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1286" w:type="dxa"/>
        <w:tblInd w:w="-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6219"/>
        <w:gridCol w:w="1097"/>
        <w:gridCol w:w="3513"/>
      </w:tblGrid>
      <w:tr w:rsidR="009A1DD8" w:rsidTr="00783E80">
        <w:trPr>
          <w:trHeight w:val="759"/>
        </w:trPr>
        <w:tc>
          <w:tcPr>
            <w:tcW w:w="10457" w:type="dxa"/>
          </w:tcPr>
          <w:p w:rsidR="009A1DD8" w:rsidRDefault="009A1DD8" w:rsidP="00D90EA4"/>
        </w:tc>
        <w:tc>
          <w:tcPr>
            <w:tcW w:w="6219" w:type="dxa"/>
          </w:tcPr>
          <w:p w:rsidR="009A1DD8" w:rsidRPr="009936C1" w:rsidRDefault="007B006A" w:rsidP="00FE2C6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52"/>
                <w:szCs w:val="52"/>
                <w:lang w:bidi="ks-Dev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3528</wp:posOffset>
                      </wp:positionH>
                      <wp:positionV relativeFrom="paragraph">
                        <wp:posOffset>2681</wp:posOffset>
                      </wp:positionV>
                      <wp:extent cx="3344333" cy="514350"/>
                      <wp:effectExtent l="0" t="0" r="8890" b="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4333" cy="514350"/>
                                <a:chOff x="0" y="0"/>
                                <a:chExt cx="3344333" cy="514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706"/>
                                <a:stretch/>
                              </pic:blipFill>
                              <pic:spPr bwMode="auto">
                                <a:xfrm>
                                  <a:off x="1591733" y="0"/>
                                  <a:ext cx="1752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n 1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561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0040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73E0CB" id="Grupo 3" o:spid="_x0000_s1026" style="position:absolute;margin-left:.3pt;margin-top:.2pt;width:263.35pt;height:40.5pt;z-index:251659264" coordsize="33443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cid:image001.png@01CCF185.53E78D10" style="position:absolute;left:15917;width:1752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XtPFAAAA2gAAAA8AAABkcnMvZG93bnJldi54bWxEj91qwkAUhO8F32E5Qm9ENw1UbeoqpbUg&#10;+ANqQbw7ZE+T0OzZkF01eXtXELwcZuYbZjpvTCkuVLvCsoLXYQSCOLW64EzB7+FnMAHhPLLG0jIp&#10;aMnBfNbtTDHR9so7uux9JgKEXYIKcu+rREqX5mTQDW1FHLw/Wxv0QdaZ1DVeA9yUMo6ikTRYcFjI&#10;saKvnNL//dko4HizWhzbdvxN782ib7br0/ltrdRLr/n8AOGp8c/wo73UCmK4Xwk3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WV7TxQAAANoAAAAPAAAAAAAAAAAAAAAA&#10;AJ8CAABkcnMvZG93bnJldi54bWxQSwUGAAAAAAQABAD3AAAAkQMAAAAA&#10;">
                        <v:imagedata r:id="rId8" r:href="rId9" cropleft="33886f"/>
                        <v:path arrowok="t"/>
                      </v:shape>
                      <v:shape id="Imagen 1" o:spid="_x0000_s1028" type="#_x0000_t75" alt="cid:image001.png@01CCF185.53E78D10" style="position:absolute;width:15900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xtvAAAAA2gAAAA8AAABkcnMvZG93bnJldi54bWxET02LwjAQvS/4H8IIe1tTPSylGkVEQXAv&#10;q2vpcWjGttpMShK1++83BWFPw+N9zmLVm1Y8yPnGsoLpJAFBXFrdcKXg57T7SEH4gKyxtUwKfsnD&#10;ajl6W2Cm7ZO/6XEMlYgh7DNUUIfQZVL6siaDfmI74shdrDMYInSV1A6fMdy0cpYkn9Jgw7Ghxo42&#10;NZW3490osNf7pZCuuPrNNs8TPJwP6ddUqfdxv56DCNSHf/HLvddxPgyvDF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DG28AAAADaAAAADwAAAAAAAAAAAAAAAACfAgAA&#10;ZHJzL2Rvd25yZXYueG1sUEsFBgAAAAAEAAQA9wAAAIwDAAAAAA==&#10;">
                        <v:imagedata r:id="rId8" r:href="rId10" cropleft="1f" cropright="36808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10" w:type="dxa"/>
            <w:gridSpan w:val="2"/>
          </w:tcPr>
          <w:p w:rsidR="009A1DD8" w:rsidRDefault="009A1DD8" w:rsidP="009936C1">
            <w:pPr>
              <w:jc w:val="center"/>
            </w:pPr>
          </w:p>
        </w:tc>
      </w:tr>
      <w:tr w:rsidR="009A1DD8" w:rsidRPr="00CB374D" w:rsidTr="00783E80">
        <w:trPr>
          <w:trHeight w:val="8254"/>
        </w:trPr>
        <w:tc>
          <w:tcPr>
            <w:tcW w:w="10457" w:type="dxa"/>
          </w:tcPr>
          <w:p w:rsidR="009A1DD8" w:rsidRPr="00AE46A0" w:rsidRDefault="0016300D">
            <w:r>
              <w:t xml:space="preserve">Desde </w:t>
            </w:r>
            <w:proofErr w:type="spellStart"/>
            <w:r>
              <w:t>fotocasa</w:t>
            </w:r>
            <w:proofErr w:type="spellEnd"/>
            <w:r>
              <w:t xml:space="preserve"> </w:t>
            </w:r>
            <w:proofErr w:type="spellStart"/>
            <w:r>
              <w:t>insitenssss</w:t>
            </w:r>
            <w:proofErr w:type="spellEnd"/>
          </w:p>
        </w:tc>
        <w:tc>
          <w:tcPr>
            <w:tcW w:w="7316" w:type="dxa"/>
            <w:gridSpan w:val="2"/>
          </w:tcPr>
          <w:p w:rsidR="000D2452" w:rsidRPr="002203DB" w:rsidRDefault="00D37C3B" w:rsidP="002203D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color w:val="023E68"/>
                <w:sz w:val="52"/>
                <w:szCs w:val="56"/>
              </w:rPr>
            </w:pPr>
            <w:r>
              <w:rPr>
                <w:rFonts w:ascii="Gill Sans MT" w:hAnsi="Gill Sans MT"/>
                <w:color w:val="023E68"/>
                <w:sz w:val="52"/>
                <w:szCs w:val="56"/>
              </w:rPr>
              <w:br/>
            </w:r>
            <w:r w:rsidR="00ED5A78" w:rsidRPr="00ED5A78">
              <w:rPr>
                <w:rFonts w:ascii="Gill Sans MT" w:hAnsi="Gill Sans MT"/>
                <w:color w:val="023E68"/>
                <w:sz w:val="52"/>
                <w:szCs w:val="56"/>
              </w:rPr>
              <w:t>“El mercado de la vivienda vive un momento esperanzador”</w:t>
            </w:r>
          </w:p>
          <w:p w:rsidR="009046F0" w:rsidRPr="00AE46A0" w:rsidRDefault="009046F0" w:rsidP="00555E53">
            <w:pPr>
              <w:autoSpaceDE w:val="0"/>
              <w:autoSpaceDN w:val="0"/>
              <w:adjustRightInd w:val="0"/>
              <w:ind w:left="-18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DF10CB" w:rsidRDefault="00DF10CB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2203DB" w:rsidRDefault="00D90EA4" w:rsidP="002203DB">
            <w:pPr>
              <w:autoSpaceDE w:val="0"/>
              <w:autoSpaceDN w:val="0"/>
              <w:adjustRightInd w:val="0"/>
              <w:ind w:left="15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  <w:r w:rsidRPr="00AE46A0">
              <w:rPr>
                <w:rFonts w:ascii="Gill Sans MT" w:hAnsi="Gill Sans MT" w:cs="Gill Sans MT"/>
                <w:b/>
                <w:bCs/>
                <w:color w:val="999999"/>
              </w:rPr>
              <w:t>Madrid</w:t>
            </w:r>
            <w:r w:rsidR="00555E53" w:rsidRPr="00AE46A0">
              <w:rPr>
                <w:rFonts w:ascii="Gill Sans MT" w:hAnsi="Gill Sans MT" w:cs="Gill Sans MT"/>
                <w:b/>
                <w:bCs/>
                <w:color w:val="999999"/>
              </w:rPr>
              <w:t xml:space="preserve">, </w:t>
            </w:r>
            <w:r w:rsidR="00ED5A78">
              <w:rPr>
                <w:rFonts w:ascii="Gill Sans MT" w:hAnsi="Gill Sans MT" w:cs="Gill Sans MT"/>
                <w:b/>
                <w:bCs/>
                <w:color w:val="999999"/>
              </w:rPr>
              <w:t>31 de agosto</w:t>
            </w:r>
            <w:r w:rsidR="00064E21">
              <w:rPr>
                <w:rFonts w:ascii="Gill Sans MT" w:hAnsi="Gill Sans MT" w:cs="Gill Sans MT"/>
                <w:b/>
                <w:bCs/>
                <w:color w:val="999999"/>
              </w:rPr>
              <w:t xml:space="preserve"> de 2016</w:t>
            </w:r>
          </w:p>
          <w:p w:rsidR="002203DB" w:rsidRDefault="002203DB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ED5A78" w:rsidRDefault="00ED5A78" w:rsidP="00ED5A7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Los datos de la Estadística de Hipotecas publicados hoy por el INE correspondientes al pasado mes de junio reflejan un incremento del 15,5% en la concesión de hipotecas respecto al mismo mes del año anterior y demuestran que “la financiación hipotecaria se está consolidando en nuestro país”, afirma Beatriz Toribio, responsable de Estudios de </w:t>
            </w:r>
            <w:hyperlink r:id="rId11" w:history="1">
              <w:proofErr w:type="spellStart"/>
              <w:r>
                <w:rPr>
                  <w:rStyle w:val="Hipervnculo"/>
                  <w:rFonts w:ascii="Gill Sans MT" w:hAnsi="Gill Sans MT"/>
                </w:rPr>
                <w:t>fotocasa</w:t>
              </w:r>
              <w:proofErr w:type="spellEnd"/>
            </w:hyperlink>
            <w:r>
              <w:rPr>
                <w:rFonts w:ascii="Gill Sans MT" w:hAnsi="Gill Sans MT"/>
              </w:rPr>
              <w:t>.</w:t>
            </w:r>
          </w:p>
          <w:p w:rsidR="00ED5A78" w:rsidRPr="00C15320" w:rsidRDefault="00ED5A78" w:rsidP="00ED5A78">
            <w:pPr>
              <w:jc w:val="both"/>
              <w:rPr>
                <w:rFonts w:ascii="Gill Sans MT" w:hAnsi="Gill Sans MT"/>
              </w:rPr>
            </w:pPr>
          </w:p>
          <w:p w:rsidR="00ED5A78" w:rsidRPr="00C15320" w:rsidRDefault="00ED5A78" w:rsidP="00ED5A78">
            <w:pPr>
              <w:jc w:val="both"/>
              <w:rPr>
                <w:rFonts w:ascii="Gill Sans MT" w:hAnsi="Gill Sans MT"/>
              </w:rPr>
            </w:pPr>
            <w:r w:rsidRPr="00C15320">
              <w:rPr>
                <w:rFonts w:ascii="Gill Sans MT" w:hAnsi="Gill Sans MT"/>
              </w:rPr>
              <w:t>“Asistimos a una auténtica guerra hipotecaria, con productos muy competitivos, bajos tipos de interés y nuevos productos, como las hipotecas a tipo fijo, que resultan muy atractivas. Esto, unido a la estabilización de los precios, está animando el sector”, explica Toribio.</w:t>
            </w:r>
          </w:p>
          <w:p w:rsidR="00ED5A78" w:rsidRPr="00C15320" w:rsidRDefault="00ED5A78" w:rsidP="00ED5A78">
            <w:pPr>
              <w:jc w:val="both"/>
              <w:rPr>
                <w:rFonts w:ascii="Gill Sans MT" w:hAnsi="Gill Sans MT"/>
              </w:rPr>
            </w:pPr>
          </w:p>
          <w:p w:rsidR="00ED5A78" w:rsidRPr="00C15320" w:rsidRDefault="00ED5A78" w:rsidP="00ED5A78">
            <w:pPr>
              <w:jc w:val="both"/>
              <w:rPr>
                <w:rFonts w:ascii="Gill Sans MT" w:hAnsi="Gill Sans MT"/>
              </w:rPr>
            </w:pPr>
            <w:r w:rsidRPr="00C15320">
              <w:rPr>
                <w:rFonts w:ascii="Gill Sans MT" w:hAnsi="Gill Sans MT"/>
              </w:rPr>
              <w:t>“Después de años de números rojos y de parálisis en el sector, el mercado de la vivienda vive un momento muy esperanzador y todo apunta a que 2016 cerrará con datos muy positivos pese a que el contexto político no ha acompañado</w:t>
            </w:r>
            <w:r>
              <w:rPr>
                <w:rFonts w:ascii="Gill Sans MT" w:hAnsi="Gill Sans MT"/>
              </w:rPr>
              <w:t>”</w:t>
            </w:r>
            <w:r w:rsidRPr="00C15320">
              <w:rPr>
                <w:rFonts w:ascii="Gill Sans MT" w:hAnsi="Gill Sans MT"/>
              </w:rPr>
              <w:t>. Toribio recuerda que la recuperación del sector es muy desigual y se concentra en las regiones con grandes núcleos urbanos, de interés turístico y en la costa.</w:t>
            </w:r>
          </w:p>
          <w:p w:rsidR="00ED5A78" w:rsidRPr="00C15320" w:rsidRDefault="00ED5A78" w:rsidP="00ED5A78">
            <w:pPr>
              <w:jc w:val="both"/>
              <w:rPr>
                <w:rFonts w:ascii="Gill Sans MT" w:hAnsi="Gill Sans MT"/>
              </w:rPr>
            </w:pPr>
            <w:r w:rsidRPr="00C15320">
              <w:rPr>
                <w:rFonts w:ascii="Gill Sans MT" w:hAnsi="Gill Sans MT"/>
              </w:rPr>
              <w:t xml:space="preserve"> </w:t>
            </w:r>
          </w:p>
          <w:p w:rsidR="00ED5A78" w:rsidRPr="00C15320" w:rsidRDefault="00ED5A78" w:rsidP="00ED5A78">
            <w:pPr>
              <w:rPr>
                <w:rFonts w:ascii="Gill Sans MT" w:hAnsi="Gill Sans MT"/>
              </w:rPr>
            </w:pPr>
            <w:r w:rsidRPr="00C15320">
              <w:rPr>
                <w:rFonts w:ascii="Gill Sans MT" w:hAnsi="Gill Sans MT"/>
              </w:rPr>
              <w:t xml:space="preserve">Los datos del INE, al igual que los que conocíamos esta semana por parte del Colegio de Registradores, también reflejan cómo las hipotecas a tipo fijo siguen ganando terreno y ya alcanzan casi el </w:t>
            </w:r>
            <w:r>
              <w:rPr>
                <w:rFonts w:ascii="Gill Sans MT" w:hAnsi="Gill Sans MT"/>
              </w:rPr>
              <w:t>23,4</w:t>
            </w:r>
            <w:r w:rsidRPr="00C15320">
              <w:rPr>
                <w:rFonts w:ascii="Gill Sans MT" w:hAnsi="Gill Sans MT"/>
              </w:rPr>
              <w:t>% del total, “como consecuencia de la nueva estrategia bancaria implantada por la mayoría de las entidades para hacer frente a un euríbor en mínimos históricos y los proble</w:t>
            </w:r>
            <w:r>
              <w:rPr>
                <w:rFonts w:ascii="Gill Sans MT" w:hAnsi="Gill Sans MT"/>
              </w:rPr>
              <w:t>mas que les han supuesto las clá</w:t>
            </w:r>
            <w:r w:rsidRPr="00C15320">
              <w:rPr>
                <w:rFonts w:ascii="Gill Sans MT" w:hAnsi="Gill Sans MT"/>
              </w:rPr>
              <w:t>usulas suelo”.</w:t>
            </w:r>
          </w:p>
          <w:p w:rsidR="00ED5A78" w:rsidRPr="00C15320" w:rsidRDefault="00ED5A78" w:rsidP="00ED5A78">
            <w:pPr>
              <w:rPr>
                <w:rFonts w:ascii="Gill Sans MT" w:hAnsi="Gill Sans MT"/>
              </w:rPr>
            </w:pPr>
          </w:p>
          <w:p w:rsidR="007629AE" w:rsidRDefault="00ED5A78" w:rsidP="006B112B">
            <w:pPr>
              <w:rPr>
                <w:rFonts w:ascii="Gill Sans MT" w:hAnsi="Gill Sans MT"/>
              </w:rPr>
            </w:pPr>
            <w:r w:rsidRPr="00C15320">
              <w:rPr>
                <w:rFonts w:ascii="Gill Sans MT" w:hAnsi="Gill Sans MT"/>
              </w:rPr>
              <w:t xml:space="preserve">“La crisis que ha vivido el sector ha traído cambios y uno de ellos es la contratación de hipotecas a tipo fijo que, aunque aún son minoritarias, están teniendo un crecimiento espectacular en lo que va de año”, añade. </w:t>
            </w:r>
          </w:p>
          <w:p w:rsidR="00F17526" w:rsidRDefault="00F17526" w:rsidP="006B112B">
            <w:pPr>
              <w:rPr>
                <w:rFonts w:ascii="Gill Sans MT" w:hAnsi="Gill Sans MT"/>
              </w:rPr>
            </w:pPr>
          </w:p>
          <w:p w:rsidR="00ED5A78" w:rsidRDefault="00ED5A78" w:rsidP="006B112B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  <w:p w:rsidR="007629AE" w:rsidRDefault="007629AE" w:rsidP="007629AE"/>
          <w:p w:rsidR="004572BD" w:rsidRPr="006163E8" w:rsidRDefault="004572BD" w:rsidP="004572BD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6163E8">
              <w:rPr>
                <w:rFonts w:ascii="Gill Sans MT" w:hAnsi="Gill Sans MT" w:cs="Gill Sans MT"/>
                <w:b/>
                <w:bCs/>
              </w:rPr>
              <w:lastRenderedPageBreak/>
              <w:t>Departament</w:t>
            </w:r>
            <w:r>
              <w:rPr>
                <w:rFonts w:ascii="Gill Sans MT" w:hAnsi="Gill Sans MT" w:cs="Gill Sans MT"/>
                <w:b/>
                <w:bCs/>
              </w:rPr>
              <w:t xml:space="preserve">o de Comunicación de </w:t>
            </w:r>
            <w:proofErr w:type="spellStart"/>
            <w:r>
              <w:rPr>
                <w:rFonts w:ascii="Gill Sans MT" w:hAnsi="Gill Sans MT" w:cs="Gill Sans MT"/>
                <w:b/>
                <w:bCs/>
              </w:rPr>
              <w:t>fotocasa</w:t>
            </w:r>
            <w:proofErr w:type="spellEnd"/>
          </w:p>
          <w:p w:rsidR="004572BD" w:rsidRPr="00DF10CB" w:rsidRDefault="004572BD" w:rsidP="004572B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Cs/>
              </w:rPr>
            </w:pPr>
            <w:r w:rsidRPr="00DF10CB">
              <w:rPr>
                <w:rFonts w:ascii="Gill Sans MT" w:hAnsi="Gill Sans MT" w:cs="Gill Sans MT"/>
                <w:bCs/>
              </w:rPr>
              <w:t xml:space="preserve">Móvil: </w:t>
            </w:r>
            <w:r w:rsidR="001B6921">
              <w:rPr>
                <w:rFonts w:ascii="Gill Sans MT" w:hAnsi="Gill Sans MT" w:cs="Gill Sans MT"/>
                <w:bCs/>
              </w:rPr>
              <w:t>618 483 342</w:t>
            </w:r>
          </w:p>
          <w:p w:rsidR="004572BD" w:rsidRPr="00DF10CB" w:rsidRDefault="004572BD" w:rsidP="004572B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Cs/>
              </w:rPr>
            </w:pPr>
            <w:r w:rsidRPr="00DF10CB">
              <w:rPr>
                <w:rFonts w:ascii="Gill Sans MT" w:hAnsi="Gill Sans MT" w:cs="Gill Sans MT"/>
                <w:bCs/>
              </w:rPr>
              <w:t xml:space="preserve">comunicacion@fotocasa.es </w:t>
            </w:r>
          </w:p>
          <w:p w:rsidR="004572BD" w:rsidRPr="00DF10CB" w:rsidRDefault="00ED5A78" w:rsidP="004572B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Cs/>
              </w:rPr>
            </w:pPr>
            <w:hyperlink r:id="rId12" w:history="1">
              <w:r w:rsidR="004572BD" w:rsidRPr="00DF10CB">
                <w:rPr>
                  <w:rStyle w:val="Hipervnculo"/>
                  <w:rFonts w:ascii="Gill Sans MT" w:hAnsi="Gill Sans MT" w:cs="Gill Sans MT"/>
                  <w:bCs/>
                </w:rPr>
                <w:t>http://www.fotocasa.es/prensa</w:t>
              </w:r>
            </w:hyperlink>
          </w:p>
          <w:p w:rsidR="00AA20B6" w:rsidRPr="00325393" w:rsidRDefault="004572BD" w:rsidP="004572BD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  <w:r w:rsidRPr="003356CF">
              <w:rPr>
                <w:rFonts w:ascii="Gill Sans MT" w:hAnsi="Gill Sans MT" w:cs="Gill Sans MT"/>
                <w:bCs/>
              </w:rPr>
              <w:t>twitter: @</w:t>
            </w:r>
            <w:proofErr w:type="spellStart"/>
            <w:r w:rsidRPr="003356CF">
              <w:rPr>
                <w:rFonts w:ascii="Gill Sans MT" w:hAnsi="Gill Sans MT" w:cs="Gill Sans MT"/>
                <w:bCs/>
              </w:rPr>
              <w:t>fotocasa</w:t>
            </w:r>
            <w:proofErr w:type="spellEnd"/>
          </w:p>
        </w:tc>
        <w:tc>
          <w:tcPr>
            <w:tcW w:w="3513" w:type="dxa"/>
          </w:tcPr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9E0EEE" w:rsidRPr="00325393" w:rsidRDefault="009E0EEE" w:rsidP="00591D83">
            <w:pPr>
              <w:pStyle w:val="Textoindependiente2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</w:tr>
    </w:tbl>
    <w:p w:rsidR="00AE46A0" w:rsidRPr="00325393" w:rsidRDefault="00AE46A0" w:rsidP="00B1743F"/>
    <w:sectPr w:rsidR="00AE46A0" w:rsidRPr="00325393" w:rsidSect="00472773"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ABD"/>
    <w:multiLevelType w:val="hybridMultilevel"/>
    <w:tmpl w:val="3A2C0F7E"/>
    <w:lvl w:ilvl="0" w:tplc="FD88CF1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800"/>
    <w:multiLevelType w:val="hybridMultilevel"/>
    <w:tmpl w:val="D6EEF1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A18"/>
    <w:multiLevelType w:val="hybridMultilevel"/>
    <w:tmpl w:val="412A48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81F97"/>
    <w:multiLevelType w:val="hybridMultilevel"/>
    <w:tmpl w:val="11BCA9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267"/>
    <w:multiLevelType w:val="multilevel"/>
    <w:tmpl w:val="D6EEF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4EEB"/>
    <w:multiLevelType w:val="hybridMultilevel"/>
    <w:tmpl w:val="962A37CE"/>
    <w:lvl w:ilvl="0" w:tplc="EE18BBF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D8"/>
    <w:rsid w:val="00005CAC"/>
    <w:rsid w:val="000401F2"/>
    <w:rsid w:val="00054F63"/>
    <w:rsid w:val="00063A12"/>
    <w:rsid w:val="00064E21"/>
    <w:rsid w:val="00072FD2"/>
    <w:rsid w:val="00076679"/>
    <w:rsid w:val="00090CDF"/>
    <w:rsid w:val="00094835"/>
    <w:rsid w:val="000B1C1B"/>
    <w:rsid w:val="000B5E1A"/>
    <w:rsid w:val="000C572F"/>
    <w:rsid w:val="000D2452"/>
    <w:rsid w:val="000D3A89"/>
    <w:rsid w:val="000D45C1"/>
    <w:rsid w:val="000E0E7B"/>
    <w:rsid w:val="000F0813"/>
    <w:rsid w:val="00101CE1"/>
    <w:rsid w:val="00104ED5"/>
    <w:rsid w:val="00114DE8"/>
    <w:rsid w:val="00120D00"/>
    <w:rsid w:val="00151C3D"/>
    <w:rsid w:val="0016300D"/>
    <w:rsid w:val="00167557"/>
    <w:rsid w:val="00180224"/>
    <w:rsid w:val="00196DC8"/>
    <w:rsid w:val="001B6921"/>
    <w:rsid w:val="001C12F2"/>
    <w:rsid w:val="001D35FF"/>
    <w:rsid w:val="001D5A8F"/>
    <w:rsid w:val="001E6573"/>
    <w:rsid w:val="001F0EE0"/>
    <w:rsid w:val="001F5D14"/>
    <w:rsid w:val="001F6550"/>
    <w:rsid w:val="002019DD"/>
    <w:rsid w:val="002203DB"/>
    <w:rsid w:val="00222F83"/>
    <w:rsid w:val="002247D6"/>
    <w:rsid w:val="00231090"/>
    <w:rsid w:val="002337AC"/>
    <w:rsid w:val="00236867"/>
    <w:rsid w:val="00240FA7"/>
    <w:rsid w:val="0024517D"/>
    <w:rsid w:val="00245881"/>
    <w:rsid w:val="00250B83"/>
    <w:rsid w:val="002614E7"/>
    <w:rsid w:val="0026426A"/>
    <w:rsid w:val="00264A69"/>
    <w:rsid w:val="0026551F"/>
    <w:rsid w:val="00276108"/>
    <w:rsid w:val="00282C6C"/>
    <w:rsid w:val="002907F4"/>
    <w:rsid w:val="002A2F6F"/>
    <w:rsid w:val="002A51E7"/>
    <w:rsid w:val="002B4A30"/>
    <w:rsid w:val="002C2ABA"/>
    <w:rsid w:val="002C6732"/>
    <w:rsid w:val="002D3EC4"/>
    <w:rsid w:val="002E2128"/>
    <w:rsid w:val="002F40AE"/>
    <w:rsid w:val="003035A0"/>
    <w:rsid w:val="003203AC"/>
    <w:rsid w:val="00323959"/>
    <w:rsid w:val="00325393"/>
    <w:rsid w:val="00330870"/>
    <w:rsid w:val="003356CF"/>
    <w:rsid w:val="00335FB3"/>
    <w:rsid w:val="00345262"/>
    <w:rsid w:val="00351028"/>
    <w:rsid w:val="00352A32"/>
    <w:rsid w:val="00372A3C"/>
    <w:rsid w:val="00375871"/>
    <w:rsid w:val="0038260E"/>
    <w:rsid w:val="003946FA"/>
    <w:rsid w:val="003A27F7"/>
    <w:rsid w:val="003A5F8A"/>
    <w:rsid w:val="003A7563"/>
    <w:rsid w:val="003D3B26"/>
    <w:rsid w:val="003F3304"/>
    <w:rsid w:val="003F3895"/>
    <w:rsid w:val="00400CD6"/>
    <w:rsid w:val="0040418B"/>
    <w:rsid w:val="00413212"/>
    <w:rsid w:val="00430631"/>
    <w:rsid w:val="00437F78"/>
    <w:rsid w:val="004500D9"/>
    <w:rsid w:val="004572BD"/>
    <w:rsid w:val="00460CC0"/>
    <w:rsid w:val="004630E9"/>
    <w:rsid w:val="00472773"/>
    <w:rsid w:val="00480545"/>
    <w:rsid w:val="00482047"/>
    <w:rsid w:val="00490D63"/>
    <w:rsid w:val="00495E13"/>
    <w:rsid w:val="00495EBD"/>
    <w:rsid w:val="00496978"/>
    <w:rsid w:val="004B3DC7"/>
    <w:rsid w:val="004B6C08"/>
    <w:rsid w:val="004C0085"/>
    <w:rsid w:val="004C1CD4"/>
    <w:rsid w:val="004D0F7E"/>
    <w:rsid w:val="004E2C2D"/>
    <w:rsid w:val="004F18AD"/>
    <w:rsid w:val="004F1E01"/>
    <w:rsid w:val="00507044"/>
    <w:rsid w:val="005242E7"/>
    <w:rsid w:val="005466C9"/>
    <w:rsid w:val="005474CC"/>
    <w:rsid w:val="00555E53"/>
    <w:rsid w:val="00566A86"/>
    <w:rsid w:val="00584237"/>
    <w:rsid w:val="00591D83"/>
    <w:rsid w:val="005B2D03"/>
    <w:rsid w:val="005B6BCD"/>
    <w:rsid w:val="005C6719"/>
    <w:rsid w:val="005D0368"/>
    <w:rsid w:val="005E0EE7"/>
    <w:rsid w:val="005F1570"/>
    <w:rsid w:val="00603095"/>
    <w:rsid w:val="006358AB"/>
    <w:rsid w:val="006529AF"/>
    <w:rsid w:val="0065518A"/>
    <w:rsid w:val="00674FAA"/>
    <w:rsid w:val="0068090E"/>
    <w:rsid w:val="00682023"/>
    <w:rsid w:val="006844F4"/>
    <w:rsid w:val="006941E1"/>
    <w:rsid w:val="006976AD"/>
    <w:rsid w:val="006A051B"/>
    <w:rsid w:val="006A2FE8"/>
    <w:rsid w:val="006A72D1"/>
    <w:rsid w:val="006B112B"/>
    <w:rsid w:val="006B1A59"/>
    <w:rsid w:val="006B6553"/>
    <w:rsid w:val="006C0EAF"/>
    <w:rsid w:val="006D114F"/>
    <w:rsid w:val="006E2626"/>
    <w:rsid w:val="006E45DA"/>
    <w:rsid w:val="006E4FF4"/>
    <w:rsid w:val="006E5460"/>
    <w:rsid w:val="006F15F4"/>
    <w:rsid w:val="006F490C"/>
    <w:rsid w:val="007012F4"/>
    <w:rsid w:val="00701DC8"/>
    <w:rsid w:val="00702709"/>
    <w:rsid w:val="00706F36"/>
    <w:rsid w:val="00711D4E"/>
    <w:rsid w:val="007167CD"/>
    <w:rsid w:val="00717D48"/>
    <w:rsid w:val="0075761E"/>
    <w:rsid w:val="00760E15"/>
    <w:rsid w:val="007629AE"/>
    <w:rsid w:val="00774A71"/>
    <w:rsid w:val="00777440"/>
    <w:rsid w:val="00781162"/>
    <w:rsid w:val="0078262F"/>
    <w:rsid w:val="0078384C"/>
    <w:rsid w:val="00783A0B"/>
    <w:rsid w:val="00783E80"/>
    <w:rsid w:val="007847E8"/>
    <w:rsid w:val="007A4A44"/>
    <w:rsid w:val="007B006A"/>
    <w:rsid w:val="007B64F1"/>
    <w:rsid w:val="007C54C4"/>
    <w:rsid w:val="007C62B5"/>
    <w:rsid w:val="007C76E1"/>
    <w:rsid w:val="007C7E38"/>
    <w:rsid w:val="007F058A"/>
    <w:rsid w:val="00801166"/>
    <w:rsid w:val="0080223A"/>
    <w:rsid w:val="00815C35"/>
    <w:rsid w:val="00833CB1"/>
    <w:rsid w:val="00853682"/>
    <w:rsid w:val="0085429A"/>
    <w:rsid w:val="00863114"/>
    <w:rsid w:val="00867277"/>
    <w:rsid w:val="0087518C"/>
    <w:rsid w:val="00886177"/>
    <w:rsid w:val="008949CB"/>
    <w:rsid w:val="008A6720"/>
    <w:rsid w:val="008B2D63"/>
    <w:rsid w:val="008B4EB1"/>
    <w:rsid w:val="008C65B5"/>
    <w:rsid w:val="008D2819"/>
    <w:rsid w:val="008E4F5A"/>
    <w:rsid w:val="008F3DE1"/>
    <w:rsid w:val="00900E5B"/>
    <w:rsid w:val="009046F0"/>
    <w:rsid w:val="00905459"/>
    <w:rsid w:val="00912269"/>
    <w:rsid w:val="009143F5"/>
    <w:rsid w:val="00917E03"/>
    <w:rsid w:val="00926B36"/>
    <w:rsid w:val="0094145A"/>
    <w:rsid w:val="009649F3"/>
    <w:rsid w:val="009815B3"/>
    <w:rsid w:val="00991495"/>
    <w:rsid w:val="009936C1"/>
    <w:rsid w:val="009A1595"/>
    <w:rsid w:val="009A1DD8"/>
    <w:rsid w:val="009A1E66"/>
    <w:rsid w:val="009A3F32"/>
    <w:rsid w:val="009A4414"/>
    <w:rsid w:val="009B355E"/>
    <w:rsid w:val="009B6764"/>
    <w:rsid w:val="009E0EEE"/>
    <w:rsid w:val="009E4DB7"/>
    <w:rsid w:val="00A01952"/>
    <w:rsid w:val="00A139AF"/>
    <w:rsid w:val="00A17C5B"/>
    <w:rsid w:val="00A22B7A"/>
    <w:rsid w:val="00A46C66"/>
    <w:rsid w:val="00A65060"/>
    <w:rsid w:val="00A6552E"/>
    <w:rsid w:val="00A66DAA"/>
    <w:rsid w:val="00A754FD"/>
    <w:rsid w:val="00A935F8"/>
    <w:rsid w:val="00A968B0"/>
    <w:rsid w:val="00AA00B3"/>
    <w:rsid w:val="00AA20B6"/>
    <w:rsid w:val="00AA4614"/>
    <w:rsid w:val="00AC2B6F"/>
    <w:rsid w:val="00AC483F"/>
    <w:rsid w:val="00AC5057"/>
    <w:rsid w:val="00AD2EBB"/>
    <w:rsid w:val="00AE46A0"/>
    <w:rsid w:val="00AE769F"/>
    <w:rsid w:val="00AF0DCB"/>
    <w:rsid w:val="00AF3228"/>
    <w:rsid w:val="00B11A05"/>
    <w:rsid w:val="00B14126"/>
    <w:rsid w:val="00B16F2F"/>
    <w:rsid w:val="00B1743F"/>
    <w:rsid w:val="00B177BC"/>
    <w:rsid w:val="00B330BE"/>
    <w:rsid w:val="00B35E8C"/>
    <w:rsid w:val="00B36630"/>
    <w:rsid w:val="00B42AD8"/>
    <w:rsid w:val="00B43A3F"/>
    <w:rsid w:val="00B5377E"/>
    <w:rsid w:val="00B55BEF"/>
    <w:rsid w:val="00B57DD1"/>
    <w:rsid w:val="00B60A40"/>
    <w:rsid w:val="00B6740B"/>
    <w:rsid w:val="00B866FA"/>
    <w:rsid w:val="00B9433D"/>
    <w:rsid w:val="00B958A6"/>
    <w:rsid w:val="00B95BEA"/>
    <w:rsid w:val="00BA4682"/>
    <w:rsid w:val="00BB1EEF"/>
    <w:rsid w:val="00BC58D1"/>
    <w:rsid w:val="00BE1CF7"/>
    <w:rsid w:val="00C0181D"/>
    <w:rsid w:val="00C04797"/>
    <w:rsid w:val="00C209B1"/>
    <w:rsid w:val="00C210CC"/>
    <w:rsid w:val="00C27D8B"/>
    <w:rsid w:val="00C33053"/>
    <w:rsid w:val="00C4602E"/>
    <w:rsid w:val="00C46952"/>
    <w:rsid w:val="00C51C6F"/>
    <w:rsid w:val="00C53A72"/>
    <w:rsid w:val="00C54F00"/>
    <w:rsid w:val="00C61C5C"/>
    <w:rsid w:val="00C6782C"/>
    <w:rsid w:val="00C67FB6"/>
    <w:rsid w:val="00C736AA"/>
    <w:rsid w:val="00C80015"/>
    <w:rsid w:val="00CA2F19"/>
    <w:rsid w:val="00CB374D"/>
    <w:rsid w:val="00CB7B5D"/>
    <w:rsid w:val="00CD2A62"/>
    <w:rsid w:val="00CD4DA2"/>
    <w:rsid w:val="00CE11FB"/>
    <w:rsid w:val="00CF7080"/>
    <w:rsid w:val="00D00508"/>
    <w:rsid w:val="00D01C14"/>
    <w:rsid w:val="00D148F3"/>
    <w:rsid w:val="00D261F1"/>
    <w:rsid w:val="00D37C3B"/>
    <w:rsid w:val="00D516FD"/>
    <w:rsid w:val="00D61099"/>
    <w:rsid w:val="00D6703C"/>
    <w:rsid w:val="00D83570"/>
    <w:rsid w:val="00D906B4"/>
    <w:rsid w:val="00D90EA4"/>
    <w:rsid w:val="00D939F3"/>
    <w:rsid w:val="00D954FB"/>
    <w:rsid w:val="00DC122C"/>
    <w:rsid w:val="00DC5AF7"/>
    <w:rsid w:val="00DD064F"/>
    <w:rsid w:val="00DF10CB"/>
    <w:rsid w:val="00DF4868"/>
    <w:rsid w:val="00E00536"/>
    <w:rsid w:val="00E1744B"/>
    <w:rsid w:val="00E1785F"/>
    <w:rsid w:val="00E214AB"/>
    <w:rsid w:val="00E23CC0"/>
    <w:rsid w:val="00E23FD2"/>
    <w:rsid w:val="00E3592C"/>
    <w:rsid w:val="00E368F4"/>
    <w:rsid w:val="00E37BF5"/>
    <w:rsid w:val="00E451E4"/>
    <w:rsid w:val="00E60A08"/>
    <w:rsid w:val="00E65907"/>
    <w:rsid w:val="00E714EF"/>
    <w:rsid w:val="00E8775E"/>
    <w:rsid w:val="00E9365F"/>
    <w:rsid w:val="00E96034"/>
    <w:rsid w:val="00E9649F"/>
    <w:rsid w:val="00EA5E72"/>
    <w:rsid w:val="00EB394F"/>
    <w:rsid w:val="00EC293C"/>
    <w:rsid w:val="00EC38AA"/>
    <w:rsid w:val="00EC64FD"/>
    <w:rsid w:val="00EC7DD4"/>
    <w:rsid w:val="00ED40D8"/>
    <w:rsid w:val="00ED5A78"/>
    <w:rsid w:val="00EE06C1"/>
    <w:rsid w:val="00EE7F2C"/>
    <w:rsid w:val="00EF1D4E"/>
    <w:rsid w:val="00EF75C4"/>
    <w:rsid w:val="00F01FD9"/>
    <w:rsid w:val="00F028D8"/>
    <w:rsid w:val="00F11CB7"/>
    <w:rsid w:val="00F17526"/>
    <w:rsid w:val="00F23337"/>
    <w:rsid w:val="00F23E07"/>
    <w:rsid w:val="00F31599"/>
    <w:rsid w:val="00F32D64"/>
    <w:rsid w:val="00F33B66"/>
    <w:rsid w:val="00F426CB"/>
    <w:rsid w:val="00F54592"/>
    <w:rsid w:val="00F61588"/>
    <w:rsid w:val="00F670DF"/>
    <w:rsid w:val="00F76125"/>
    <w:rsid w:val="00F772CC"/>
    <w:rsid w:val="00F85B01"/>
    <w:rsid w:val="00F94764"/>
    <w:rsid w:val="00FA5246"/>
    <w:rsid w:val="00FA72FA"/>
    <w:rsid w:val="00FB0FD9"/>
    <w:rsid w:val="00FB1356"/>
    <w:rsid w:val="00FB23CC"/>
    <w:rsid w:val="00FB2CDF"/>
    <w:rsid w:val="00FB5E9D"/>
    <w:rsid w:val="00FC0A57"/>
    <w:rsid w:val="00FC2B4C"/>
    <w:rsid w:val="00FC51DA"/>
    <w:rsid w:val="00FE0756"/>
    <w:rsid w:val="00FE2C6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82A59-9890-420A-B35C-AC5CF64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4F"/>
    <w:rPr>
      <w:sz w:val="24"/>
      <w:szCs w:val="24"/>
    </w:rPr>
  </w:style>
  <w:style w:type="paragraph" w:styleId="Ttulo1">
    <w:name w:val="heading 1"/>
    <w:basedOn w:val="Normal"/>
    <w:next w:val="Normal"/>
    <w:qFormat/>
    <w:rsid w:val="00D0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96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A4614"/>
    <w:rPr>
      <w:color w:val="0000FF"/>
      <w:u w:val="single"/>
    </w:rPr>
  </w:style>
  <w:style w:type="paragraph" w:styleId="Textoindependiente2">
    <w:name w:val="Body Text 2"/>
    <w:basedOn w:val="Normal"/>
    <w:rsid w:val="00AA4614"/>
    <w:pPr>
      <w:tabs>
        <w:tab w:val="right" w:pos="8504"/>
      </w:tabs>
      <w:jc w:val="both"/>
    </w:pPr>
    <w:rPr>
      <w:rFonts w:ascii="Verdana" w:hAnsi="Verdana"/>
      <w:sz w:val="20"/>
    </w:rPr>
  </w:style>
  <w:style w:type="character" w:styleId="Hipervnculovisitado">
    <w:name w:val="FollowedHyperlink"/>
    <w:basedOn w:val="Fuentedeprrafopredeter"/>
    <w:rsid w:val="00AA4614"/>
    <w:rPr>
      <w:color w:val="800080"/>
      <w:u w:val="single"/>
    </w:rPr>
  </w:style>
  <w:style w:type="paragraph" w:styleId="Textoindependiente">
    <w:name w:val="Body Text"/>
    <w:basedOn w:val="Normal"/>
    <w:rsid w:val="00330870"/>
    <w:pPr>
      <w:spacing w:after="120"/>
    </w:pPr>
  </w:style>
  <w:style w:type="paragraph" w:styleId="Textodebloque">
    <w:name w:val="Block Text"/>
    <w:basedOn w:val="Normal"/>
    <w:rsid w:val="00072FD2"/>
    <w:pPr>
      <w:ind w:left="-360" w:right="-676"/>
      <w:jc w:val="both"/>
    </w:pPr>
    <w:rPr>
      <w:rFonts w:ascii="Arial Narrow" w:hAnsi="Arial Narrow" w:cs="Arial"/>
      <w:sz w:val="20"/>
    </w:rPr>
  </w:style>
  <w:style w:type="paragraph" w:styleId="Textodeglobo">
    <w:name w:val="Balloon Text"/>
    <w:basedOn w:val="Normal"/>
    <w:link w:val="TextodegloboCar"/>
    <w:rsid w:val="009E0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E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0EEE"/>
    <w:pPr>
      <w:spacing w:after="210" w:line="210" w:lineRule="atLeast"/>
    </w:pPr>
    <w:rPr>
      <w:color w:val="666666"/>
      <w:sz w:val="17"/>
      <w:szCs w:val="17"/>
    </w:rPr>
  </w:style>
  <w:style w:type="paragraph" w:customStyle="1" w:styleId="datos">
    <w:name w:val="datos"/>
    <w:basedOn w:val="Normal"/>
    <w:rsid w:val="009E0EEE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B11A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1A05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7C54C4"/>
  </w:style>
  <w:style w:type="character" w:styleId="Refdecomentario">
    <w:name w:val="annotation reference"/>
    <w:basedOn w:val="Fuentedeprrafopredeter"/>
    <w:rsid w:val="006F15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15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15F4"/>
  </w:style>
  <w:style w:type="paragraph" w:styleId="Asuntodelcomentario">
    <w:name w:val="annotation subject"/>
    <w:basedOn w:val="Textocomentario"/>
    <w:next w:val="Textocomentario"/>
    <w:link w:val="AsuntodelcomentarioCar"/>
    <w:rsid w:val="006F15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F15F4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A9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4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7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CF186.869316C0" TargetMode="External"/><Relationship Id="rId12" Type="http://schemas.openxmlformats.org/officeDocument/2006/relationships/hyperlink" Target="http://www.fotocasa.es/pren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tocasa.es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CCF186.869316C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F186.869316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03E7-E155-45B2-90D9-EA207450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30" baseType="variant"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mailto:mmartin@llorenteycuenca.com</vt:lpwstr>
      </vt:variant>
      <vt:variant>
        <vt:lpwstr/>
      </vt:variant>
      <vt:variant>
        <vt:i4>6881347</vt:i4>
      </vt:variant>
      <vt:variant>
        <vt:i4>9</vt:i4>
      </vt:variant>
      <vt:variant>
        <vt:i4>0</vt:i4>
      </vt:variant>
      <vt:variant>
        <vt:i4>5</vt:i4>
      </vt:variant>
      <vt:variant>
        <vt:lpwstr>mailto:rvillacana@llorenteycuenca.com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http://www.llorenteycuenca.com/</vt:lpwstr>
      </vt:variant>
      <vt:variant>
        <vt:lpwstr/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Anaïs López García</cp:lastModifiedBy>
  <cp:revision>22</cp:revision>
  <cp:lastPrinted>2015-09-02T11:00:00Z</cp:lastPrinted>
  <dcterms:created xsi:type="dcterms:W3CDTF">2015-11-06T08:22:00Z</dcterms:created>
  <dcterms:modified xsi:type="dcterms:W3CDTF">2016-08-31T07:46:00Z</dcterms:modified>
</cp:coreProperties>
</file>