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ED6F88" w:rsidP="00EE583B">
      <w:pPr>
        <w:ind w:left="-1418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NOMBRAMIENTOS</w:t>
      </w:r>
    </w:p>
    <w:p w:rsidR="0052608C" w:rsidRDefault="0052608C" w:rsidP="00EE583B">
      <w:pPr>
        <w:ind w:left="-1418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1C1B68" w:rsidRDefault="00092F3E" w:rsidP="00EE583B">
      <w:pPr>
        <w:ind w:left="-1418"/>
        <w:jc w:val="both"/>
        <w:rPr>
          <w:rFonts w:ascii="Open Sans" w:hAnsi="Open Sans"/>
          <w:b/>
          <w:bCs/>
          <w:color w:val="062151"/>
          <w:sz w:val="44"/>
          <w:szCs w:val="44"/>
          <w:lang w:val="es-ES"/>
        </w:rPr>
      </w:pPr>
      <w:proofErr w:type="spellStart"/>
      <w:r>
        <w:rPr>
          <w:rFonts w:ascii="Open Sans" w:hAnsi="Open Sans"/>
          <w:b/>
          <w:bCs/>
          <w:color w:val="062151"/>
          <w:sz w:val="44"/>
          <w:szCs w:val="44"/>
          <w:lang w:val="es-ES"/>
        </w:rPr>
        <w:t>Schibsted</w:t>
      </w:r>
      <w:proofErr w:type="spellEnd"/>
      <w:r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 </w:t>
      </w:r>
      <w:proofErr w:type="spellStart"/>
      <w:r>
        <w:rPr>
          <w:rFonts w:ascii="Open Sans" w:hAnsi="Open Sans"/>
          <w:b/>
          <w:bCs/>
          <w:color w:val="062151"/>
          <w:sz w:val="44"/>
          <w:szCs w:val="44"/>
          <w:lang w:val="es-ES"/>
        </w:rPr>
        <w:t>Spain</w:t>
      </w:r>
      <w:proofErr w:type="spellEnd"/>
      <w:r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 refuerza su </w:t>
      </w:r>
      <w:r w:rsidR="00BF63E5">
        <w:rPr>
          <w:rFonts w:ascii="Open Sans" w:hAnsi="Open Sans"/>
          <w:b/>
          <w:bCs/>
          <w:color w:val="062151"/>
          <w:sz w:val="44"/>
          <w:szCs w:val="44"/>
          <w:lang w:val="es-ES"/>
        </w:rPr>
        <w:t>apuesta en el mercado inmobiliario con un nuevo General Manager</w:t>
      </w:r>
    </w:p>
    <w:p w:rsidR="0052608C" w:rsidRDefault="0052608C" w:rsidP="00EE583B">
      <w:pPr>
        <w:ind w:left="-1418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621114" w:rsidRPr="00621114" w:rsidRDefault="00BF63E5" w:rsidP="00621114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José </w:t>
      </w:r>
      <w:r w:rsidR="00F2022F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Manuel </w:t>
      </w:r>
      <w:r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Merino ha sido nombrado nuevo General Manager de </w:t>
      </w:r>
      <w:r w:rsidR="00184D4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los portales de </w:t>
      </w:r>
      <w:r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Real Estate de </w:t>
      </w:r>
      <w:proofErr w:type="spellStart"/>
      <w:r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Schibsted</w:t>
      </w:r>
      <w:proofErr w:type="spellEnd"/>
      <w:r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 </w:t>
      </w:r>
      <w:proofErr w:type="spellStart"/>
      <w:r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Spain</w:t>
      </w:r>
      <w:proofErr w:type="spellEnd"/>
      <w:r w:rsidR="00184D4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 (</w:t>
      </w:r>
      <w:proofErr w:type="spellStart"/>
      <w:r w:rsidR="00184D4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fotocasa</w:t>
      </w:r>
      <w:proofErr w:type="spellEnd"/>
      <w:r w:rsidR="00184D4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 y </w:t>
      </w:r>
      <w:proofErr w:type="spellStart"/>
      <w:r w:rsidR="00184D4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Habitaclia</w:t>
      </w:r>
      <w:proofErr w:type="spellEnd"/>
      <w:r w:rsidR="00184D4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)</w:t>
      </w:r>
    </w:p>
    <w:p w:rsidR="00621114" w:rsidRDefault="00BF63E5" w:rsidP="00621114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Merino </w:t>
      </w:r>
      <w:r w:rsidR="00184D4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hasta ahora era el Director Técnico de </w:t>
      </w:r>
      <w:proofErr w:type="spellStart"/>
      <w:r w:rsidR="00184D4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Habitaclia</w:t>
      </w:r>
      <w:proofErr w:type="spellEnd"/>
      <w:r w:rsidR="00184D4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, liderando las áreas de Producto, </w:t>
      </w:r>
      <w:r w:rsidR="00547082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Tecnología y </w:t>
      </w:r>
      <w:r w:rsidR="00184D4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Marke</w:t>
      </w:r>
      <w:r w:rsidR="00547082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ting y Comunicación </w:t>
      </w:r>
    </w:p>
    <w:p w:rsidR="00184D49" w:rsidRPr="00C6600C" w:rsidRDefault="00C6600C" w:rsidP="00621114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  <w:r w:rsidRPr="00C6600C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Sus 11 años de experiencia en el sector le han llevado a </w:t>
      </w:r>
      <w:r w:rsidR="001A1865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enfrentarse a la burbuja inmobiliaria, </w:t>
      </w:r>
      <w:r w:rsidR="00547082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la crisis financiera y la reactivación del sector</w:t>
      </w:r>
    </w:p>
    <w:p w:rsidR="00BF63E5" w:rsidRDefault="00BF63E5" w:rsidP="00EE583B">
      <w:pPr>
        <w:ind w:left="-1418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EE583B">
      <w:pPr>
        <w:ind w:left="-1418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7B2A2B">
        <w:rPr>
          <w:rFonts w:ascii="Open Sans Light" w:hAnsi="Open Sans Light"/>
          <w:b/>
          <w:color w:val="7F7F7F" w:themeColor="text1" w:themeTint="80"/>
          <w:lang w:val="es-ES"/>
        </w:rPr>
        <w:t>2</w:t>
      </w:r>
      <w:r w:rsidR="00BF63E5">
        <w:rPr>
          <w:rFonts w:ascii="Open Sans Light" w:hAnsi="Open Sans Light"/>
          <w:b/>
          <w:color w:val="7F7F7F" w:themeColor="text1" w:themeTint="80"/>
          <w:lang w:val="es-ES"/>
        </w:rPr>
        <w:t>4</w:t>
      </w:r>
      <w:r w:rsidR="007B2A2B">
        <w:rPr>
          <w:rFonts w:ascii="Open Sans Light" w:hAnsi="Open Sans Light"/>
          <w:b/>
          <w:color w:val="7F7F7F" w:themeColor="text1" w:themeTint="80"/>
          <w:lang w:val="es-ES"/>
        </w:rPr>
        <w:t xml:space="preserve"> de </w:t>
      </w:r>
      <w:r w:rsidR="001C1B68">
        <w:rPr>
          <w:rFonts w:ascii="Open Sans Light" w:hAnsi="Open Sans Light"/>
          <w:b/>
          <w:color w:val="7F7F7F" w:themeColor="text1" w:themeTint="80"/>
          <w:lang w:val="es-ES"/>
        </w:rPr>
        <w:t>mayo de 2017</w:t>
      </w:r>
    </w:p>
    <w:p w:rsidR="001C1B68" w:rsidRPr="0052608C" w:rsidRDefault="001C1B68" w:rsidP="00EE583B">
      <w:pPr>
        <w:ind w:left="-1418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184D49" w:rsidRDefault="00184D49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Schibsted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Spain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, propietaria de los portales </w:t>
      </w:r>
      <w:hyperlink r:id="rId10" w:history="1">
        <w:proofErr w:type="spellStart"/>
        <w:r w:rsidR="003169A1" w:rsidRPr="003169A1">
          <w:rPr>
            <w:rStyle w:val="Hipervnculo"/>
            <w:rFonts w:ascii="Open Sans Light" w:hAnsi="Open Sans Light" w:cs="Gisha"/>
            <w:lang w:val="es-ES"/>
          </w:rPr>
          <w:t>vibbo</w:t>
        </w:r>
        <w:proofErr w:type="spellEnd"/>
      </w:hyperlink>
      <w:r w:rsidR="003169A1" w:rsidRPr="003169A1">
        <w:rPr>
          <w:rFonts w:ascii="Open Sans Light" w:hAnsi="Open Sans Light" w:cs="Gisha"/>
          <w:lang w:val="es-ES"/>
        </w:rPr>
        <w:t xml:space="preserve">, </w:t>
      </w:r>
      <w:hyperlink r:id="rId11" w:history="1">
        <w:r w:rsidR="003169A1" w:rsidRPr="003169A1">
          <w:rPr>
            <w:rStyle w:val="Hipervnculo"/>
            <w:rFonts w:ascii="Open Sans Light" w:hAnsi="Open Sans Light" w:cs="Gisha"/>
            <w:lang w:val="es-ES"/>
          </w:rPr>
          <w:t>infojobs.net</w:t>
        </w:r>
      </w:hyperlink>
      <w:r w:rsidR="003169A1" w:rsidRPr="003169A1">
        <w:rPr>
          <w:rFonts w:ascii="Open Sans Light" w:hAnsi="Open Sans Light" w:cs="Gisha"/>
          <w:lang w:val="es-ES"/>
        </w:rPr>
        <w:t xml:space="preserve">, </w:t>
      </w:r>
      <w:hyperlink r:id="rId12" w:history="1">
        <w:proofErr w:type="spellStart"/>
        <w:r w:rsidR="003169A1" w:rsidRPr="003169A1">
          <w:rPr>
            <w:rStyle w:val="Hipervnculo"/>
            <w:rFonts w:ascii="Open Sans Light" w:hAnsi="Open Sans Light" w:cs="Gisha"/>
            <w:lang w:val="es-ES"/>
          </w:rPr>
          <w:t>habitaclia</w:t>
        </w:r>
        <w:proofErr w:type="spellEnd"/>
      </w:hyperlink>
      <w:r w:rsidR="003169A1" w:rsidRPr="003169A1">
        <w:rPr>
          <w:rFonts w:ascii="Open Sans Light" w:hAnsi="Open Sans Light" w:cs="Gisha"/>
          <w:lang w:val="es-ES"/>
        </w:rPr>
        <w:t xml:space="preserve">, </w:t>
      </w:r>
      <w:hyperlink r:id="rId13" w:history="1">
        <w:r w:rsidR="003169A1" w:rsidRPr="003169A1">
          <w:rPr>
            <w:rStyle w:val="Hipervnculo"/>
            <w:rFonts w:ascii="Open Sans Light" w:hAnsi="Open Sans Light" w:cs="Gisha"/>
            <w:lang w:val="es-ES"/>
          </w:rPr>
          <w:t>coches.net</w:t>
        </w:r>
      </w:hyperlink>
      <w:r w:rsidR="003169A1" w:rsidRPr="003169A1">
        <w:rPr>
          <w:rFonts w:ascii="Open Sans Light" w:hAnsi="Open Sans Light" w:cs="Gisha"/>
          <w:lang w:val="es-ES"/>
        </w:rPr>
        <w:t xml:space="preserve">, </w:t>
      </w:r>
      <w:hyperlink r:id="rId14" w:history="1">
        <w:r w:rsidR="003169A1" w:rsidRPr="003169A1">
          <w:rPr>
            <w:rStyle w:val="Hipervnculo"/>
            <w:rFonts w:ascii="Open Sans Light" w:hAnsi="Open Sans Light" w:cs="Gisha"/>
            <w:lang w:val="es-ES"/>
          </w:rPr>
          <w:t>motos.net</w:t>
        </w:r>
      </w:hyperlink>
      <w:r w:rsidR="003169A1" w:rsidRPr="003169A1">
        <w:rPr>
          <w:rFonts w:ascii="Open Sans Light" w:hAnsi="Open Sans Light" w:cs="Gisha"/>
          <w:lang w:val="es-ES"/>
        </w:rPr>
        <w:t xml:space="preserve"> y </w:t>
      </w:r>
      <w:hyperlink r:id="rId15" w:history="1">
        <w:proofErr w:type="spellStart"/>
        <w:r w:rsidR="003169A1" w:rsidRPr="003169A1">
          <w:rPr>
            <w:rStyle w:val="Hipervnculo"/>
            <w:rFonts w:ascii="Open Sans Light" w:hAnsi="Open Sans Light" w:cs="Gisha"/>
            <w:lang w:val="es-ES"/>
          </w:rPr>
          <w:t>milanuncios</w:t>
        </w:r>
        <w:proofErr w:type="spellEnd"/>
      </w:hyperlink>
      <w:r>
        <w:rPr>
          <w:rFonts w:ascii="Open Sans Light" w:hAnsi="Open Sans Light"/>
          <w:color w:val="404040" w:themeColor="text1" w:themeTint="BF"/>
          <w:lang w:val="es-ES"/>
        </w:rPr>
        <w:t xml:space="preserve"> ha nombrado a José </w:t>
      </w:r>
      <w:r w:rsidR="00F2022F">
        <w:rPr>
          <w:rFonts w:ascii="Open Sans Light" w:hAnsi="Open Sans Light"/>
          <w:color w:val="404040" w:themeColor="text1" w:themeTint="BF"/>
          <w:lang w:val="es-ES"/>
        </w:rPr>
        <w:t xml:space="preserve">Manuel </w:t>
      </w:r>
      <w:r>
        <w:rPr>
          <w:rFonts w:ascii="Open Sans Light" w:hAnsi="Open Sans Light"/>
          <w:color w:val="404040" w:themeColor="text1" w:themeTint="BF"/>
          <w:lang w:val="es-ES"/>
        </w:rPr>
        <w:t>Merino nuevo General Manager de Real Estate</w:t>
      </w:r>
      <w:r w:rsidR="00025F3B">
        <w:rPr>
          <w:rFonts w:ascii="Open Sans Light" w:hAnsi="Open Sans Light"/>
          <w:color w:val="404040" w:themeColor="text1" w:themeTint="BF"/>
          <w:lang w:val="es-ES"/>
        </w:rPr>
        <w:t xml:space="preserve">, uno de los sectores más importantes y estratégicos de la compañía. Desde esta posición clave, Merino centrará sus esfuerzos en el desarrollo de estrategias que incrementen el posicionamiento de la empresa en el ámbito inmobiliario, a través de sus dos portales clave: </w:t>
      </w:r>
      <w:proofErr w:type="spellStart"/>
      <w:r w:rsidR="00025F3B">
        <w:rPr>
          <w:rFonts w:ascii="Open Sans Light" w:hAnsi="Open Sans Light"/>
          <w:color w:val="404040" w:themeColor="text1" w:themeTint="BF"/>
          <w:lang w:val="es-ES"/>
        </w:rPr>
        <w:t>fotocasa</w:t>
      </w:r>
      <w:proofErr w:type="spellEnd"/>
      <w:r w:rsidR="00025F3B">
        <w:rPr>
          <w:rFonts w:ascii="Open Sans Light" w:hAnsi="Open Sans Light"/>
          <w:color w:val="404040" w:themeColor="text1" w:themeTint="BF"/>
          <w:lang w:val="es-ES"/>
        </w:rPr>
        <w:t xml:space="preserve"> y </w:t>
      </w:r>
      <w:proofErr w:type="spellStart"/>
      <w:r w:rsidR="00025F3B">
        <w:rPr>
          <w:rFonts w:ascii="Open Sans Light" w:hAnsi="Open Sans Light"/>
          <w:color w:val="404040" w:themeColor="text1" w:themeTint="BF"/>
          <w:lang w:val="es-ES"/>
        </w:rPr>
        <w:t>Habitaclia</w:t>
      </w:r>
      <w:proofErr w:type="spellEnd"/>
      <w:r w:rsidR="00025F3B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025F3B" w:rsidRDefault="00CC19C8" w:rsidP="00CC19C8">
      <w:pPr>
        <w:tabs>
          <w:tab w:val="left" w:pos="4320"/>
        </w:tabs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ab/>
      </w:r>
    </w:p>
    <w:p w:rsidR="00025F3B" w:rsidRDefault="00025F3B" w:rsidP="00547082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José </w:t>
      </w:r>
      <w:r w:rsidR="00F2022F">
        <w:rPr>
          <w:rFonts w:ascii="Open Sans Light" w:hAnsi="Open Sans Light"/>
          <w:color w:val="404040" w:themeColor="text1" w:themeTint="BF"/>
          <w:lang w:val="es-ES"/>
        </w:rPr>
        <w:t xml:space="preserve">M. 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Merino </w:t>
      </w:r>
      <w:r w:rsidR="00CC19C8">
        <w:rPr>
          <w:rFonts w:ascii="Open Sans Light" w:hAnsi="Open Sans Light"/>
          <w:color w:val="404040" w:themeColor="text1" w:themeTint="BF"/>
          <w:lang w:val="es-ES"/>
        </w:rPr>
        <w:t xml:space="preserve">cuenta con una larga trayectoria en el sector inmobiliario. En el año 2006 se incorpora a </w:t>
      </w:r>
      <w:proofErr w:type="spellStart"/>
      <w:r w:rsidR="00CC19C8">
        <w:rPr>
          <w:rFonts w:ascii="Open Sans Light" w:hAnsi="Open Sans Light"/>
          <w:color w:val="404040" w:themeColor="text1" w:themeTint="BF"/>
          <w:lang w:val="es-ES"/>
        </w:rPr>
        <w:t>Habitaclia</w:t>
      </w:r>
      <w:proofErr w:type="spellEnd"/>
      <w:r w:rsidR="00CC19C8">
        <w:rPr>
          <w:rFonts w:ascii="Open Sans Light" w:hAnsi="Open Sans Light"/>
          <w:color w:val="404040" w:themeColor="text1" w:themeTint="BF"/>
          <w:lang w:val="es-ES"/>
        </w:rPr>
        <w:t xml:space="preserve">, cuando la empresa </w:t>
      </w:r>
      <w:r w:rsidR="00547082">
        <w:rPr>
          <w:rFonts w:ascii="Open Sans Light" w:hAnsi="Open Sans Light"/>
          <w:color w:val="404040" w:themeColor="text1" w:themeTint="BF"/>
          <w:lang w:val="es-ES"/>
        </w:rPr>
        <w:t xml:space="preserve">estaba en pleno proceso de crecimiento de la marca y con tan sólo 12 trabajadores. </w:t>
      </w:r>
      <w:r w:rsidR="00CC19C8">
        <w:rPr>
          <w:rFonts w:ascii="Open Sans Light" w:hAnsi="Open Sans Light"/>
          <w:color w:val="404040" w:themeColor="text1" w:themeTint="BF"/>
          <w:lang w:val="es-ES"/>
        </w:rPr>
        <w:t xml:space="preserve">En sus inicios en </w:t>
      </w:r>
      <w:proofErr w:type="spellStart"/>
      <w:r w:rsidR="00CC19C8">
        <w:rPr>
          <w:rFonts w:ascii="Open Sans Light" w:hAnsi="Open Sans Light"/>
          <w:color w:val="404040" w:themeColor="text1" w:themeTint="BF"/>
          <w:lang w:val="es-ES"/>
        </w:rPr>
        <w:t>Habitaclia</w:t>
      </w:r>
      <w:proofErr w:type="spellEnd"/>
      <w:r w:rsidR="00CC19C8">
        <w:rPr>
          <w:rFonts w:ascii="Open Sans Light" w:hAnsi="Open Sans Light"/>
          <w:color w:val="404040" w:themeColor="text1" w:themeTint="BF"/>
          <w:lang w:val="es-ES"/>
        </w:rPr>
        <w:t xml:space="preserve">, empezó llevando el área de desarrollo, tecnología y servicio de atención al cliente y poco tiempo después también empezó a liderar parte de los servicios de portal tales como el SEO, Producto, Performance y Marketing y Comunicación. En ese momento </w:t>
      </w:r>
      <w:proofErr w:type="spellStart"/>
      <w:r w:rsidR="00CC19C8">
        <w:rPr>
          <w:rFonts w:ascii="Open Sans Light" w:hAnsi="Open Sans Light"/>
          <w:color w:val="404040" w:themeColor="text1" w:themeTint="BF"/>
          <w:lang w:val="es-ES"/>
        </w:rPr>
        <w:t>Habitaclia</w:t>
      </w:r>
      <w:proofErr w:type="spellEnd"/>
      <w:r w:rsidR="00CC19C8">
        <w:rPr>
          <w:rFonts w:ascii="Open Sans Light" w:hAnsi="Open Sans Light"/>
          <w:color w:val="404040" w:themeColor="text1" w:themeTint="BF"/>
          <w:lang w:val="es-ES"/>
        </w:rPr>
        <w:t xml:space="preserve"> ya se había profesionalizado creciendo hasta las 90 personas con las que cuenta actualmente.</w:t>
      </w:r>
    </w:p>
    <w:p w:rsidR="00CC19C8" w:rsidRDefault="00CC19C8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lastRenderedPageBreak/>
        <w:t xml:space="preserve">Sus excelentes valores de liderazgo, muy alineados con los valores de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Schibsted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Spain</w:t>
      </w:r>
      <w:proofErr w:type="spellEnd"/>
      <w:r w:rsidR="00C6600C">
        <w:rPr>
          <w:rFonts w:ascii="Open Sans Light" w:hAnsi="Open Sans Light"/>
          <w:color w:val="404040" w:themeColor="text1" w:themeTint="BF"/>
          <w:lang w:val="es-ES"/>
        </w:rPr>
        <w:t>,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y su amplio conocimiento del sector inmobiliario,</w:t>
      </w:r>
      <w:r w:rsidR="00C6600C">
        <w:rPr>
          <w:rFonts w:ascii="Open Sans Light" w:hAnsi="Open Sans Light"/>
          <w:color w:val="404040" w:themeColor="text1" w:themeTint="BF"/>
          <w:lang w:val="es-ES"/>
        </w:rPr>
        <w:t xml:space="preserve"> que en sus 11 años de trayectoria le han llevado a lidiar con la burbuja inmobiliaria, la crisis financiera y actualmente con la reactivación del sector, convierten a Merino en una pieza clave en la apuesta de la empresa por el mercado inmobiliario.</w:t>
      </w:r>
    </w:p>
    <w:p w:rsidR="00C6600C" w:rsidRDefault="00C6600C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6600C" w:rsidRDefault="00C6600C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El pasado mes de enero,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Schibsted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Spain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adquirió el portal inmobiliario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Habitaclia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para reforzar </w:t>
      </w:r>
      <w:r w:rsidR="00547082">
        <w:rPr>
          <w:rFonts w:ascii="Open Sans Light" w:hAnsi="Open Sans Light"/>
          <w:color w:val="404040" w:themeColor="text1" w:themeTint="BF"/>
          <w:lang w:val="es-ES"/>
        </w:rPr>
        <w:t xml:space="preserve">su posicionamiento en 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el sector de los anuncios clasificados inmobiliarios. Tanto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fotocasa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como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Habitaclia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continuarán funcionando como marcas independientes dentro de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Schibsted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Spain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. </w:t>
      </w:r>
    </w:p>
    <w:p w:rsidR="001528F1" w:rsidRDefault="001528F1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528F1" w:rsidRDefault="001528F1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7E63B2AA" wp14:editId="6B17DA47">
            <wp:extent cx="5715000" cy="426646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3829" cy="428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A1" w:rsidRDefault="003169A1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bookmarkStart w:id="0" w:name="_GoBack"/>
      <w:bookmarkEnd w:id="0"/>
    </w:p>
    <w:p w:rsidR="001528F1" w:rsidRDefault="001528F1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169A1" w:rsidRPr="001606E5" w:rsidRDefault="003169A1" w:rsidP="003169A1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3169A1" w:rsidRPr="00927974" w:rsidRDefault="003169A1" w:rsidP="003169A1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3169A1" w:rsidRPr="001606E5" w:rsidRDefault="003169A1" w:rsidP="003169A1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19 millones de visitas al mes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y cada día la visitan un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promedio de 493.000 usuarios únicos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Mensualmente elabora el </w:t>
      </w:r>
      <w:hyperlink r:id="rId17" w:history="1"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3169A1" w:rsidRPr="001606E5" w:rsidRDefault="003169A1" w:rsidP="003169A1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3169A1" w:rsidRDefault="00F2022F" w:rsidP="003169A1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8" w:history="1">
        <w:proofErr w:type="spellStart"/>
        <w:r w:rsidR="003169A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3169A1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9" w:history="1">
        <w:proofErr w:type="spellStart"/>
        <w:r w:rsidR="003169A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3169A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3169A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3169A1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3169A1" w:rsidRPr="001606E5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3169A1" w:rsidRPr="001606E5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20" w:history="1">
        <w:proofErr w:type="spellStart"/>
        <w:r w:rsidR="003169A1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3169A1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1" w:history="1">
        <w:proofErr w:type="spellStart"/>
        <w:r w:rsidR="003169A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3169A1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3169A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3169A1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proofErr w:type="spellStart"/>
        <w:r w:rsidR="003169A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3169A1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3169A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3169A1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5" w:history="1">
        <w:r w:rsidR="003169A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3169A1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6" w:history="1">
        <w:proofErr w:type="spellStart"/>
        <w:r w:rsidR="003169A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3169A1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3169A1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3169A1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3169A1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3169A1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3169A1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3169A1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3169A1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3169A1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7" w:history="1">
        <w:r w:rsidR="003169A1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3169A1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3169A1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3169A1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3169A1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CC19C8" w:rsidRDefault="00CC19C8" w:rsidP="00B67CED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C19C8" w:rsidRDefault="00CC19C8" w:rsidP="00B67CED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Default="006F6A28" w:rsidP="00B67CED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EE583B">
      <w:pPr>
        <w:pStyle w:val="Cuerpo"/>
        <w:ind w:left="-1418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1528F1" w:rsidRDefault="006F6A28" w:rsidP="00EE583B">
      <w:pPr>
        <w:autoSpaceDE w:val="0"/>
        <w:autoSpaceDN w:val="0"/>
        <w:adjustRightInd w:val="0"/>
        <w:ind w:left="-1418"/>
        <w:jc w:val="right"/>
        <w:rPr>
          <w:rFonts w:ascii="Open Sans Light" w:hAnsi="Open Sans Light" w:cs="Gisha"/>
          <w:lang w:val="en-US"/>
        </w:rPr>
      </w:pPr>
      <w:r w:rsidRPr="001528F1">
        <w:rPr>
          <w:rFonts w:ascii="Open Sans Light" w:hAnsi="Open Sans Light" w:cs="Gisha"/>
          <w:lang w:val="en-US"/>
        </w:rPr>
        <w:t>Anaïs López</w:t>
      </w:r>
      <w:r w:rsidRPr="001528F1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1528F1">
        <w:rPr>
          <w:rFonts w:ascii="Open Sans Light" w:hAnsi="Open Sans Light" w:cs="Gisha"/>
          <w:lang w:val="en-US"/>
        </w:rPr>
        <w:t>Tlf</w:t>
      </w:r>
      <w:proofErr w:type="spellEnd"/>
      <w:r w:rsidRPr="001528F1">
        <w:rPr>
          <w:rFonts w:ascii="Open Sans Light" w:hAnsi="Open Sans Light" w:cs="Gisha"/>
          <w:lang w:val="en-US"/>
        </w:rPr>
        <w:t>.:</w:t>
      </w:r>
      <w:proofErr w:type="gramEnd"/>
      <w:r w:rsidRPr="001528F1">
        <w:rPr>
          <w:rFonts w:ascii="Open Sans Light" w:hAnsi="Open Sans Light" w:cs="Gisha"/>
          <w:lang w:val="en-US"/>
        </w:rPr>
        <w:t xml:space="preserve"> 93 576 56 79 </w:t>
      </w:r>
      <w:r w:rsidRPr="001528F1">
        <w:rPr>
          <w:rFonts w:ascii="Open Sans Light" w:eastAsia="MingLiU" w:hAnsi="Open Sans Light" w:cs="MingLiU"/>
          <w:lang w:val="en-US"/>
        </w:rPr>
        <w:br/>
      </w:r>
      <w:proofErr w:type="spellStart"/>
      <w:r w:rsidRPr="001528F1">
        <w:rPr>
          <w:rFonts w:ascii="Open Sans Light" w:hAnsi="Open Sans Light" w:cs="Gisha"/>
          <w:lang w:val="en-US"/>
        </w:rPr>
        <w:t>Móvil</w:t>
      </w:r>
      <w:proofErr w:type="spellEnd"/>
      <w:r w:rsidRPr="001528F1">
        <w:rPr>
          <w:rFonts w:ascii="Open Sans Light" w:hAnsi="Open Sans Light" w:cs="Gisha"/>
          <w:lang w:val="en-US"/>
        </w:rPr>
        <w:t>: 620 66 29 26</w:t>
      </w:r>
      <w:r w:rsidRPr="001528F1">
        <w:rPr>
          <w:rFonts w:ascii="Open Sans Light" w:eastAsia="MingLiU" w:hAnsi="Open Sans Light" w:cs="MingLiU"/>
          <w:lang w:val="en-US"/>
        </w:rPr>
        <w:br/>
      </w:r>
      <w:hyperlink r:id="rId28" w:history="1">
        <w:r w:rsidRPr="001528F1">
          <w:rPr>
            <w:rStyle w:val="Hyperlink1"/>
            <w:rFonts w:ascii="Open Sans Light" w:hAnsi="Open Sans Light"/>
          </w:rPr>
          <w:t>comunicacion@fotocasa.es</w:t>
        </w:r>
      </w:hyperlink>
      <w:r w:rsidRPr="001528F1">
        <w:rPr>
          <w:rStyle w:val="Ninguno"/>
          <w:rFonts w:ascii="Open Sans Light" w:hAnsi="Open Sans Light" w:cs="Gisha"/>
          <w:lang w:val="en-US"/>
        </w:rPr>
        <w:t xml:space="preserve"> </w:t>
      </w:r>
      <w:r w:rsidRPr="001528F1">
        <w:rPr>
          <w:rStyle w:val="Ninguno"/>
          <w:rFonts w:ascii="Open Sans Light" w:hAnsi="Open Sans Light" w:cs="Gisha"/>
          <w:lang w:val="en-US"/>
        </w:rPr>
        <w:br/>
      </w:r>
      <w:hyperlink r:id="rId29" w:history="1">
        <w:r w:rsidRPr="001528F1">
          <w:rPr>
            <w:rStyle w:val="Hyperlink1"/>
            <w:rFonts w:ascii="Open Sans Light" w:hAnsi="Open Sans Light"/>
          </w:rPr>
          <w:t>http://prensa.fotocasa.es</w:t>
        </w:r>
      </w:hyperlink>
      <w:r w:rsidRPr="001528F1">
        <w:rPr>
          <w:rStyle w:val="Ninguno"/>
          <w:rFonts w:ascii="Open Sans Light" w:hAnsi="Open Sans Light" w:cs="Gisha"/>
          <w:lang w:val="en-US"/>
        </w:rPr>
        <w:t xml:space="preserve"> </w:t>
      </w:r>
      <w:r w:rsidRPr="001528F1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1528F1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1528F1" w:rsidSect="0052608C">
      <w:footerReference w:type="default" r:id="rId30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6C" w:rsidRDefault="00667A6C" w:rsidP="0052608C">
      <w:r>
        <w:separator/>
      </w:r>
    </w:p>
  </w:endnote>
  <w:endnote w:type="continuationSeparator" w:id="0">
    <w:p w:rsidR="00667A6C" w:rsidRDefault="00667A6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6C" w:rsidRDefault="00667A6C" w:rsidP="0052608C">
      <w:r>
        <w:separator/>
      </w:r>
    </w:p>
  </w:footnote>
  <w:footnote w:type="continuationSeparator" w:id="0">
    <w:p w:rsidR="00667A6C" w:rsidRDefault="00667A6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890"/>
    <w:multiLevelType w:val="hybridMultilevel"/>
    <w:tmpl w:val="4132A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68"/>
    <w:rsid w:val="00025F3B"/>
    <w:rsid w:val="00051CE3"/>
    <w:rsid w:val="00092F3E"/>
    <w:rsid w:val="00112EE0"/>
    <w:rsid w:val="001528F1"/>
    <w:rsid w:val="00184D49"/>
    <w:rsid w:val="001A1865"/>
    <w:rsid w:val="001C1B68"/>
    <w:rsid w:val="001E55E9"/>
    <w:rsid w:val="003169A1"/>
    <w:rsid w:val="0052608C"/>
    <w:rsid w:val="00547082"/>
    <w:rsid w:val="00621114"/>
    <w:rsid w:val="00667A6C"/>
    <w:rsid w:val="006F6A28"/>
    <w:rsid w:val="00700B0C"/>
    <w:rsid w:val="007A55E0"/>
    <w:rsid w:val="007A7435"/>
    <w:rsid w:val="007B2A2B"/>
    <w:rsid w:val="00905EAB"/>
    <w:rsid w:val="00971CE9"/>
    <w:rsid w:val="00AB5432"/>
    <w:rsid w:val="00AD62DD"/>
    <w:rsid w:val="00B47D35"/>
    <w:rsid w:val="00B67CED"/>
    <w:rsid w:val="00B715E3"/>
    <w:rsid w:val="00B83F55"/>
    <w:rsid w:val="00B87AB1"/>
    <w:rsid w:val="00BA1ECD"/>
    <w:rsid w:val="00BE2674"/>
    <w:rsid w:val="00BF63E5"/>
    <w:rsid w:val="00C521E4"/>
    <w:rsid w:val="00C627B3"/>
    <w:rsid w:val="00C6600C"/>
    <w:rsid w:val="00C837CF"/>
    <w:rsid w:val="00CC19C8"/>
    <w:rsid w:val="00ED6F88"/>
    <w:rsid w:val="00EE583B"/>
    <w:rsid w:val="00F0370A"/>
    <w:rsid w:val="00F2022F"/>
    <w:rsid w:val="00FA453E"/>
    <w:rsid w:val="00FE5DCE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01BF-7F64-40B9-8955-0B8223ED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1C1B6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A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ches.net/" TargetMode="External"/><Relationship Id="rId18" Type="http://schemas.openxmlformats.org/officeDocument/2006/relationships/hyperlink" Target="http://www.fotocasa.es" TargetMode="External"/><Relationship Id="rId26" Type="http://schemas.openxmlformats.org/officeDocument/2006/relationships/hyperlink" Target="http://www.milanuncios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bb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abitaclia.com/" TargetMode="External"/><Relationship Id="rId17" Type="http://schemas.openxmlformats.org/officeDocument/2006/relationships/hyperlink" Target="http://www.fotocasa.es/indice-inmobiliario__fotocasa.aspx" TargetMode="External"/><Relationship Id="rId25" Type="http://schemas.openxmlformats.org/officeDocument/2006/relationships/hyperlink" Target="http://motos.coches.n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fotocasa.es/" TargetMode="External"/><Relationship Id="rId29" Type="http://schemas.openxmlformats.org/officeDocument/2006/relationships/hyperlink" Target="http://prensa.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hyperlink" Target="http://www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lanuncios.es/" TargetMode="External"/><Relationship Id="rId23" Type="http://schemas.openxmlformats.org/officeDocument/2006/relationships/hyperlink" Target="http://www.habitaclia.com/" TargetMode="External"/><Relationship Id="rId28" Type="http://schemas.openxmlformats.org/officeDocument/2006/relationships/hyperlink" Target="mailto:comunicacion@fotocasa.es" TargetMode="External"/><Relationship Id="rId10" Type="http://schemas.openxmlformats.org/officeDocument/2006/relationships/hyperlink" Target="http://www.vibbo.com/" TargetMode="External"/><Relationship Id="rId19" Type="http://schemas.openxmlformats.org/officeDocument/2006/relationships/hyperlink" Target="http://www.schibsted.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otos.coches.net/" TargetMode="Externa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http://www.schibsted.com/en/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753F4-088D-4C90-8FFF-0C429640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104</TotalTime>
  <Pages>3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16</cp:revision>
  <dcterms:created xsi:type="dcterms:W3CDTF">2017-05-21T12:11:00Z</dcterms:created>
  <dcterms:modified xsi:type="dcterms:W3CDTF">2017-05-23T20:36:00Z</dcterms:modified>
</cp:coreProperties>
</file>