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08C" w:rsidRDefault="00BE2674" w:rsidP="00BE2674">
      <w:pPr>
        <w:ind w:right="-1"/>
        <w:rPr>
          <w:rFonts w:ascii="Open Sans" w:hAnsi="Open Sans"/>
          <w:color w:val="00AAAB"/>
          <w:sz w:val="28"/>
          <w:szCs w:val="28"/>
          <w:lang w:val="es-ES"/>
        </w:rPr>
      </w:pPr>
      <w:r>
        <w:rPr>
          <w:noProof/>
          <w:lang w:val="es-ES" w:eastAsia="es-ES" w:bidi="ks-Deva"/>
        </w:rPr>
        <w:drawing>
          <wp:anchor distT="0" distB="0" distL="114300" distR="114300" simplePos="0" relativeHeight="251659264" behindDoc="0" locked="0" layoutInCell="1" allowOverlap="1" wp14:anchorId="0E4D4718" wp14:editId="59E6988C">
            <wp:simplePos x="0" y="0"/>
            <wp:positionH relativeFrom="margin">
              <wp:posOffset>354264</wp:posOffset>
            </wp:positionH>
            <wp:positionV relativeFrom="margin">
              <wp:posOffset>-1237615</wp:posOffset>
            </wp:positionV>
            <wp:extent cx="5388928" cy="3326257"/>
            <wp:effectExtent l="0" t="0" r="0" b="0"/>
            <wp:wrapThrough wrapText="bothSides">
              <wp:wrapPolygon edited="0">
                <wp:start x="11403" y="7258"/>
                <wp:lineTo x="4785" y="8082"/>
                <wp:lineTo x="3564" y="8577"/>
                <wp:lineTo x="3971" y="12866"/>
                <wp:lineTo x="3971" y="13526"/>
                <wp:lineTo x="17818" y="13526"/>
                <wp:lineTo x="17919" y="9237"/>
                <wp:lineTo x="17512" y="7588"/>
                <wp:lineTo x="17105" y="7258"/>
                <wp:lineTo x="11403" y="7258"/>
              </wp:wrapPolygon>
            </wp:wrapThrough>
            <wp:docPr id="4" name="Imagen 4" descr="/Users/dacilroca/Desktop/LOGO_PREN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acilroca/Desktop/LOGO_PRENS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8928" cy="3326257"/>
                    </a:xfrm>
                    <a:prstGeom prst="rect">
                      <a:avLst/>
                    </a:prstGeom>
                    <a:noFill/>
                    <a:ln>
                      <a:noFill/>
                    </a:ln>
                  </pic:spPr>
                </pic:pic>
              </a:graphicData>
            </a:graphic>
            <wp14:sizeRelH relativeFrom="page">
              <wp14:pctWidth>0</wp14:pctWidth>
            </wp14:sizeRelH>
            <wp14:sizeRelV relativeFrom="page">
              <wp14:pctHeight>0</wp14:pctHeight>
            </wp14:sizeRelV>
          </wp:anchor>
        </w:drawing>
      </w:r>
      <w:r w:rsidR="0052608C">
        <w:rPr>
          <w:noProof/>
          <w:lang w:val="es-ES" w:eastAsia="es-ES" w:bidi="ks-Deva"/>
        </w:rPr>
        <w:drawing>
          <wp:anchor distT="0" distB="0" distL="114300" distR="114300" simplePos="0" relativeHeight="251658240" behindDoc="0" locked="0" layoutInCell="1" allowOverlap="1" wp14:anchorId="1FE3625C" wp14:editId="0D1B2D0B">
            <wp:simplePos x="0" y="0"/>
            <wp:positionH relativeFrom="margin">
              <wp:posOffset>-2046605</wp:posOffset>
            </wp:positionH>
            <wp:positionV relativeFrom="margin">
              <wp:posOffset>-1012825</wp:posOffset>
            </wp:positionV>
            <wp:extent cx="2295525" cy="2334895"/>
            <wp:effectExtent l="0" t="0" r="0" b="1905"/>
            <wp:wrapSquare wrapText="bothSides"/>
            <wp:docPr id="3" name="Imagen 3" descr="/Users/dacilroca/Desktop/ESQUINA_PREN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cilroca/Desktop/ESQUINA_PRENS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525" cy="2334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08C" w:rsidRDefault="0052608C" w:rsidP="0052608C">
      <w:pPr>
        <w:rPr>
          <w:rFonts w:ascii="Open Sans" w:hAnsi="Open Sans"/>
          <w:color w:val="00AAAB"/>
          <w:sz w:val="28"/>
          <w:szCs w:val="28"/>
          <w:lang w:val="es-ES"/>
        </w:rPr>
      </w:pPr>
    </w:p>
    <w:p w:rsidR="0052608C" w:rsidRDefault="0052608C" w:rsidP="0052608C">
      <w:pPr>
        <w:rPr>
          <w:rFonts w:ascii="Open Sans" w:hAnsi="Open Sans"/>
          <w:color w:val="00AAAB"/>
          <w:sz w:val="28"/>
          <w:szCs w:val="28"/>
          <w:lang w:val="es-ES"/>
        </w:rPr>
      </w:pPr>
    </w:p>
    <w:p w:rsidR="0052608C" w:rsidRDefault="0052608C" w:rsidP="0052608C">
      <w:pPr>
        <w:rPr>
          <w:rFonts w:ascii="Open Sans" w:hAnsi="Open Sans"/>
          <w:color w:val="00AAAB"/>
          <w:sz w:val="28"/>
          <w:szCs w:val="28"/>
          <w:lang w:val="es-ES"/>
        </w:rPr>
      </w:pPr>
    </w:p>
    <w:p w:rsidR="0052608C" w:rsidRDefault="0052608C" w:rsidP="0052608C">
      <w:pPr>
        <w:rPr>
          <w:rFonts w:ascii="Open Sans" w:hAnsi="Open Sans"/>
          <w:color w:val="00AAAB"/>
          <w:sz w:val="28"/>
          <w:szCs w:val="28"/>
          <w:lang w:val="es-ES"/>
        </w:rPr>
      </w:pPr>
    </w:p>
    <w:p w:rsidR="0052608C" w:rsidRDefault="0052608C" w:rsidP="0052608C">
      <w:pPr>
        <w:rPr>
          <w:rFonts w:ascii="Open Sans" w:hAnsi="Open Sans"/>
          <w:color w:val="00AAAB"/>
          <w:sz w:val="28"/>
          <w:szCs w:val="28"/>
          <w:lang w:val="es-ES"/>
        </w:rPr>
      </w:pPr>
    </w:p>
    <w:p w:rsidR="00714941" w:rsidRPr="00A934AC" w:rsidRDefault="008529D8" w:rsidP="00A934AC">
      <w:pPr>
        <w:pStyle w:val="Prrafodelista"/>
        <w:ind w:left="-851"/>
        <w:jc w:val="both"/>
        <w:rPr>
          <w:rFonts w:ascii="Open Sans" w:hAnsi="Open Sans"/>
          <w:b/>
          <w:bCs/>
          <w:color w:val="062151"/>
          <w:sz w:val="44"/>
          <w:szCs w:val="44"/>
          <w:lang w:val="es-ES"/>
        </w:rPr>
      </w:pPr>
      <w:r>
        <w:rPr>
          <w:rFonts w:ascii="Open Sans" w:hAnsi="Open Sans"/>
          <w:b/>
          <w:bCs/>
          <w:color w:val="062151"/>
          <w:sz w:val="44"/>
          <w:szCs w:val="44"/>
          <w:lang w:val="es-ES"/>
        </w:rPr>
        <w:t>La isla menorquina</w:t>
      </w:r>
      <w:r w:rsidR="008171A1">
        <w:rPr>
          <w:rFonts w:ascii="Open Sans" w:hAnsi="Open Sans"/>
          <w:b/>
          <w:bCs/>
          <w:color w:val="062151"/>
          <w:sz w:val="44"/>
          <w:szCs w:val="44"/>
          <w:lang w:val="es-ES"/>
        </w:rPr>
        <w:t xml:space="preserve"> </w:t>
      </w:r>
      <w:proofErr w:type="spellStart"/>
      <w:r w:rsidR="008171A1">
        <w:rPr>
          <w:rFonts w:ascii="Open Sans" w:hAnsi="Open Sans"/>
          <w:b/>
          <w:bCs/>
          <w:color w:val="062151"/>
          <w:sz w:val="44"/>
          <w:szCs w:val="44"/>
          <w:lang w:val="es-ES"/>
        </w:rPr>
        <w:t>d’en</w:t>
      </w:r>
      <w:proofErr w:type="spellEnd"/>
      <w:r w:rsidR="008171A1">
        <w:rPr>
          <w:rFonts w:ascii="Open Sans" w:hAnsi="Open Sans"/>
          <w:b/>
          <w:bCs/>
          <w:color w:val="062151"/>
          <w:sz w:val="44"/>
          <w:szCs w:val="44"/>
          <w:lang w:val="es-ES"/>
        </w:rPr>
        <w:t xml:space="preserve"> Colom,</w:t>
      </w:r>
      <w:r>
        <w:rPr>
          <w:rFonts w:ascii="Open Sans" w:hAnsi="Open Sans"/>
          <w:b/>
          <w:bCs/>
          <w:color w:val="062151"/>
          <w:sz w:val="44"/>
          <w:szCs w:val="44"/>
          <w:lang w:val="es-ES"/>
        </w:rPr>
        <w:t xml:space="preserve"> en venta en </w:t>
      </w:r>
      <w:proofErr w:type="spellStart"/>
      <w:r>
        <w:rPr>
          <w:rFonts w:ascii="Open Sans" w:hAnsi="Open Sans"/>
          <w:b/>
          <w:bCs/>
          <w:color w:val="062151"/>
          <w:sz w:val="44"/>
          <w:szCs w:val="44"/>
          <w:lang w:val="es-ES"/>
        </w:rPr>
        <w:t>fotocasa</w:t>
      </w:r>
      <w:proofErr w:type="spellEnd"/>
      <w:r w:rsidR="00AF1657">
        <w:rPr>
          <w:rFonts w:ascii="Open Sans" w:hAnsi="Open Sans"/>
          <w:b/>
          <w:bCs/>
          <w:color w:val="062151"/>
          <w:sz w:val="44"/>
          <w:szCs w:val="44"/>
          <w:lang w:val="es-ES"/>
        </w:rPr>
        <w:t xml:space="preserve">, </w:t>
      </w:r>
      <w:r w:rsidR="008171A1">
        <w:rPr>
          <w:rFonts w:ascii="Open Sans" w:hAnsi="Open Sans"/>
          <w:b/>
          <w:bCs/>
          <w:color w:val="062151"/>
          <w:sz w:val="44"/>
          <w:szCs w:val="44"/>
          <w:lang w:val="es-ES"/>
        </w:rPr>
        <w:t xml:space="preserve">baja el precio un </w:t>
      </w:r>
      <w:r w:rsidR="00966C1B">
        <w:rPr>
          <w:rFonts w:ascii="Open Sans" w:hAnsi="Open Sans"/>
          <w:b/>
          <w:bCs/>
          <w:color w:val="062151"/>
          <w:sz w:val="44"/>
          <w:szCs w:val="44"/>
          <w:lang w:val="es-ES"/>
        </w:rPr>
        <w:t xml:space="preserve">29% en un año </w:t>
      </w:r>
    </w:p>
    <w:p w:rsidR="00CD784A" w:rsidRDefault="00CD784A" w:rsidP="00714941">
      <w:pPr>
        <w:pStyle w:val="Prrafodelista"/>
        <w:ind w:left="-851"/>
        <w:jc w:val="both"/>
        <w:rPr>
          <w:rFonts w:ascii="Open Sans Light" w:hAnsi="Open Sans Light"/>
          <w:b/>
          <w:bCs/>
          <w:color w:val="404040" w:themeColor="text1" w:themeTint="BF"/>
          <w:lang w:val="es-ES"/>
        </w:rPr>
      </w:pPr>
    </w:p>
    <w:p w:rsidR="00CD784A" w:rsidRDefault="00966C1B" w:rsidP="00CD784A">
      <w:pPr>
        <w:pStyle w:val="Prrafodelista"/>
        <w:numPr>
          <w:ilvl w:val="0"/>
          <w:numId w:val="1"/>
        </w:numPr>
        <w:tabs>
          <w:tab w:val="clear" w:pos="644"/>
        </w:tabs>
        <w:ind w:left="-851"/>
        <w:jc w:val="both"/>
        <w:rPr>
          <w:rFonts w:ascii="Open Sans Light" w:hAnsi="Open Sans Light"/>
          <w:b/>
          <w:bCs/>
          <w:color w:val="404040" w:themeColor="text1" w:themeTint="BF"/>
          <w:lang w:val="es-ES"/>
        </w:rPr>
      </w:pPr>
      <w:r>
        <w:rPr>
          <w:rFonts w:ascii="Open Sans Light" w:hAnsi="Open Sans Light"/>
          <w:b/>
          <w:bCs/>
          <w:color w:val="404040" w:themeColor="text1" w:themeTint="BF"/>
          <w:lang w:val="es-ES"/>
        </w:rPr>
        <w:t xml:space="preserve">La isla se puso a la venta </w:t>
      </w:r>
      <w:r w:rsidR="008529D8">
        <w:rPr>
          <w:rFonts w:ascii="Open Sans Light" w:hAnsi="Open Sans Light"/>
          <w:b/>
          <w:bCs/>
          <w:color w:val="404040" w:themeColor="text1" w:themeTint="BF"/>
          <w:lang w:val="es-ES"/>
        </w:rPr>
        <w:t>el verano del año pasado</w:t>
      </w:r>
      <w:r>
        <w:rPr>
          <w:rFonts w:ascii="Open Sans Light" w:hAnsi="Open Sans Light"/>
          <w:b/>
          <w:bCs/>
          <w:color w:val="404040" w:themeColor="text1" w:themeTint="BF"/>
          <w:lang w:val="es-ES"/>
        </w:rPr>
        <w:t xml:space="preserve"> por algo más de 5.</w:t>
      </w:r>
      <w:r w:rsidR="009602A9">
        <w:rPr>
          <w:rFonts w:ascii="Open Sans Light" w:hAnsi="Open Sans Light"/>
          <w:b/>
          <w:bCs/>
          <w:color w:val="404040" w:themeColor="text1" w:themeTint="BF"/>
          <w:lang w:val="es-ES"/>
        </w:rPr>
        <w:t>2</w:t>
      </w:r>
      <w:r>
        <w:rPr>
          <w:rFonts w:ascii="Open Sans Light" w:hAnsi="Open Sans Light"/>
          <w:b/>
          <w:bCs/>
          <w:color w:val="404040" w:themeColor="text1" w:themeTint="BF"/>
          <w:lang w:val="es-ES"/>
        </w:rPr>
        <w:t>00.</w:t>
      </w:r>
      <w:r w:rsidR="008171A1">
        <w:rPr>
          <w:rFonts w:ascii="Open Sans Light" w:hAnsi="Open Sans Light"/>
          <w:b/>
          <w:bCs/>
          <w:color w:val="404040" w:themeColor="text1" w:themeTint="BF"/>
          <w:lang w:val="es-ES"/>
        </w:rPr>
        <w:t>000 y ahora cuesta 3.712.000 €</w:t>
      </w:r>
    </w:p>
    <w:p w:rsidR="008171A1" w:rsidRDefault="008171A1" w:rsidP="003000C4">
      <w:pPr>
        <w:pStyle w:val="Prrafodelista"/>
        <w:numPr>
          <w:ilvl w:val="0"/>
          <w:numId w:val="1"/>
        </w:numPr>
        <w:tabs>
          <w:tab w:val="clear" w:pos="644"/>
        </w:tabs>
        <w:ind w:left="-851"/>
        <w:jc w:val="both"/>
        <w:rPr>
          <w:rFonts w:ascii="Open Sans Light" w:hAnsi="Open Sans Light"/>
          <w:b/>
          <w:bCs/>
          <w:color w:val="404040" w:themeColor="text1" w:themeTint="BF"/>
          <w:lang w:val="es-ES"/>
        </w:rPr>
      </w:pPr>
      <w:r>
        <w:rPr>
          <w:rFonts w:ascii="Open Sans Light" w:hAnsi="Open Sans Light"/>
          <w:b/>
          <w:bCs/>
          <w:color w:val="404040" w:themeColor="text1" w:themeTint="BF"/>
          <w:lang w:val="es-ES"/>
        </w:rPr>
        <w:t>Es el mayor islote que rodea Menorca</w:t>
      </w:r>
      <w:r w:rsidR="009C6654">
        <w:rPr>
          <w:rFonts w:ascii="Open Sans Light" w:hAnsi="Open Sans Light"/>
          <w:b/>
          <w:bCs/>
          <w:color w:val="404040" w:themeColor="text1" w:themeTint="BF"/>
          <w:lang w:val="es-ES"/>
        </w:rPr>
        <w:t xml:space="preserve"> con 58 hectáreas</w:t>
      </w:r>
    </w:p>
    <w:p w:rsidR="003000C4" w:rsidRPr="003000C4" w:rsidRDefault="003000C4" w:rsidP="003000C4">
      <w:pPr>
        <w:pStyle w:val="Prrafodelista"/>
        <w:numPr>
          <w:ilvl w:val="0"/>
          <w:numId w:val="1"/>
        </w:numPr>
        <w:tabs>
          <w:tab w:val="clear" w:pos="644"/>
        </w:tabs>
        <w:ind w:left="-851"/>
        <w:jc w:val="both"/>
        <w:rPr>
          <w:rFonts w:ascii="Open Sans Light" w:hAnsi="Open Sans Light"/>
          <w:b/>
          <w:bCs/>
          <w:color w:val="404040" w:themeColor="text1" w:themeTint="BF"/>
          <w:lang w:val="es-ES"/>
        </w:rPr>
      </w:pPr>
      <w:r>
        <w:rPr>
          <w:rFonts w:ascii="Open Sans Light" w:hAnsi="Open Sans Light"/>
          <w:b/>
          <w:bCs/>
          <w:color w:val="404040" w:themeColor="text1" w:themeTint="BF"/>
          <w:lang w:val="es-ES"/>
        </w:rPr>
        <w:t xml:space="preserve">En </w:t>
      </w:r>
      <w:hyperlink r:id="rId10" w:history="1">
        <w:r w:rsidRPr="003000C4">
          <w:rPr>
            <w:rStyle w:val="Hipervnculo"/>
            <w:rFonts w:ascii="Open Sans Light" w:hAnsi="Open Sans Light"/>
            <w:b/>
            <w:bCs/>
            <w:lang w:val="es-ES"/>
          </w:rPr>
          <w:t>este vídeo</w:t>
        </w:r>
      </w:hyperlink>
      <w:r>
        <w:rPr>
          <w:rFonts w:ascii="Open Sans Light" w:hAnsi="Open Sans Light"/>
          <w:b/>
          <w:bCs/>
          <w:color w:val="404040" w:themeColor="text1" w:themeTint="BF"/>
          <w:lang w:val="es-ES"/>
        </w:rPr>
        <w:t xml:space="preserve"> se puede recorrer la isla</w:t>
      </w:r>
    </w:p>
    <w:p w:rsidR="0014779E" w:rsidRDefault="0014779E" w:rsidP="00714941">
      <w:pPr>
        <w:pStyle w:val="Prrafodelista"/>
        <w:ind w:left="-851"/>
        <w:jc w:val="both"/>
        <w:rPr>
          <w:rFonts w:ascii="Open Sans Light" w:hAnsi="Open Sans Light"/>
          <w:b/>
          <w:bCs/>
          <w:color w:val="404040" w:themeColor="text1" w:themeTint="BF"/>
          <w:lang w:val="es-ES"/>
        </w:rPr>
      </w:pPr>
    </w:p>
    <w:p w:rsidR="00E8753C" w:rsidRDefault="00966C1B" w:rsidP="00BC0CC9">
      <w:pPr>
        <w:ind w:left="-1134"/>
        <w:jc w:val="both"/>
        <w:rPr>
          <w:rFonts w:ascii="Open Sans Light" w:hAnsi="Open Sans Light"/>
          <w:b/>
          <w:color w:val="7F7F7F" w:themeColor="text1" w:themeTint="80"/>
          <w:lang w:val="es-ES"/>
        </w:rPr>
      </w:pPr>
      <w:r>
        <w:rPr>
          <w:rFonts w:ascii="Open Sans Light" w:hAnsi="Open Sans Light"/>
          <w:b/>
          <w:color w:val="7F7F7F" w:themeColor="text1" w:themeTint="80"/>
          <w:lang w:val="es-ES"/>
        </w:rPr>
        <w:t>Madrid</w:t>
      </w:r>
      <w:r w:rsidR="00714941" w:rsidRPr="00714941">
        <w:rPr>
          <w:rFonts w:ascii="Open Sans Light" w:hAnsi="Open Sans Light"/>
          <w:b/>
          <w:color w:val="7F7F7F" w:themeColor="text1" w:themeTint="80"/>
          <w:lang w:val="es-ES"/>
        </w:rPr>
        <w:t xml:space="preserve">, </w:t>
      </w:r>
      <w:r>
        <w:rPr>
          <w:rFonts w:ascii="Open Sans Light" w:hAnsi="Open Sans Light"/>
          <w:b/>
          <w:color w:val="7F7F7F" w:themeColor="text1" w:themeTint="80"/>
          <w:lang w:val="es-ES"/>
        </w:rPr>
        <w:t>13</w:t>
      </w:r>
      <w:r w:rsidR="00714941" w:rsidRPr="00714941">
        <w:rPr>
          <w:rFonts w:ascii="Open Sans Light" w:hAnsi="Open Sans Light"/>
          <w:b/>
          <w:color w:val="7F7F7F" w:themeColor="text1" w:themeTint="80"/>
          <w:lang w:val="es-ES"/>
        </w:rPr>
        <w:t xml:space="preserve"> de septiembre de 2017</w:t>
      </w:r>
    </w:p>
    <w:p w:rsidR="00714941" w:rsidRPr="0052608C" w:rsidRDefault="00714941" w:rsidP="00BC0CC9">
      <w:pPr>
        <w:ind w:left="-1134"/>
        <w:jc w:val="both"/>
        <w:rPr>
          <w:rFonts w:ascii="Open Sans Light" w:hAnsi="Open Sans Light"/>
          <w:b/>
          <w:color w:val="7F7F7F" w:themeColor="text1" w:themeTint="80"/>
          <w:lang w:val="es-ES"/>
        </w:rPr>
      </w:pPr>
    </w:p>
    <w:p w:rsidR="00966C1B" w:rsidRDefault="00F703E8" w:rsidP="00BF1F84">
      <w:pPr>
        <w:ind w:left="-1134"/>
        <w:jc w:val="both"/>
        <w:rPr>
          <w:rFonts w:ascii="Open Sans Light" w:hAnsi="Open Sans Light"/>
          <w:color w:val="404040" w:themeColor="text1" w:themeTint="BF"/>
          <w:lang w:val="es-ES"/>
        </w:rPr>
      </w:pPr>
      <w:hyperlink r:id="rId11" w:history="1">
        <w:r w:rsidR="008171A1" w:rsidRPr="007A45EE">
          <w:rPr>
            <w:rStyle w:val="Hipervnculo"/>
            <w:rFonts w:ascii="Open Sans Light" w:hAnsi="Open Sans Light"/>
            <w:b/>
            <w:bCs/>
            <w:lang w:val="es-ES"/>
          </w:rPr>
          <w:t>La isla más grande que rodea Menorca</w:t>
        </w:r>
      </w:hyperlink>
      <w:r w:rsidR="008171A1">
        <w:rPr>
          <w:rFonts w:ascii="Open Sans Light" w:hAnsi="Open Sans Light"/>
          <w:color w:val="404040" w:themeColor="text1" w:themeTint="BF"/>
          <w:lang w:val="es-ES"/>
        </w:rPr>
        <w:t xml:space="preserve">, la isla </w:t>
      </w:r>
      <w:proofErr w:type="spellStart"/>
      <w:r w:rsidR="008171A1">
        <w:rPr>
          <w:rFonts w:ascii="Open Sans Light" w:hAnsi="Open Sans Light"/>
          <w:color w:val="404040" w:themeColor="text1" w:themeTint="BF"/>
          <w:lang w:val="es-ES"/>
        </w:rPr>
        <w:t>d’en</w:t>
      </w:r>
      <w:proofErr w:type="spellEnd"/>
      <w:r w:rsidR="008171A1">
        <w:rPr>
          <w:rFonts w:ascii="Open Sans Light" w:hAnsi="Open Sans Light"/>
          <w:color w:val="404040" w:themeColor="text1" w:themeTint="BF"/>
          <w:lang w:val="es-ES"/>
        </w:rPr>
        <w:t xml:space="preserve"> Colom, que se puso a la venta en </w:t>
      </w:r>
      <w:hyperlink r:id="rId12" w:history="1">
        <w:proofErr w:type="spellStart"/>
        <w:r w:rsidR="008171A1" w:rsidRPr="00DA5200">
          <w:rPr>
            <w:rStyle w:val="Hipervnculo"/>
            <w:rFonts w:ascii="Open Sans Light" w:hAnsi="Open Sans Light"/>
            <w:b/>
            <w:bCs/>
            <w:lang w:val="es-ES"/>
          </w:rPr>
          <w:t>fotoc</w:t>
        </w:r>
        <w:r w:rsidR="009C6654" w:rsidRPr="00DA5200">
          <w:rPr>
            <w:rStyle w:val="Hipervnculo"/>
            <w:rFonts w:ascii="Open Sans Light" w:hAnsi="Open Sans Light"/>
            <w:b/>
            <w:bCs/>
            <w:lang w:val="es-ES"/>
          </w:rPr>
          <w:t>asa</w:t>
        </w:r>
        <w:proofErr w:type="spellEnd"/>
      </w:hyperlink>
      <w:r w:rsidR="009C6654">
        <w:rPr>
          <w:rFonts w:ascii="Open Sans Light" w:hAnsi="Open Sans Light"/>
          <w:color w:val="404040" w:themeColor="text1" w:themeTint="BF"/>
          <w:lang w:val="es-ES"/>
        </w:rPr>
        <w:t xml:space="preserve"> el verano del año pasado por 5.250.000 € ha bajado de precio un 29% hasta los </w:t>
      </w:r>
      <w:r w:rsidR="009C6654" w:rsidRPr="009C6654">
        <w:rPr>
          <w:rFonts w:ascii="Open Sans Light" w:hAnsi="Open Sans Light"/>
          <w:color w:val="404040" w:themeColor="text1" w:themeTint="BF"/>
          <w:lang w:val="es-ES"/>
        </w:rPr>
        <w:t>3.712.000 €</w:t>
      </w:r>
      <w:r w:rsidR="009C6654">
        <w:rPr>
          <w:rFonts w:ascii="Open Sans Light" w:hAnsi="Open Sans Light"/>
          <w:color w:val="404040" w:themeColor="text1" w:themeTint="BF"/>
          <w:lang w:val="es-ES"/>
        </w:rPr>
        <w:t xml:space="preserve">. </w:t>
      </w:r>
      <w:r w:rsidR="00AE61F5">
        <w:rPr>
          <w:rFonts w:ascii="Open Sans Light" w:hAnsi="Open Sans Light"/>
          <w:color w:val="404040" w:themeColor="text1" w:themeTint="BF"/>
          <w:lang w:val="es-ES"/>
        </w:rPr>
        <w:t>Se trata de un islote de 58 hectáreas de terreno situado a 200 metros de la costa norte de Menorca. Pertenece al término municipal de Mahón y en la actualidad forma parte del parque natura</w:t>
      </w:r>
      <w:r w:rsidR="003000C4">
        <w:rPr>
          <w:rFonts w:ascii="Open Sans Light" w:hAnsi="Open Sans Light"/>
          <w:color w:val="404040" w:themeColor="text1" w:themeTint="BF"/>
          <w:lang w:val="es-ES"/>
        </w:rPr>
        <w:t>l</w:t>
      </w:r>
      <w:r w:rsidR="00AE61F5">
        <w:rPr>
          <w:rFonts w:ascii="Open Sans Light" w:hAnsi="Open Sans Light"/>
          <w:color w:val="404040" w:themeColor="text1" w:themeTint="BF"/>
          <w:lang w:val="es-ES"/>
        </w:rPr>
        <w:t xml:space="preserve"> de </w:t>
      </w:r>
      <w:proofErr w:type="spellStart"/>
      <w:r w:rsidR="00AE61F5">
        <w:rPr>
          <w:rFonts w:ascii="Open Sans Light" w:hAnsi="Open Sans Light"/>
          <w:color w:val="404040" w:themeColor="text1" w:themeTint="BF"/>
          <w:lang w:val="es-ES"/>
        </w:rPr>
        <w:t>s’Albufera</w:t>
      </w:r>
      <w:proofErr w:type="spellEnd"/>
      <w:r w:rsidR="00AE61F5">
        <w:rPr>
          <w:rFonts w:ascii="Open Sans Light" w:hAnsi="Open Sans Light"/>
          <w:color w:val="404040" w:themeColor="text1" w:themeTint="BF"/>
          <w:lang w:val="es-ES"/>
        </w:rPr>
        <w:t xml:space="preserve"> des Grau. </w:t>
      </w:r>
    </w:p>
    <w:p w:rsidR="008171A1" w:rsidRDefault="008171A1" w:rsidP="00BF1F84">
      <w:pPr>
        <w:ind w:left="-1134"/>
        <w:jc w:val="both"/>
        <w:rPr>
          <w:rFonts w:ascii="Open Sans Light" w:hAnsi="Open Sans Light"/>
          <w:color w:val="404040" w:themeColor="text1" w:themeTint="BF"/>
          <w:lang w:val="es-ES"/>
        </w:rPr>
      </w:pPr>
    </w:p>
    <w:p w:rsidR="008171A1" w:rsidRDefault="003000C4" w:rsidP="00BF1F84">
      <w:pPr>
        <w:ind w:left="-1134"/>
        <w:jc w:val="both"/>
        <w:rPr>
          <w:rFonts w:ascii="Open Sans Light" w:hAnsi="Open Sans Light"/>
          <w:color w:val="404040" w:themeColor="text1" w:themeTint="BF"/>
          <w:lang w:val="es-ES"/>
        </w:rPr>
      </w:pPr>
      <w:r>
        <w:rPr>
          <w:noProof/>
          <w:lang w:val="es-ES" w:eastAsia="es-ES" w:bidi="ks-Deva"/>
        </w:rPr>
        <w:drawing>
          <wp:inline distT="0" distB="0" distL="0" distR="0" wp14:anchorId="4161F4D2" wp14:editId="65FA0077">
            <wp:extent cx="5679161" cy="307119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3326" cy="3095075"/>
                    </a:xfrm>
                    <a:prstGeom prst="rect">
                      <a:avLst/>
                    </a:prstGeom>
                  </pic:spPr>
                </pic:pic>
              </a:graphicData>
            </a:graphic>
          </wp:inline>
        </w:drawing>
      </w:r>
    </w:p>
    <w:p w:rsidR="003000C4" w:rsidRPr="003000C4" w:rsidRDefault="003000C4" w:rsidP="003000C4">
      <w:pPr>
        <w:ind w:left="-1134"/>
        <w:jc w:val="both"/>
        <w:rPr>
          <w:rFonts w:ascii="Open Sans Light" w:hAnsi="Open Sans Light"/>
          <w:color w:val="404040" w:themeColor="text1" w:themeTint="BF"/>
          <w:lang w:val="es-ES"/>
        </w:rPr>
      </w:pPr>
      <w:r w:rsidRPr="003000C4">
        <w:rPr>
          <w:rFonts w:ascii="Open Sans Light" w:hAnsi="Open Sans Light"/>
          <w:color w:val="404040" w:themeColor="text1" w:themeTint="BF"/>
          <w:lang w:val="es-ES"/>
        </w:rPr>
        <w:lastRenderedPageBreak/>
        <w:t xml:space="preserve">La isla cuenta con varias edificaciones. Por una parte, una vivienda principal de 100 metros cuadrados del siglo XVIII, que cuenta con seis habitaciones. Además, tiene un anexo de 30 metros que sirve como almacén. Otra de las edificaciones es una cabaña de madera tratada de 135 metros cuadrados con dos habitaciones, cocina, salón y baño. </w:t>
      </w:r>
    </w:p>
    <w:p w:rsidR="003000C4" w:rsidRPr="003000C4" w:rsidRDefault="003000C4" w:rsidP="003000C4">
      <w:pPr>
        <w:ind w:left="-1134"/>
        <w:jc w:val="both"/>
        <w:rPr>
          <w:rFonts w:ascii="Open Sans Light" w:hAnsi="Open Sans Light"/>
          <w:color w:val="404040" w:themeColor="text1" w:themeTint="BF"/>
          <w:lang w:val="es-ES"/>
        </w:rPr>
      </w:pPr>
    </w:p>
    <w:p w:rsidR="003000C4" w:rsidRPr="003000C4" w:rsidRDefault="003000C4" w:rsidP="003000C4">
      <w:pPr>
        <w:ind w:left="-1134"/>
        <w:jc w:val="both"/>
        <w:rPr>
          <w:rFonts w:ascii="Open Sans Light" w:hAnsi="Open Sans Light"/>
          <w:color w:val="404040" w:themeColor="text1" w:themeTint="BF"/>
          <w:lang w:val="es-ES"/>
        </w:rPr>
      </w:pPr>
      <w:r w:rsidRPr="003000C4">
        <w:rPr>
          <w:rFonts w:ascii="Open Sans Light" w:hAnsi="Open Sans Light"/>
          <w:color w:val="404040" w:themeColor="text1" w:themeTint="BF"/>
          <w:lang w:val="es-ES"/>
        </w:rPr>
        <w:t xml:space="preserve">Además, la isla tiene dos bonitas playas de arena blanca y a 25 metros de una de ellas se encuentra una caseta para embarcaciones de 20 metros cuadrados. </w:t>
      </w:r>
    </w:p>
    <w:p w:rsidR="003000C4" w:rsidRPr="003000C4" w:rsidRDefault="003000C4" w:rsidP="003000C4">
      <w:pPr>
        <w:ind w:left="-1134"/>
        <w:jc w:val="both"/>
        <w:rPr>
          <w:rFonts w:ascii="Open Sans Light" w:hAnsi="Open Sans Light"/>
          <w:color w:val="404040" w:themeColor="text1" w:themeTint="BF"/>
          <w:lang w:val="es-ES"/>
        </w:rPr>
      </w:pPr>
    </w:p>
    <w:p w:rsidR="003000C4" w:rsidRPr="003000C4" w:rsidRDefault="003000C4" w:rsidP="003000C4">
      <w:pPr>
        <w:ind w:left="-1134"/>
        <w:jc w:val="both"/>
        <w:rPr>
          <w:rFonts w:ascii="Open Sans Light" w:hAnsi="Open Sans Light"/>
          <w:color w:val="404040" w:themeColor="text1" w:themeTint="BF"/>
          <w:lang w:val="es-ES"/>
        </w:rPr>
      </w:pPr>
      <w:bookmarkStart w:id="0" w:name="_GoBack"/>
      <w:bookmarkEnd w:id="0"/>
      <w:r w:rsidRPr="003000C4">
        <w:rPr>
          <w:rFonts w:ascii="Open Sans Light" w:hAnsi="Open Sans Light"/>
          <w:color w:val="404040" w:themeColor="text1" w:themeTint="BF"/>
          <w:lang w:val="es-ES"/>
        </w:rPr>
        <w:t xml:space="preserve">La isla guarda un rico bagaje histórico del que todavía quedan numerosos vestigios. Así, se pueden ver restos de una antigua casa de mineros, ya que en la isla hubo una mina de blenda al lado de un acantilado hasta principios del siglo XX. Además, en 1785 se firmó en la isla un tratado de paz entre España y la gerencia de Túnez. </w:t>
      </w:r>
    </w:p>
    <w:p w:rsidR="003000C4" w:rsidRPr="003000C4" w:rsidRDefault="003000C4" w:rsidP="003000C4">
      <w:pPr>
        <w:ind w:left="-1134"/>
        <w:jc w:val="both"/>
        <w:rPr>
          <w:rFonts w:ascii="Open Sans Light" w:hAnsi="Open Sans Light"/>
          <w:color w:val="404040" w:themeColor="text1" w:themeTint="BF"/>
          <w:lang w:val="es-ES"/>
        </w:rPr>
      </w:pPr>
    </w:p>
    <w:p w:rsidR="00966C1B" w:rsidRPr="003000C4" w:rsidRDefault="003000C4" w:rsidP="00BF1F84">
      <w:pPr>
        <w:ind w:left="-1134"/>
        <w:jc w:val="both"/>
        <w:rPr>
          <w:rFonts w:ascii="Open Sans Light" w:hAnsi="Open Sans Light"/>
          <w:color w:val="404040" w:themeColor="text1" w:themeTint="BF"/>
          <w:lang w:val="es-ES"/>
        </w:rPr>
      </w:pPr>
      <w:r w:rsidRPr="003000C4">
        <w:rPr>
          <w:rFonts w:ascii="Open Sans Light" w:hAnsi="Open Sans Light"/>
          <w:color w:val="404040" w:themeColor="text1" w:themeTint="BF"/>
          <w:lang w:val="es-ES"/>
        </w:rPr>
        <w:t>La venta de esta exclusiva isla la gestiona la agencia inmobiliaria</w:t>
      </w:r>
      <w:r>
        <w:rPr>
          <w:rFonts w:ascii="Open Sans Light" w:hAnsi="Open Sans Light"/>
          <w:color w:val="404040" w:themeColor="text1" w:themeTint="BF"/>
          <w:lang w:val="es-ES"/>
        </w:rPr>
        <w:t xml:space="preserve"> </w:t>
      </w:r>
      <w:hyperlink r:id="rId14" w:history="1">
        <w:proofErr w:type="spellStart"/>
        <w:r w:rsidRPr="003000C4">
          <w:rPr>
            <w:rStyle w:val="Hipervnculo"/>
            <w:rFonts w:ascii="Open Sans Light" w:hAnsi="Open Sans Light"/>
            <w:lang w:val="es-ES"/>
          </w:rPr>
          <w:t>Ses</w:t>
        </w:r>
        <w:proofErr w:type="spellEnd"/>
        <w:r w:rsidRPr="003000C4">
          <w:rPr>
            <w:rStyle w:val="Hipervnculo"/>
            <w:rFonts w:ascii="Open Sans Light" w:hAnsi="Open Sans Light"/>
            <w:lang w:val="es-ES"/>
          </w:rPr>
          <w:t xml:space="preserve"> </w:t>
        </w:r>
        <w:proofErr w:type="spellStart"/>
        <w:r w:rsidRPr="003000C4">
          <w:rPr>
            <w:rStyle w:val="Hipervnculo"/>
            <w:rFonts w:ascii="Open Sans Light" w:hAnsi="Open Sans Light"/>
            <w:lang w:val="es-ES"/>
          </w:rPr>
          <w:t>Moreres</w:t>
        </w:r>
        <w:proofErr w:type="spellEnd"/>
      </w:hyperlink>
      <w:r>
        <w:rPr>
          <w:rFonts w:ascii="Open Sans Light" w:hAnsi="Open Sans Light"/>
          <w:color w:val="404040" w:themeColor="text1" w:themeTint="BF"/>
          <w:lang w:val="es-ES"/>
        </w:rPr>
        <w:t xml:space="preserve"> y en </w:t>
      </w:r>
      <w:hyperlink r:id="rId15" w:history="1">
        <w:r w:rsidRPr="003000C4">
          <w:rPr>
            <w:rStyle w:val="Hipervnculo"/>
            <w:rFonts w:ascii="Open Sans Light" w:hAnsi="Open Sans Light"/>
            <w:lang w:val="es-ES"/>
          </w:rPr>
          <w:t>este vídeo</w:t>
        </w:r>
      </w:hyperlink>
      <w:r>
        <w:rPr>
          <w:rFonts w:ascii="Open Sans Light" w:hAnsi="Open Sans Light"/>
          <w:color w:val="404040" w:themeColor="text1" w:themeTint="BF"/>
          <w:lang w:val="es-ES"/>
        </w:rPr>
        <w:t xml:space="preserve"> se puede hacer un recorrido de toda la isla.</w:t>
      </w:r>
    </w:p>
    <w:p w:rsidR="00966C1B" w:rsidRDefault="00966C1B" w:rsidP="00BF1F84">
      <w:pPr>
        <w:ind w:left="-1134"/>
        <w:jc w:val="both"/>
        <w:rPr>
          <w:rFonts w:ascii="Open Sans Light" w:hAnsi="Open Sans Light"/>
          <w:color w:val="404040" w:themeColor="text1" w:themeTint="BF"/>
          <w:lang w:val="es-ES"/>
        </w:rPr>
      </w:pPr>
    </w:p>
    <w:p w:rsidR="00966C1B" w:rsidRDefault="00966C1B" w:rsidP="00BF1F84">
      <w:pPr>
        <w:ind w:left="-1134"/>
        <w:jc w:val="both"/>
        <w:rPr>
          <w:rFonts w:ascii="Open Sans Light" w:hAnsi="Open Sans Light"/>
          <w:color w:val="404040" w:themeColor="text1" w:themeTint="BF"/>
          <w:lang w:val="es-ES"/>
        </w:rPr>
      </w:pPr>
    </w:p>
    <w:p w:rsidR="00966C1B" w:rsidRDefault="00966C1B" w:rsidP="00BF1F84">
      <w:pPr>
        <w:ind w:left="-1134"/>
        <w:jc w:val="both"/>
        <w:rPr>
          <w:rFonts w:ascii="Open Sans Light" w:hAnsi="Open Sans Light"/>
          <w:color w:val="404040" w:themeColor="text1" w:themeTint="BF"/>
          <w:lang w:val="es-ES"/>
        </w:rPr>
      </w:pPr>
    </w:p>
    <w:p w:rsidR="00AD3BC9" w:rsidRPr="001606E5" w:rsidRDefault="00AD3BC9" w:rsidP="00AD3BC9">
      <w:pPr>
        <w:pStyle w:val="Cuerpo"/>
        <w:ind w:left="-1134"/>
        <w:jc w:val="right"/>
        <w:rPr>
          <w:rStyle w:val="Ninguno"/>
          <w:rFonts w:ascii="Open Sans Light" w:hAnsi="Open Sans Light" w:cs="Gisha"/>
          <w:b/>
          <w:color w:val="00AAAB"/>
        </w:rPr>
      </w:pPr>
      <w:r w:rsidRPr="001606E5">
        <w:rPr>
          <w:rStyle w:val="Ninguno"/>
          <w:rFonts w:ascii="Open Sans Light" w:hAnsi="Open Sans Light" w:cs="Gisha"/>
          <w:b/>
          <w:color w:val="00AAAB"/>
        </w:rPr>
        <w:lastRenderedPageBreak/>
        <w:t xml:space="preserve">Sobre </w:t>
      </w:r>
      <w:proofErr w:type="spellStart"/>
      <w:r w:rsidRPr="001606E5">
        <w:rPr>
          <w:rStyle w:val="Ninguno"/>
          <w:rFonts w:ascii="Open Sans Light" w:hAnsi="Open Sans Light" w:cs="Gisha"/>
          <w:b/>
          <w:color w:val="00AAAB"/>
        </w:rPr>
        <w:t>fotocasa</w:t>
      </w:r>
      <w:proofErr w:type="spellEnd"/>
    </w:p>
    <w:p w:rsidR="00AD3BC9" w:rsidRPr="00927974" w:rsidRDefault="00AD3BC9" w:rsidP="00AD3BC9">
      <w:pPr>
        <w:pStyle w:val="Cuerpo"/>
        <w:ind w:left="-1134"/>
        <w:jc w:val="both"/>
        <w:rPr>
          <w:rFonts w:ascii="Gill Sans MT" w:eastAsia="Gisha" w:hAnsi="Gill Sans MT" w:cs="Gisha"/>
          <w:lang w:val="es-ES_tradnl"/>
        </w:rPr>
      </w:pPr>
    </w:p>
    <w:p w:rsidR="00AD3BC9" w:rsidRPr="001606E5" w:rsidRDefault="00AD3BC9" w:rsidP="00AD3BC9">
      <w:pPr>
        <w:autoSpaceDE w:val="0"/>
        <w:autoSpaceDN w:val="0"/>
        <w:adjustRightInd w:val="0"/>
        <w:ind w:left="-1134"/>
        <w:jc w:val="both"/>
        <w:rPr>
          <w:rFonts w:ascii="Open Sans Light" w:hAnsi="Open Sans Light" w:cs="Gisha"/>
          <w:sz w:val="22"/>
          <w:szCs w:val="22"/>
          <w:lang w:val="es-ES"/>
        </w:rPr>
      </w:pPr>
      <w:r w:rsidRPr="00346A71">
        <w:rPr>
          <w:rFonts w:ascii="Open Sans Light" w:hAnsi="Open Sans Light" w:cs="Gisha"/>
          <w:sz w:val="22"/>
          <w:szCs w:val="22"/>
          <w:lang w:val="es-ES"/>
        </w:rPr>
        <w:t xml:space="preserve">Portal inmobiliario que dispone de la mayor oferta del mercado, tanto inmuebles de segunda mano como promociones de obra nueva y alquiler. Cada mes genera un tráfico de </w:t>
      </w:r>
      <w:r w:rsidR="00EA2400">
        <w:rPr>
          <w:rFonts w:ascii="Open Sans Light" w:hAnsi="Open Sans Light" w:cs="Gisha"/>
          <w:b/>
          <w:bCs/>
          <w:sz w:val="22"/>
          <w:szCs w:val="22"/>
          <w:lang w:val="es-ES"/>
        </w:rPr>
        <w:t>20</w:t>
      </w:r>
      <w:r w:rsidRPr="00AD3BC9">
        <w:rPr>
          <w:rFonts w:ascii="Open Sans Light" w:hAnsi="Open Sans Light" w:cs="Gisha"/>
          <w:b/>
          <w:bCs/>
          <w:sz w:val="22"/>
          <w:szCs w:val="22"/>
          <w:lang w:val="es-ES"/>
        </w:rPr>
        <w:t xml:space="preserve"> millones de visitas al mes</w:t>
      </w:r>
      <w:r w:rsidRPr="00346A71">
        <w:rPr>
          <w:rFonts w:ascii="Open Sans Light" w:hAnsi="Open Sans Light" w:cs="Gisha"/>
          <w:sz w:val="22"/>
          <w:szCs w:val="22"/>
          <w:lang w:val="es-ES"/>
        </w:rPr>
        <w:t xml:space="preserve"> (62% a través de dispositivos móviles) y </w:t>
      </w:r>
      <w:r w:rsidRPr="00AD3BC9">
        <w:rPr>
          <w:rFonts w:ascii="Open Sans Light" w:hAnsi="Open Sans Light" w:cs="Gisha"/>
          <w:b/>
          <w:bCs/>
          <w:sz w:val="22"/>
          <w:szCs w:val="22"/>
          <w:lang w:val="es-ES"/>
        </w:rPr>
        <w:t>650 millones de páginas vistas</w:t>
      </w:r>
      <w:r w:rsidRPr="00346A71">
        <w:rPr>
          <w:rFonts w:ascii="Open Sans Light" w:hAnsi="Open Sans Light" w:cs="Gisha"/>
          <w:sz w:val="22"/>
          <w:szCs w:val="22"/>
          <w:lang w:val="es-ES"/>
        </w:rPr>
        <w:t xml:space="preserve"> y cada día la visitan un </w:t>
      </w:r>
      <w:r w:rsidRPr="00AD3BC9">
        <w:rPr>
          <w:rFonts w:ascii="Open Sans Light" w:hAnsi="Open Sans Light" w:cs="Gisha"/>
          <w:b/>
          <w:bCs/>
          <w:sz w:val="22"/>
          <w:szCs w:val="22"/>
          <w:lang w:val="es-ES"/>
        </w:rPr>
        <w:t>promedio de 493.000 usuarios únicos</w:t>
      </w:r>
      <w:r w:rsidRPr="00346A71">
        <w:rPr>
          <w:rFonts w:ascii="Open Sans Light" w:hAnsi="Open Sans Light" w:cs="Gisha"/>
          <w:sz w:val="22"/>
          <w:szCs w:val="22"/>
          <w:lang w:val="es-ES"/>
        </w:rPr>
        <w:t xml:space="preserve">. </w:t>
      </w:r>
      <w:r w:rsidRPr="001606E5">
        <w:rPr>
          <w:rFonts w:ascii="Open Sans Light" w:hAnsi="Open Sans Light" w:cs="Gisha"/>
          <w:sz w:val="22"/>
          <w:szCs w:val="22"/>
          <w:lang w:val="es-ES"/>
        </w:rPr>
        <w:t xml:space="preserve">Mensualmente elabora el </w:t>
      </w:r>
      <w:hyperlink r:id="rId16" w:history="1">
        <w:r w:rsidRPr="001606E5">
          <w:rPr>
            <w:rStyle w:val="Hipervnculo"/>
            <w:rFonts w:ascii="Open Sans Light" w:hAnsi="Open Sans Light" w:cs="Gisha"/>
            <w:i/>
            <w:iCs/>
            <w:sz w:val="22"/>
            <w:szCs w:val="22"/>
            <w:lang w:val="es-ES"/>
          </w:rPr>
          <w:t xml:space="preserve">índice inmobiliario </w:t>
        </w:r>
        <w:proofErr w:type="spellStart"/>
        <w:r w:rsidRPr="001606E5">
          <w:rPr>
            <w:rStyle w:val="Hipervnculo"/>
            <w:rFonts w:ascii="Open Sans Light" w:hAnsi="Open Sans Light" w:cs="Gisha"/>
            <w:i/>
            <w:iCs/>
            <w:sz w:val="22"/>
            <w:szCs w:val="22"/>
            <w:lang w:val="es-ES"/>
          </w:rPr>
          <w:t>fotocasa</w:t>
        </w:r>
        <w:proofErr w:type="spellEnd"/>
      </w:hyperlink>
      <w:r w:rsidRPr="001606E5">
        <w:rPr>
          <w:rFonts w:ascii="Open Sans Light" w:hAnsi="Open Sans Light" w:cs="Gisha"/>
          <w:sz w:val="22"/>
          <w:szCs w:val="22"/>
          <w:lang w:val="es-ES"/>
        </w:rPr>
        <w:t xml:space="preserve">, un informe de referencia sobre la evolución del precio medio de la vivienda en España, tanto en venta como en alquiler. </w:t>
      </w:r>
    </w:p>
    <w:p w:rsidR="00AD3BC9" w:rsidRPr="001606E5" w:rsidRDefault="00AD3BC9" w:rsidP="00AD3BC9">
      <w:pPr>
        <w:autoSpaceDE w:val="0"/>
        <w:autoSpaceDN w:val="0"/>
        <w:adjustRightInd w:val="0"/>
        <w:ind w:left="-1134"/>
        <w:jc w:val="both"/>
        <w:rPr>
          <w:rFonts w:ascii="Open Sans Light" w:hAnsi="Open Sans Light" w:cs="Gisha"/>
          <w:sz w:val="22"/>
          <w:szCs w:val="22"/>
          <w:lang w:val="es-ES"/>
        </w:rPr>
      </w:pPr>
    </w:p>
    <w:p w:rsidR="00AD3BC9" w:rsidRDefault="00F703E8" w:rsidP="00AD3BC9">
      <w:pPr>
        <w:autoSpaceDE w:val="0"/>
        <w:autoSpaceDN w:val="0"/>
        <w:adjustRightInd w:val="0"/>
        <w:ind w:left="-1134"/>
        <w:jc w:val="both"/>
        <w:rPr>
          <w:rFonts w:ascii="Open Sans Light" w:hAnsi="Open Sans Light" w:cs="Gisha"/>
          <w:sz w:val="22"/>
          <w:szCs w:val="22"/>
          <w:lang w:val="es-ES"/>
        </w:rPr>
      </w:pPr>
      <w:hyperlink r:id="rId17" w:history="1">
        <w:proofErr w:type="spellStart"/>
        <w:r w:rsidR="00AD3BC9" w:rsidRPr="001606E5">
          <w:rPr>
            <w:rStyle w:val="Hipervnculo"/>
            <w:rFonts w:ascii="Open Sans Light" w:hAnsi="Open Sans Light" w:cs="Gisha"/>
            <w:sz w:val="22"/>
            <w:szCs w:val="22"/>
            <w:lang w:val="es-ES"/>
          </w:rPr>
          <w:t>Fotocasa</w:t>
        </w:r>
        <w:proofErr w:type="spellEnd"/>
      </w:hyperlink>
      <w:r w:rsidR="00AD3BC9" w:rsidRPr="001606E5">
        <w:rPr>
          <w:rFonts w:ascii="Open Sans Light" w:hAnsi="Open Sans Light" w:cs="Gisha"/>
          <w:sz w:val="22"/>
          <w:szCs w:val="22"/>
          <w:lang w:val="es-ES"/>
        </w:rPr>
        <w:t xml:space="preserve"> pertenece a </w:t>
      </w:r>
      <w:hyperlink r:id="rId18" w:history="1">
        <w:proofErr w:type="spellStart"/>
        <w:r w:rsidR="00AD3BC9" w:rsidRPr="001606E5">
          <w:rPr>
            <w:rStyle w:val="Hipervnculo"/>
            <w:rFonts w:ascii="Open Sans Light" w:hAnsi="Open Sans Light" w:cs="Gisha"/>
            <w:sz w:val="22"/>
            <w:szCs w:val="22"/>
            <w:lang w:val="es-ES"/>
          </w:rPr>
          <w:t>Schibsted</w:t>
        </w:r>
        <w:proofErr w:type="spellEnd"/>
        <w:r w:rsidR="00AD3BC9" w:rsidRPr="001606E5">
          <w:rPr>
            <w:rStyle w:val="Hipervnculo"/>
            <w:rFonts w:ascii="Open Sans Light" w:hAnsi="Open Sans Light" w:cs="Gisha"/>
            <w:sz w:val="22"/>
            <w:szCs w:val="22"/>
            <w:lang w:val="es-ES"/>
          </w:rPr>
          <w:t xml:space="preserve"> </w:t>
        </w:r>
        <w:proofErr w:type="spellStart"/>
        <w:r w:rsidR="00AD3BC9" w:rsidRPr="001606E5">
          <w:rPr>
            <w:rStyle w:val="Hipervnculo"/>
            <w:rFonts w:ascii="Open Sans Light" w:hAnsi="Open Sans Light" w:cs="Gisha"/>
            <w:sz w:val="22"/>
            <w:szCs w:val="22"/>
            <w:lang w:val="es-ES"/>
          </w:rPr>
          <w:t>Spain</w:t>
        </w:r>
        <w:proofErr w:type="spellEnd"/>
      </w:hyperlink>
      <w:r w:rsidR="00AD3BC9" w:rsidRPr="001606E5">
        <w:rPr>
          <w:rFonts w:ascii="Open Sans Light" w:hAnsi="Open Sans Light" w:cs="Gisha"/>
          <w:sz w:val="22"/>
          <w:szCs w:val="22"/>
          <w:lang w:val="es-ES"/>
        </w:rPr>
        <w:t xml:space="preserve">, la compañía de anuncios clasificados y de ofertas de empleo más grande y diversificada del país. Además de gestionar el portal inmobiliario </w:t>
      </w:r>
      <w:hyperlink r:id="rId19" w:history="1">
        <w:proofErr w:type="spellStart"/>
        <w:r w:rsidR="00AD3BC9" w:rsidRPr="001606E5">
          <w:rPr>
            <w:rFonts w:ascii="Open Sans Light" w:hAnsi="Open Sans Light" w:cs="Gisha"/>
            <w:sz w:val="22"/>
            <w:szCs w:val="22"/>
            <w:lang w:val="es-ES"/>
          </w:rPr>
          <w:t>fotocasa</w:t>
        </w:r>
        <w:proofErr w:type="spellEnd"/>
      </w:hyperlink>
      <w:r w:rsidR="00AD3BC9" w:rsidRPr="001606E5">
        <w:rPr>
          <w:rFonts w:ascii="Open Sans Light" w:hAnsi="Open Sans Light" w:cs="Gisha"/>
          <w:sz w:val="22"/>
          <w:szCs w:val="22"/>
          <w:lang w:val="es-ES"/>
        </w:rPr>
        <w:t xml:space="preserve">, cuenta con los siguientes portales de referencia: </w:t>
      </w:r>
      <w:hyperlink r:id="rId20" w:history="1">
        <w:proofErr w:type="spellStart"/>
        <w:r w:rsidR="00AD3BC9" w:rsidRPr="001606E5">
          <w:rPr>
            <w:rStyle w:val="Hipervnculo"/>
            <w:rFonts w:ascii="Open Sans Light" w:hAnsi="Open Sans Light" w:cs="Gisha"/>
            <w:sz w:val="22"/>
            <w:szCs w:val="22"/>
            <w:lang w:val="es-ES"/>
          </w:rPr>
          <w:t>vibbo</w:t>
        </w:r>
        <w:proofErr w:type="spellEnd"/>
      </w:hyperlink>
      <w:r w:rsidR="00AD3BC9">
        <w:rPr>
          <w:rFonts w:ascii="Open Sans Light" w:hAnsi="Open Sans Light" w:cs="Gisha"/>
          <w:sz w:val="22"/>
          <w:szCs w:val="22"/>
          <w:lang w:val="es-ES"/>
        </w:rPr>
        <w:t xml:space="preserve">, </w:t>
      </w:r>
      <w:hyperlink r:id="rId21" w:history="1">
        <w:r w:rsidR="00AD3BC9" w:rsidRPr="001606E5">
          <w:rPr>
            <w:rStyle w:val="Hipervnculo"/>
            <w:rFonts w:ascii="Open Sans Light" w:hAnsi="Open Sans Light" w:cs="Gisha"/>
            <w:sz w:val="22"/>
            <w:szCs w:val="22"/>
            <w:lang w:val="es-ES"/>
          </w:rPr>
          <w:t>infojobs.net</w:t>
        </w:r>
      </w:hyperlink>
      <w:r w:rsidR="00AD3BC9">
        <w:rPr>
          <w:rFonts w:ascii="Open Sans Light" w:hAnsi="Open Sans Light" w:cs="Gisha"/>
          <w:sz w:val="22"/>
          <w:szCs w:val="22"/>
          <w:lang w:val="es-ES"/>
        </w:rPr>
        <w:t xml:space="preserve">, </w:t>
      </w:r>
      <w:hyperlink r:id="rId22" w:history="1">
        <w:proofErr w:type="spellStart"/>
        <w:r w:rsidR="00AD3BC9" w:rsidRPr="001606E5">
          <w:rPr>
            <w:rStyle w:val="Hipervnculo"/>
            <w:rFonts w:ascii="Open Sans Light" w:hAnsi="Open Sans Light" w:cs="Gisha"/>
            <w:sz w:val="22"/>
            <w:szCs w:val="22"/>
            <w:lang w:val="es-ES"/>
          </w:rPr>
          <w:t>habitaclia</w:t>
        </w:r>
        <w:proofErr w:type="spellEnd"/>
      </w:hyperlink>
      <w:r w:rsidR="00AD3BC9">
        <w:rPr>
          <w:rFonts w:ascii="Open Sans Light" w:hAnsi="Open Sans Light" w:cs="Gisha"/>
          <w:sz w:val="22"/>
          <w:szCs w:val="22"/>
          <w:lang w:val="es-ES"/>
        </w:rPr>
        <w:t xml:space="preserve">, </w:t>
      </w:r>
      <w:hyperlink r:id="rId23" w:history="1">
        <w:r w:rsidR="00AD3BC9" w:rsidRPr="001606E5">
          <w:rPr>
            <w:rStyle w:val="Hipervnculo"/>
            <w:rFonts w:ascii="Open Sans Light" w:hAnsi="Open Sans Light" w:cs="Gisha"/>
            <w:sz w:val="22"/>
            <w:szCs w:val="22"/>
            <w:lang w:val="es-ES"/>
          </w:rPr>
          <w:t>coches.net</w:t>
        </w:r>
      </w:hyperlink>
      <w:r w:rsidR="00AD3BC9">
        <w:rPr>
          <w:rFonts w:ascii="Open Sans Light" w:hAnsi="Open Sans Light" w:cs="Gisha"/>
          <w:sz w:val="22"/>
          <w:szCs w:val="22"/>
          <w:lang w:val="es-ES"/>
        </w:rPr>
        <w:t xml:space="preserve">, </w:t>
      </w:r>
      <w:hyperlink r:id="rId24" w:history="1">
        <w:r w:rsidR="00AD3BC9" w:rsidRPr="001606E5">
          <w:rPr>
            <w:rStyle w:val="Hipervnculo"/>
            <w:rFonts w:ascii="Open Sans Light" w:hAnsi="Open Sans Light" w:cs="Gisha"/>
            <w:sz w:val="22"/>
            <w:szCs w:val="22"/>
            <w:lang w:val="es-ES"/>
          </w:rPr>
          <w:t>motos.net</w:t>
        </w:r>
      </w:hyperlink>
      <w:r w:rsidR="00AD3BC9">
        <w:rPr>
          <w:rFonts w:ascii="Open Sans Light" w:hAnsi="Open Sans Light" w:cs="Gisha"/>
          <w:sz w:val="22"/>
          <w:szCs w:val="22"/>
          <w:lang w:val="es-ES"/>
        </w:rPr>
        <w:t xml:space="preserve"> y </w:t>
      </w:r>
      <w:hyperlink r:id="rId25" w:history="1">
        <w:proofErr w:type="spellStart"/>
        <w:r w:rsidR="00AD3BC9" w:rsidRPr="001606E5">
          <w:rPr>
            <w:rStyle w:val="Hipervnculo"/>
            <w:rFonts w:ascii="Open Sans Light" w:hAnsi="Open Sans Light" w:cs="Gisha"/>
            <w:sz w:val="22"/>
            <w:szCs w:val="22"/>
            <w:lang w:val="es-ES"/>
          </w:rPr>
          <w:t>milanuncios</w:t>
        </w:r>
        <w:proofErr w:type="spellEnd"/>
      </w:hyperlink>
      <w:r w:rsidR="00AD3BC9" w:rsidRPr="001606E5">
        <w:rPr>
          <w:rFonts w:ascii="Open Sans Light" w:hAnsi="Open Sans Light" w:cs="Gisha"/>
          <w:sz w:val="22"/>
          <w:szCs w:val="22"/>
          <w:lang w:val="es-ES"/>
        </w:rPr>
        <w:t xml:space="preserve">. </w:t>
      </w:r>
      <w:proofErr w:type="spellStart"/>
      <w:r w:rsidR="00AD3BC9" w:rsidRPr="00346A71">
        <w:rPr>
          <w:rFonts w:ascii="Open Sans Light" w:hAnsi="Open Sans Light" w:cs="Gisha"/>
          <w:sz w:val="22"/>
          <w:szCs w:val="22"/>
          <w:lang w:val="es-ES"/>
        </w:rPr>
        <w:t>Schibsted</w:t>
      </w:r>
      <w:proofErr w:type="spellEnd"/>
      <w:r w:rsidR="00AD3BC9" w:rsidRPr="00346A71">
        <w:rPr>
          <w:rFonts w:ascii="Open Sans Light" w:hAnsi="Open Sans Light" w:cs="Gisha"/>
          <w:sz w:val="22"/>
          <w:szCs w:val="22"/>
          <w:lang w:val="es-ES"/>
        </w:rPr>
        <w:t xml:space="preserve"> </w:t>
      </w:r>
      <w:proofErr w:type="spellStart"/>
      <w:r w:rsidR="00AD3BC9" w:rsidRPr="00346A71">
        <w:rPr>
          <w:rFonts w:ascii="Open Sans Light" w:hAnsi="Open Sans Light" w:cs="Gisha"/>
          <w:sz w:val="22"/>
          <w:szCs w:val="22"/>
          <w:lang w:val="es-ES"/>
        </w:rPr>
        <w:t>Spain</w:t>
      </w:r>
      <w:proofErr w:type="spellEnd"/>
      <w:r w:rsidR="00AD3BC9" w:rsidRPr="00346A71">
        <w:rPr>
          <w:rFonts w:ascii="Open Sans Light" w:hAnsi="Open Sans Light" w:cs="Gisha"/>
          <w:sz w:val="22"/>
          <w:szCs w:val="22"/>
          <w:lang w:val="es-ES"/>
        </w:rPr>
        <w:t xml:space="preserve"> forma parte del grupo internacional de origen noruego </w:t>
      </w:r>
      <w:proofErr w:type="spellStart"/>
      <w:r w:rsidR="00AD3BC9" w:rsidRPr="00346A71">
        <w:rPr>
          <w:rFonts w:ascii="Open Sans Light" w:hAnsi="Open Sans Light" w:cs="Gisha"/>
          <w:sz w:val="22"/>
          <w:szCs w:val="22"/>
          <w:lang w:val="es-ES"/>
        </w:rPr>
        <w:t>Schibsted</w:t>
      </w:r>
      <w:proofErr w:type="spellEnd"/>
      <w:r w:rsidR="00AD3BC9" w:rsidRPr="00346A71">
        <w:rPr>
          <w:rFonts w:ascii="Open Sans Light" w:hAnsi="Open Sans Light" w:cs="Gisha"/>
          <w:sz w:val="22"/>
          <w:szCs w:val="22"/>
          <w:lang w:val="es-ES"/>
        </w:rPr>
        <w:t xml:space="preserve"> Media </w:t>
      </w:r>
      <w:proofErr w:type="spellStart"/>
      <w:r w:rsidR="00AD3BC9" w:rsidRPr="00346A71">
        <w:rPr>
          <w:rFonts w:ascii="Open Sans Light" w:hAnsi="Open Sans Light" w:cs="Gisha"/>
          <w:sz w:val="22"/>
          <w:szCs w:val="22"/>
          <w:lang w:val="es-ES"/>
        </w:rPr>
        <w:t>Group</w:t>
      </w:r>
      <w:proofErr w:type="spellEnd"/>
      <w:r w:rsidR="00AD3BC9" w:rsidRPr="00346A71">
        <w:rPr>
          <w:rFonts w:ascii="Open Sans Light" w:hAnsi="Open Sans Light" w:cs="Gisha"/>
          <w:sz w:val="22"/>
          <w:szCs w:val="22"/>
          <w:lang w:val="es-ES"/>
        </w:rPr>
        <w:t xml:space="preserve">, que está presente en más de 30 países y cuenta con 6.800 empleados. Más información en la </w:t>
      </w:r>
      <w:hyperlink r:id="rId26" w:history="1">
        <w:r w:rsidR="00AD3BC9" w:rsidRPr="00346A71">
          <w:rPr>
            <w:rFonts w:ascii="Open Sans Light" w:hAnsi="Open Sans Light" w:cs="Gisha"/>
            <w:sz w:val="22"/>
            <w:szCs w:val="22"/>
            <w:lang w:val="es-ES"/>
          </w:rPr>
          <w:t xml:space="preserve">web de </w:t>
        </w:r>
        <w:proofErr w:type="spellStart"/>
        <w:r w:rsidR="00AD3BC9" w:rsidRPr="00346A71">
          <w:rPr>
            <w:rFonts w:ascii="Open Sans Light" w:hAnsi="Open Sans Light" w:cs="Gisha"/>
            <w:sz w:val="22"/>
            <w:szCs w:val="22"/>
            <w:lang w:val="es-ES"/>
          </w:rPr>
          <w:t>Schibsted</w:t>
        </w:r>
        <w:proofErr w:type="spellEnd"/>
        <w:r w:rsidR="00AD3BC9" w:rsidRPr="00346A71">
          <w:rPr>
            <w:rFonts w:ascii="Open Sans Light" w:hAnsi="Open Sans Light" w:cs="Gisha"/>
            <w:sz w:val="22"/>
            <w:szCs w:val="22"/>
            <w:lang w:val="es-ES"/>
          </w:rPr>
          <w:t xml:space="preserve"> Media </w:t>
        </w:r>
        <w:proofErr w:type="spellStart"/>
        <w:r w:rsidR="00AD3BC9" w:rsidRPr="00346A71">
          <w:rPr>
            <w:rFonts w:ascii="Open Sans Light" w:hAnsi="Open Sans Light" w:cs="Gisha"/>
            <w:sz w:val="22"/>
            <w:szCs w:val="22"/>
            <w:lang w:val="es-ES"/>
          </w:rPr>
          <w:t>Group</w:t>
        </w:r>
        <w:proofErr w:type="spellEnd"/>
      </w:hyperlink>
      <w:r w:rsidR="00AD3BC9" w:rsidRPr="00346A71">
        <w:rPr>
          <w:rFonts w:ascii="Open Sans Light" w:hAnsi="Open Sans Light" w:cs="Gisha"/>
          <w:sz w:val="22"/>
          <w:szCs w:val="22"/>
          <w:lang w:val="es-ES"/>
        </w:rPr>
        <w:t>.</w:t>
      </w:r>
    </w:p>
    <w:p w:rsidR="00AD3BC9" w:rsidRDefault="00AD3BC9" w:rsidP="00AD3BC9">
      <w:pPr>
        <w:autoSpaceDE w:val="0"/>
        <w:autoSpaceDN w:val="0"/>
        <w:adjustRightInd w:val="0"/>
        <w:ind w:left="-1134"/>
        <w:jc w:val="both"/>
        <w:rPr>
          <w:rFonts w:ascii="Open Sans Light" w:hAnsi="Open Sans Light" w:cs="Gisha"/>
          <w:sz w:val="22"/>
          <w:szCs w:val="22"/>
          <w:lang w:val="es-ES"/>
        </w:rPr>
      </w:pPr>
    </w:p>
    <w:p w:rsidR="00DD2202" w:rsidRDefault="00DD2202" w:rsidP="00AD3BC9">
      <w:pPr>
        <w:autoSpaceDE w:val="0"/>
        <w:autoSpaceDN w:val="0"/>
        <w:adjustRightInd w:val="0"/>
        <w:ind w:left="-1134"/>
        <w:jc w:val="both"/>
        <w:rPr>
          <w:rFonts w:ascii="Open Sans Light" w:hAnsi="Open Sans Light" w:cs="Gisha"/>
          <w:sz w:val="22"/>
          <w:szCs w:val="22"/>
          <w:lang w:val="es-ES"/>
        </w:rPr>
      </w:pPr>
    </w:p>
    <w:p w:rsidR="00717C6B" w:rsidRPr="001606E5" w:rsidRDefault="00717C6B" w:rsidP="00AD3BC9">
      <w:pPr>
        <w:autoSpaceDE w:val="0"/>
        <w:autoSpaceDN w:val="0"/>
        <w:adjustRightInd w:val="0"/>
        <w:ind w:left="-1134"/>
        <w:jc w:val="both"/>
        <w:rPr>
          <w:rFonts w:ascii="Open Sans Light" w:hAnsi="Open Sans Light" w:cs="Gisha"/>
          <w:sz w:val="22"/>
          <w:szCs w:val="22"/>
          <w:lang w:val="es-ES"/>
        </w:rPr>
      </w:pPr>
    </w:p>
    <w:p w:rsidR="006F6A28" w:rsidRDefault="006F6A28" w:rsidP="00AD3BC9">
      <w:pPr>
        <w:ind w:left="-1134"/>
        <w:jc w:val="both"/>
        <w:rPr>
          <w:rFonts w:ascii="Open Sans Light" w:hAnsi="Open Sans Light"/>
          <w:color w:val="404040" w:themeColor="text1" w:themeTint="BF"/>
          <w:lang w:val="es-ES"/>
        </w:rPr>
      </w:pPr>
    </w:p>
    <w:p w:rsidR="006F6A28" w:rsidRPr="006F6A28" w:rsidRDefault="006F6A28" w:rsidP="006F6A28">
      <w:pPr>
        <w:pStyle w:val="Cuerpo"/>
        <w:jc w:val="right"/>
        <w:rPr>
          <w:rStyle w:val="Ninguno"/>
          <w:rFonts w:ascii="Open Sans Light" w:hAnsi="Open Sans Light" w:cs="Gisha"/>
          <w:b/>
          <w:color w:val="00AAAB"/>
        </w:rPr>
      </w:pPr>
      <w:r w:rsidRPr="006F6A28">
        <w:rPr>
          <w:rStyle w:val="Ninguno"/>
          <w:rFonts w:ascii="Open Sans Light" w:hAnsi="Open Sans Light" w:cs="Gisha"/>
          <w:b/>
          <w:color w:val="00AAAB"/>
        </w:rPr>
        <w:t xml:space="preserve">Departamento de Comunicación de </w:t>
      </w:r>
      <w:proofErr w:type="spellStart"/>
      <w:r w:rsidRPr="006F6A28">
        <w:rPr>
          <w:rStyle w:val="Ninguno"/>
          <w:rFonts w:ascii="Open Sans Light" w:hAnsi="Open Sans Light" w:cs="Gisha"/>
          <w:b/>
          <w:color w:val="00AAAB"/>
        </w:rPr>
        <w:t>fotocasa</w:t>
      </w:r>
      <w:proofErr w:type="spellEnd"/>
    </w:p>
    <w:p w:rsidR="001E55E9" w:rsidRPr="008224C3" w:rsidRDefault="006F6A28" w:rsidP="006F6A28">
      <w:pPr>
        <w:autoSpaceDE w:val="0"/>
        <w:autoSpaceDN w:val="0"/>
        <w:adjustRightInd w:val="0"/>
        <w:jc w:val="right"/>
        <w:rPr>
          <w:rFonts w:ascii="Open Sans Light" w:hAnsi="Open Sans Light" w:cs="Gisha"/>
          <w:lang w:val="en-US"/>
        </w:rPr>
      </w:pPr>
      <w:r w:rsidRPr="008224C3">
        <w:rPr>
          <w:rFonts w:ascii="Open Sans Light" w:hAnsi="Open Sans Light" w:cs="Gisha"/>
          <w:b/>
          <w:bCs/>
          <w:lang w:val="en-US"/>
        </w:rPr>
        <w:t>Anaïs López</w:t>
      </w:r>
      <w:r w:rsidRPr="008224C3">
        <w:rPr>
          <w:rFonts w:ascii="Open Sans Light" w:eastAsia="MingLiU" w:hAnsi="Open Sans Light" w:cs="MingLiU"/>
          <w:lang w:val="en-US"/>
        </w:rPr>
        <w:br/>
      </w:r>
      <w:proofErr w:type="spellStart"/>
      <w:proofErr w:type="gramStart"/>
      <w:r w:rsidRPr="008224C3">
        <w:rPr>
          <w:rFonts w:ascii="Open Sans Light" w:hAnsi="Open Sans Light" w:cs="Gisha"/>
          <w:lang w:val="en-US"/>
        </w:rPr>
        <w:t>Tlf</w:t>
      </w:r>
      <w:proofErr w:type="spellEnd"/>
      <w:r w:rsidRPr="008224C3">
        <w:rPr>
          <w:rFonts w:ascii="Open Sans Light" w:hAnsi="Open Sans Light" w:cs="Gisha"/>
          <w:lang w:val="en-US"/>
        </w:rPr>
        <w:t>.:</w:t>
      </w:r>
      <w:proofErr w:type="gramEnd"/>
      <w:r w:rsidRPr="008224C3">
        <w:rPr>
          <w:rFonts w:ascii="Open Sans Light" w:hAnsi="Open Sans Light" w:cs="Gisha"/>
          <w:lang w:val="en-US"/>
        </w:rPr>
        <w:t xml:space="preserve"> 93 576 56 79 </w:t>
      </w:r>
      <w:r w:rsidRPr="008224C3">
        <w:rPr>
          <w:rFonts w:ascii="Open Sans Light" w:eastAsia="MingLiU" w:hAnsi="Open Sans Light" w:cs="MingLiU"/>
          <w:lang w:val="en-US"/>
        </w:rPr>
        <w:br/>
      </w:r>
      <w:proofErr w:type="spellStart"/>
      <w:r w:rsidRPr="008224C3">
        <w:rPr>
          <w:rFonts w:ascii="Open Sans Light" w:hAnsi="Open Sans Light" w:cs="Gisha"/>
          <w:lang w:val="en-US"/>
        </w:rPr>
        <w:t>Móvil</w:t>
      </w:r>
      <w:proofErr w:type="spellEnd"/>
      <w:r w:rsidRPr="008224C3">
        <w:rPr>
          <w:rFonts w:ascii="Open Sans Light" w:hAnsi="Open Sans Light" w:cs="Gisha"/>
          <w:lang w:val="en-US"/>
        </w:rPr>
        <w:t>: 620 66 29 26</w:t>
      </w:r>
      <w:r w:rsidRPr="008224C3">
        <w:rPr>
          <w:rFonts w:ascii="Open Sans Light" w:eastAsia="MingLiU" w:hAnsi="Open Sans Light" w:cs="MingLiU"/>
          <w:lang w:val="en-US"/>
        </w:rPr>
        <w:br/>
      </w:r>
      <w:hyperlink r:id="rId27" w:history="1">
        <w:r w:rsidRPr="008224C3">
          <w:rPr>
            <w:rStyle w:val="Hyperlink1"/>
            <w:rFonts w:ascii="Open Sans Light" w:hAnsi="Open Sans Light"/>
          </w:rPr>
          <w:t>comunicacion@fotocasa.es</w:t>
        </w:r>
      </w:hyperlink>
      <w:r w:rsidRPr="008224C3">
        <w:rPr>
          <w:rStyle w:val="Ninguno"/>
          <w:rFonts w:ascii="Open Sans Light" w:hAnsi="Open Sans Light" w:cs="Gisha"/>
          <w:lang w:val="en-US"/>
        </w:rPr>
        <w:t xml:space="preserve"> </w:t>
      </w:r>
      <w:r w:rsidRPr="008224C3">
        <w:rPr>
          <w:rStyle w:val="Ninguno"/>
          <w:rFonts w:ascii="Open Sans Light" w:hAnsi="Open Sans Light" w:cs="Gisha"/>
          <w:lang w:val="en-US"/>
        </w:rPr>
        <w:br/>
      </w:r>
      <w:hyperlink r:id="rId28" w:history="1">
        <w:r w:rsidRPr="008224C3">
          <w:rPr>
            <w:rStyle w:val="Hyperlink1"/>
            <w:rFonts w:ascii="Open Sans Light" w:hAnsi="Open Sans Light"/>
          </w:rPr>
          <w:t>http://prensa.fotocasa.es</w:t>
        </w:r>
      </w:hyperlink>
      <w:r w:rsidRPr="008224C3">
        <w:rPr>
          <w:rStyle w:val="Ninguno"/>
          <w:rFonts w:ascii="Open Sans Light" w:hAnsi="Open Sans Light" w:cs="Gisha"/>
          <w:lang w:val="en-US"/>
        </w:rPr>
        <w:t xml:space="preserve"> </w:t>
      </w:r>
      <w:r w:rsidRPr="008224C3">
        <w:rPr>
          <w:rStyle w:val="Ninguno"/>
          <w:rFonts w:ascii="Open Sans Light" w:hAnsi="Open Sans Light" w:cs="Gisha"/>
          <w:lang w:val="en-US"/>
        </w:rPr>
        <w:br/>
        <w:t>twitter: @</w:t>
      </w:r>
      <w:proofErr w:type="spellStart"/>
      <w:r w:rsidRPr="008224C3">
        <w:rPr>
          <w:rStyle w:val="Ninguno"/>
          <w:rFonts w:ascii="Open Sans Light" w:hAnsi="Open Sans Light" w:cs="Gisha"/>
          <w:lang w:val="en-US"/>
        </w:rPr>
        <w:t>fotocasa</w:t>
      </w:r>
      <w:proofErr w:type="spellEnd"/>
    </w:p>
    <w:sectPr w:rsidR="001E55E9" w:rsidRPr="008224C3" w:rsidSect="0052608C">
      <w:footerReference w:type="default" r:id="rId29"/>
      <w:pgSz w:w="11900" w:h="16840"/>
      <w:pgMar w:top="1417" w:right="1126" w:bottom="1417" w:left="31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CB5" w:rsidRDefault="004A0CB5" w:rsidP="0052608C">
      <w:r>
        <w:separator/>
      </w:r>
    </w:p>
  </w:endnote>
  <w:endnote w:type="continuationSeparator" w:id="0">
    <w:p w:rsidR="004A0CB5" w:rsidRDefault="004A0CB5" w:rsidP="00526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MingLiU">
    <w:altName w:val="細明體"/>
    <w:panose1 w:val="02020509000000000000"/>
    <w:charset w:val="88"/>
    <w:family w:val="modern"/>
    <w:notTrueType/>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08C" w:rsidRDefault="0052608C">
    <w:pPr>
      <w:pStyle w:val="Piedepgina"/>
      <w:rPr>
        <w:lang w:val="es-ES"/>
      </w:rPr>
    </w:pPr>
  </w:p>
  <w:p w:rsidR="0052608C" w:rsidRDefault="0052608C">
    <w:pPr>
      <w:pStyle w:val="Piedepgina"/>
      <w:rPr>
        <w:lang w:val="es-ES"/>
      </w:rPr>
    </w:pPr>
  </w:p>
  <w:p w:rsidR="0052608C" w:rsidRDefault="0052608C">
    <w:pPr>
      <w:pStyle w:val="Piedepgina"/>
      <w:rPr>
        <w:lang w:val="es-ES"/>
      </w:rPr>
    </w:pPr>
  </w:p>
  <w:p w:rsidR="0052608C" w:rsidRPr="0052608C" w:rsidRDefault="0052608C">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CB5" w:rsidRDefault="004A0CB5" w:rsidP="0052608C">
      <w:r>
        <w:separator/>
      </w:r>
    </w:p>
  </w:footnote>
  <w:footnote w:type="continuationSeparator" w:id="0">
    <w:p w:rsidR="004A0CB5" w:rsidRDefault="004A0CB5" w:rsidP="005260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81C16"/>
    <w:multiLevelType w:val="hybridMultilevel"/>
    <w:tmpl w:val="5D8C24C2"/>
    <w:lvl w:ilvl="0" w:tplc="0C0A0001">
      <w:start w:val="1"/>
      <w:numFmt w:val="bullet"/>
      <w:lvlText w:val=""/>
      <w:lvlJc w:val="left"/>
      <w:pPr>
        <w:tabs>
          <w:tab w:val="num" w:pos="644"/>
        </w:tabs>
        <w:ind w:left="644" w:hanging="360"/>
      </w:pPr>
      <w:rPr>
        <w:rFonts w:ascii="Symbol" w:hAnsi="Symbol"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53C"/>
    <w:rsid w:val="00051CE3"/>
    <w:rsid w:val="0014779E"/>
    <w:rsid w:val="001D3EA4"/>
    <w:rsid w:val="001E55E9"/>
    <w:rsid w:val="00262B70"/>
    <w:rsid w:val="00263A63"/>
    <w:rsid w:val="002F703B"/>
    <w:rsid w:val="003000C4"/>
    <w:rsid w:val="00320814"/>
    <w:rsid w:val="00335E70"/>
    <w:rsid w:val="0036761A"/>
    <w:rsid w:val="003742D6"/>
    <w:rsid w:val="003D0E56"/>
    <w:rsid w:val="003F246F"/>
    <w:rsid w:val="004A0CB5"/>
    <w:rsid w:val="00502F70"/>
    <w:rsid w:val="00505491"/>
    <w:rsid w:val="00514A16"/>
    <w:rsid w:val="0052608C"/>
    <w:rsid w:val="00555B33"/>
    <w:rsid w:val="005727DB"/>
    <w:rsid w:val="006837D9"/>
    <w:rsid w:val="0068586E"/>
    <w:rsid w:val="006D2859"/>
    <w:rsid w:val="006D64FF"/>
    <w:rsid w:val="006F6A28"/>
    <w:rsid w:val="00700B0C"/>
    <w:rsid w:val="00714941"/>
    <w:rsid w:val="00717C6B"/>
    <w:rsid w:val="0072741D"/>
    <w:rsid w:val="007A45EE"/>
    <w:rsid w:val="007A55E0"/>
    <w:rsid w:val="007A7435"/>
    <w:rsid w:val="007B3F78"/>
    <w:rsid w:val="007D7D01"/>
    <w:rsid w:val="007E6DDD"/>
    <w:rsid w:val="007F3CAC"/>
    <w:rsid w:val="008050DA"/>
    <w:rsid w:val="008171A1"/>
    <w:rsid w:val="008224C3"/>
    <w:rsid w:val="008529D8"/>
    <w:rsid w:val="008D1475"/>
    <w:rsid w:val="00905EAB"/>
    <w:rsid w:val="009602A9"/>
    <w:rsid w:val="00966C1B"/>
    <w:rsid w:val="009C6654"/>
    <w:rsid w:val="00A2468B"/>
    <w:rsid w:val="00A41581"/>
    <w:rsid w:val="00A8662F"/>
    <w:rsid w:val="00A934AC"/>
    <w:rsid w:val="00AB5432"/>
    <w:rsid w:val="00AD3BC9"/>
    <w:rsid w:val="00AD62DD"/>
    <w:rsid w:val="00AD78BA"/>
    <w:rsid w:val="00AE61F5"/>
    <w:rsid w:val="00AF1657"/>
    <w:rsid w:val="00BA1ECD"/>
    <w:rsid w:val="00BB6A7D"/>
    <w:rsid w:val="00BC0CC9"/>
    <w:rsid w:val="00BE2674"/>
    <w:rsid w:val="00BF1F84"/>
    <w:rsid w:val="00C249D7"/>
    <w:rsid w:val="00C302E7"/>
    <w:rsid w:val="00C51C55"/>
    <w:rsid w:val="00C521E4"/>
    <w:rsid w:val="00CB7E7E"/>
    <w:rsid w:val="00CD784A"/>
    <w:rsid w:val="00CE1874"/>
    <w:rsid w:val="00D3055A"/>
    <w:rsid w:val="00D77B5E"/>
    <w:rsid w:val="00DA5200"/>
    <w:rsid w:val="00DD2202"/>
    <w:rsid w:val="00E8753C"/>
    <w:rsid w:val="00EA2400"/>
    <w:rsid w:val="00EB7C25"/>
    <w:rsid w:val="00F40625"/>
    <w:rsid w:val="00F703E8"/>
    <w:rsid w:val="00F729EE"/>
    <w:rsid w:val="00FC4A61"/>
    <w:rsid w:val="00FE735D"/>
  </w:rsids>
  <m:mathPr>
    <m:mathFont m:val="Cambria Math"/>
    <m:brkBin m:val="before"/>
    <m:brkBinSub m:val="--"/>
    <m:smallFrac m:val="0"/>
    <m:dispDef/>
    <m:lMargin m:val="0"/>
    <m:rMargin m:val="0"/>
    <m:defJc m:val="centerGroup"/>
    <m:wrapIndent m:val="1440"/>
    <m:intLim m:val="subSup"/>
    <m:naryLim m:val="undOvr"/>
  </m:mathPr>
  <w:themeFontLang w:val="es-ES_tradnl" w:bidi="ks-Dev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CD9917-BCDB-4442-98F4-94F283DE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43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608C"/>
    <w:pPr>
      <w:tabs>
        <w:tab w:val="center" w:pos="4252"/>
        <w:tab w:val="right" w:pos="8504"/>
      </w:tabs>
    </w:pPr>
  </w:style>
  <w:style w:type="character" w:customStyle="1" w:styleId="EncabezadoCar">
    <w:name w:val="Encabezado Car"/>
    <w:basedOn w:val="Fuentedeprrafopredeter"/>
    <w:link w:val="Encabezado"/>
    <w:uiPriority w:val="99"/>
    <w:rsid w:val="0052608C"/>
  </w:style>
  <w:style w:type="paragraph" w:styleId="Piedepgina">
    <w:name w:val="footer"/>
    <w:basedOn w:val="Normal"/>
    <w:link w:val="PiedepginaCar"/>
    <w:uiPriority w:val="99"/>
    <w:unhideWhenUsed/>
    <w:rsid w:val="0052608C"/>
    <w:pPr>
      <w:tabs>
        <w:tab w:val="center" w:pos="4252"/>
        <w:tab w:val="right" w:pos="8504"/>
      </w:tabs>
    </w:pPr>
  </w:style>
  <w:style w:type="character" w:customStyle="1" w:styleId="PiedepginaCar">
    <w:name w:val="Pie de página Car"/>
    <w:basedOn w:val="Fuentedeprrafopredeter"/>
    <w:link w:val="Piedepgina"/>
    <w:uiPriority w:val="99"/>
    <w:rsid w:val="0052608C"/>
  </w:style>
  <w:style w:type="paragraph" w:styleId="Subttulo">
    <w:name w:val="Subtitle"/>
    <w:basedOn w:val="Normal"/>
    <w:next w:val="Normal"/>
    <w:link w:val="SubttuloCar"/>
    <w:uiPriority w:val="11"/>
    <w:qFormat/>
    <w:rsid w:val="001E55E9"/>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1E55E9"/>
    <w:rPr>
      <w:rFonts w:eastAsiaTheme="minorEastAsia"/>
      <w:color w:val="5A5A5A" w:themeColor="text1" w:themeTint="A5"/>
      <w:spacing w:val="15"/>
      <w:sz w:val="22"/>
      <w:szCs w:val="22"/>
    </w:rPr>
  </w:style>
  <w:style w:type="paragraph" w:customStyle="1" w:styleId="Cuerpo">
    <w:name w:val="Cuerpo"/>
    <w:rsid w:val="001E55E9"/>
    <w:rPr>
      <w:rFonts w:ascii="Times New Roman" w:eastAsia="Arial Unicode MS" w:hAnsi="Times New Roman" w:cs="Arial Unicode MS"/>
      <w:color w:val="000000"/>
      <w:u w:color="000000"/>
      <w:lang w:val="en-US"/>
    </w:rPr>
  </w:style>
  <w:style w:type="character" w:customStyle="1" w:styleId="Ninguno">
    <w:name w:val="Ninguno"/>
    <w:rsid w:val="001E55E9"/>
    <w:rPr>
      <w:lang w:val="es-ES_tradnl"/>
    </w:rPr>
  </w:style>
  <w:style w:type="character" w:customStyle="1" w:styleId="Hyperlink1">
    <w:name w:val="Hyperlink.1"/>
    <w:basedOn w:val="Fuentedeprrafopredeter"/>
    <w:rsid w:val="001E55E9"/>
    <w:rPr>
      <w:rFonts w:ascii="Gisha" w:eastAsia="Gisha" w:hAnsi="Gisha" w:cs="Gisha" w:hint="default"/>
      <w:color w:val="0000FF"/>
      <w:sz w:val="22"/>
      <w:szCs w:val="22"/>
      <w:u w:val="single" w:color="0000FF"/>
      <w:lang w:val="en-US"/>
    </w:rPr>
  </w:style>
  <w:style w:type="table" w:styleId="Tablaconcuadrcula">
    <w:name w:val="Table Grid"/>
    <w:basedOn w:val="Tablanormal"/>
    <w:uiPriority w:val="39"/>
    <w:rsid w:val="00E87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1">
    <w:name w:val="Grid Table 5 Dark Accent 1"/>
    <w:basedOn w:val="Tablanormal"/>
    <w:uiPriority w:val="50"/>
    <w:rsid w:val="00E875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Hipervnculo">
    <w:name w:val="Hyperlink"/>
    <w:basedOn w:val="Fuentedeprrafopredeter"/>
    <w:uiPriority w:val="99"/>
    <w:unhideWhenUsed/>
    <w:rsid w:val="00BC0CC9"/>
    <w:rPr>
      <w:color w:val="0563C1" w:themeColor="hyperlink"/>
      <w:u w:val="single"/>
    </w:rPr>
  </w:style>
  <w:style w:type="paragraph" w:styleId="Prrafodelista">
    <w:name w:val="List Paragraph"/>
    <w:basedOn w:val="Normal"/>
    <w:uiPriority w:val="34"/>
    <w:qFormat/>
    <w:rsid w:val="008224C3"/>
    <w:pPr>
      <w:ind w:left="720"/>
      <w:contextualSpacing/>
    </w:pPr>
  </w:style>
  <w:style w:type="table" w:customStyle="1" w:styleId="Tabladecuadrcula5oscura-nfasis11">
    <w:name w:val="Tabla de cuadrícula 5 oscura - Énfasis 11"/>
    <w:basedOn w:val="Tablanormal"/>
    <w:uiPriority w:val="50"/>
    <w:rsid w:val="00EA24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2-nfasis1">
    <w:name w:val="Grid Table 2 Accent 1"/>
    <w:basedOn w:val="Tablanormal"/>
    <w:uiPriority w:val="47"/>
    <w:rsid w:val="00EA2400"/>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exto">
    <w:name w:val="Texto"/>
    <w:basedOn w:val="Normal"/>
    <w:uiPriority w:val="99"/>
    <w:rsid w:val="00EA2400"/>
    <w:rPr>
      <w:rFonts w:ascii="Gill Sans MT" w:eastAsia="Times New Roman" w:hAnsi="Gill Sans MT" w:cs="Arial"/>
      <w:sz w:val="22"/>
      <w:szCs w:val="22"/>
      <w:lang w:val="pt-BR" w:eastAsia="es-ES"/>
    </w:rPr>
  </w:style>
  <w:style w:type="character" w:styleId="Textoennegrita">
    <w:name w:val="Strong"/>
    <w:basedOn w:val="Fuentedeprrafopredeter"/>
    <w:uiPriority w:val="22"/>
    <w:qFormat/>
    <w:rsid w:val="00966C1B"/>
    <w:rPr>
      <w:b/>
      <w:bCs/>
    </w:rPr>
  </w:style>
  <w:style w:type="character" w:styleId="Hipervnculovisitado">
    <w:name w:val="FollowedHyperlink"/>
    <w:basedOn w:val="Fuentedeprrafopredeter"/>
    <w:uiPriority w:val="99"/>
    <w:semiHidden/>
    <w:unhideWhenUsed/>
    <w:rsid w:val="00DA52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13220">
      <w:bodyDiv w:val="1"/>
      <w:marLeft w:val="0"/>
      <w:marRight w:val="0"/>
      <w:marTop w:val="0"/>
      <w:marBottom w:val="0"/>
      <w:divBdr>
        <w:top w:val="none" w:sz="0" w:space="0" w:color="auto"/>
        <w:left w:val="none" w:sz="0" w:space="0" w:color="auto"/>
        <w:bottom w:val="none" w:sz="0" w:space="0" w:color="auto"/>
        <w:right w:val="none" w:sz="0" w:space="0" w:color="auto"/>
      </w:divBdr>
    </w:div>
    <w:div w:id="1638874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schibsted.es/" TargetMode="External"/><Relationship Id="rId26" Type="http://schemas.openxmlformats.org/officeDocument/2006/relationships/hyperlink" Target="http://www.schibsted.com/en/"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hyperlink" Target="http://www.fotocasa.es" TargetMode="External"/><Relationship Id="rId25" Type="http://schemas.openxmlformats.org/officeDocument/2006/relationships/hyperlink" Target="http://www.milanuncios.es/" TargetMode="External"/><Relationship Id="rId2" Type="http://schemas.openxmlformats.org/officeDocument/2006/relationships/numbering" Target="numbering.xml"/><Relationship Id="rId16" Type="http://schemas.openxmlformats.org/officeDocument/2006/relationships/hyperlink" Target="http://www.fotocasa.es/indice-inmobiliario__fotocasa.aspx" TargetMode="External"/><Relationship Id="rId20" Type="http://schemas.openxmlformats.org/officeDocument/2006/relationships/hyperlink" Target="http://www.vibbo.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vivienda/mao/es-grau-143264334?RowGrid=3&amp;tti=1&amp;opi=300" TargetMode="External"/><Relationship Id="rId24" Type="http://schemas.openxmlformats.org/officeDocument/2006/relationships/hyperlink" Target="http://motos.coches.net/" TargetMode="External"/><Relationship Id="rId5" Type="http://schemas.openxmlformats.org/officeDocument/2006/relationships/webSettings" Target="webSettings.xml"/><Relationship Id="rId15" Type="http://schemas.openxmlformats.org/officeDocument/2006/relationships/hyperlink" Target="https://www.youtube.com/watch?v=4fbpMGtNnNM" TargetMode="External"/><Relationship Id="rId23" Type="http://schemas.openxmlformats.org/officeDocument/2006/relationships/hyperlink" Target="http://www.coches.net/" TargetMode="External"/><Relationship Id="rId28" Type="http://schemas.openxmlformats.org/officeDocument/2006/relationships/hyperlink" Target="http://prensa.fotocasa.es" TargetMode="External"/><Relationship Id="rId10" Type="http://schemas.openxmlformats.org/officeDocument/2006/relationships/hyperlink" Target="https://www.youtube.com/watch?v=4fbpMGtNnNM" TargetMode="External"/><Relationship Id="rId19" Type="http://schemas.openxmlformats.org/officeDocument/2006/relationships/hyperlink" Target="http://www.fotocasa.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smoreres.com/" TargetMode="External"/><Relationship Id="rId22" Type="http://schemas.openxmlformats.org/officeDocument/2006/relationships/hyperlink" Target="http://www.habitaclia.com/" TargetMode="External"/><Relationship Id="rId27" Type="http://schemas.openxmlformats.org/officeDocument/2006/relationships/hyperlink" Target="mailto:comunicacion@fotocasa.es"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is.lopez\Documents\Plantillas%20personalizadas%20de%20Office\nota%20de%20prens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85243-B772-4CB1-B03A-2495601CA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 de prensa</Template>
  <TotalTime>272</TotalTime>
  <Pages>3</Pages>
  <Words>583</Words>
  <Characters>3211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Anaïs López García</dc:creator>
  <cp:keywords/>
  <dc:description/>
  <cp:lastModifiedBy>Anaïs López García</cp:lastModifiedBy>
  <cp:revision>29</cp:revision>
  <dcterms:created xsi:type="dcterms:W3CDTF">2017-09-01T05:49:00Z</dcterms:created>
  <dcterms:modified xsi:type="dcterms:W3CDTF">2017-09-13T08:40:00Z</dcterms:modified>
</cp:coreProperties>
</file>