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2258F9" w14:textId="77777777" w:rsidR="00A84CA7" w:rsidRDefault="00A84CA7" w:rsidP="00753088">
      <w:pPr>
        <w:ind w:right="-574"/>
      </w:pPr>
      <w:r>
        <w:rPr>
          <w:rFonts w:ascii="National" w:hAnsi="National"/>
          <w:noProof/>
          <w:color w:val="303AB2"/>
          <w:sz w:val="36"/>
          <w:szCs w:val="36"/>
          <w:lang w:val="es-ES" w:eastAsia="es-ES" w:bidi="ks-Deva"/>
        </w:rPr>
        <w:drawing>
          <wp:anchor distT="0" distB="0" distL="114300" distR="114300" simplePos="0" relativeHeight="251656192" behindDoc="0" locked="0" layoutInCell="1" allowOverlap="1" wp14:anchorId="1B27B32A" wp14:editId="5D111BC3">
            <wp:simplePos x="0" y="0"/>
            <wp:positionH relativeFrom="column">
              <wp:posOffset>-1078865</wp:posOffset>
            </wp:positionH>
            <wp:positionV relativeFrom="paragraph">
              <wp:posOffset>-350453</wp:posOffset>
            </wp:positionV>
            <wp:extent cx="7581265" cy="1019175"/>
            <wp:effectExtent l="0" t="0" r="635"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becera_NdP.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81265" cy="1019175"/>
                    </a:xfrm>
                    <a:prstGeom prst="rect">
                      <a:avLst/>
                    </a:prstGeom>
                  </pic:spPr>
                </pic:pic>
              </a:graphicData>
            </a:graphic>
            <wp14:sizeRelH relativeFrom="page">
              <wp14:pctWidth>0</wp14:pctWidth>
            </wp14:sizeRelH>
            <wp14:sizeRelV relativeFrom="page">
              <wp14:pctHeight>0</wp14:pctHeight>
            </wp14:sizeRelV>
          </wp:anchor>
        </w:drawing>
      </w:r>
    </w:p>
    <w:p w14:paraId="5CBC1D33" w14:textId="77777777" w:rsidR="008B29C8" w:rsidRDefault="00A9243F" w:rsidP="00753088">
      <w:pPr>
        <w:ind w:right="-574"/>
        <w:jc w:val="right"/>
        <w:rPr>
          <w:rFonts w:ascii="National" w:hAnsi="National"/>
          <w:color w:val="303AB2"/>
          <w:sz w:val="36"/>
          <w:szCs w:val="36"/>
        </w:rPr>
      </w:pPr>
    </w:p>
    <w:p w14:paraId="37B91814" w14:textId="77777777" w:rsidR="00A84CA7" w:rsidRDefault="00A84CA7" w:rsidP="00753088">
      <w:pPr>
        <w:ind w:right="-574"/>
        <w:jc w:val="right"/>
        <w:rPr>
          <w:rFonts w:ascii="National" w:hAnsi="National"/>
          <w:color w:val="303AB2"/>
          <w:sz w:val="36"/>
          <w:szCs w:val="36"/>
        </w:rPr>
      </w:pPr>
    </w:p>
    <w:p w14:paraId="52DD75FB" w14:textId="77777777" w:rsidR="00A84CA7" w:rsidRDefault="00A84CA7" w:rsidP="00753088">
      <w:pPr>
        <w:ind w:right="-574"/>
        <w:rPr>
          <w:rFonts w:ascii="National" w:hAnsi="National"/>
          <w:color w:val="303AB2"/>
          <w:sz w:val="36"/>
          <w:szCs w:val="36"/>
        </w:rPr>
      </w:pPr>
    </w:p>
    <w:p w14:paraId="1503F94D" w14:textId="6A7F11E1" w:rsidR="00753088" w:rsidRPr="005C6601" w:rsidRDefault="00054775" w:rsidP="00122B54">
      <w:pPr>
        <w:spacing w:line="276" w:lineRule="auto"/>
        <w:ind w:right="-574"/>
        <w:jc w:val="center"/>
        <w:rPr>
          <w:rFonts w:ascii="National" w:hAnsi="National"/>
          <w:b/>
          <w:bCs/>
          <w:iCs/>
          <w:color w:val="1DBDC5"/>
          <w:sz w:val="44"/>
          <w:szCs w:val="40"/>
          <w:lang w:val="es-ES"/>
        </w:rPr>
      </w:pPr>
      <w:r w:rsidRPr="005C6601">
        <w:rPr>
          <w:rFonts w:ascii="National" w:hAnsi="National"/>
          <w:b/>
          <w:bCs/>
          <w:iCs/>
          <w:color w:val="1DBDC5"/>
          <w:sz w:val="44"/>
          <w:szCs w:val="40"/>
          <w:lang w:val="es-ES"/>
        </w:rPr>
        <w:t>Entra. Encuentra. Celebra</w:t>
      </w:r>
    </w:p>
    <w:p w14:paraId="547FADA7" w14:textId="0A833386" w:rsidR="00396AF3" w:rsidRPr="005C6601" w:rsidRDefault="005A0CD7" w:rsidP="005C6601">
      <w:pPr>
        <w:ind w:right="-574"/>
        <w:rPr>
          <w:rFonts w:ascii="National" w:hAnsi="National"/>
          <w:b/>
          <w:bCs/>
          <w:iCs/>
          <w:color w:val="303AB2"/>
          <w:sz w:val="54"/>
          <w:szCs w:val="56"/>
          <w:lang w:val="es-ES"/>
        </w:rPr>
      </w:pPr>
      <w:r w:rsidRPr="005C6601">
        <w:rPr>
          <w:rFonts w:ascii="National" w:hAnsi="National"/>
          <w:b/>
          <w:bCs/>
          <w:iCs/>
          <w:color w:val="303AB2"/>
          <w:sz w:val="54"/>
          <w:szCs w:val="56"/>
          <w:lang w:val="es-ES"/>
        </w:rPr>
        <w:t>Tres de cada cinco personas que buscan vivienda confían en Fotocasa para encontrarla</w:t>
      </w:r>
    </w:p>
    <w:p w14:paraId="4135BFBA" w14:textId="77777777" w:rsidR="00122B54" w:rsidRDefault="00122B54" w:rsidP="008D2DD9">
      <w:pPr>
        <w:ind w:right="-574"/>
        <w:rPr>
          <w:rFonts w:ascii="National" w:hAnsi="National"/>
          <w:b/>
          <w:bCs/>
          <w:iCs/>
          <w:color w:val="303AB2"/>
          <w:sz w:val="44"/>
          <w:szCs w:val="56"/>
          <w:lang w:val="es-ES"/>
        </w:rPr>
      </w:pPr>
    </w:p>
    <w:p w14:paraId="4609172A" w14:textId="405150DD" w:rsidR="001E1D55" w:rsidRDefault="005A0CD7" w:rsidP="00EE12AE">
      <w:pPr>
        <w:pStyle w:val="Prrafodelista"/>
        <w:numPr>
          <w:ilvl w:val="0"/>
          <w:numId w:val="7"/>
        </w:numPr>
        <w:spacing w:line="276" w:lineRule="auto"/>
        <w:ind w:right="-574"/>
        <w:rPr>
          <w:rFonts w:ascii="Open Sans" w:eastAsia="Times New Roman" w:hAnsi="Open Sans" w:cs="Open Sans"/>
          <w:color w:val="000000"/>
          <w:sz w:val="22"/>
          <w:szCs w:val="22"/>
          <w:lang w:val="es-ES" w:eastAsia="es-ES_tradnl"/>
        </w:rPr>
      </w:pPr>
      <w:r>
        <w:rPr>
          <w:rFonts w:ascii="Open Sans" w:eastAsia="Times New Roman" w:hAnsi="Open Sans" w:cs="Open Sans"/>
          <w:color w:val="000000"/>
          <w:sz w:val="22"/>
          <w:szCs w:val="22"/>
          <w:lang w:val="es-ES" w:eastAsia="es-ES_tradnl"/>
        </w:rPr>
        <w:t xml:space="preserve">El portal inmobiliario lanza su nueva </w:t>
      </w:r>
      <w:r w:rsidR="00290D33">
        <w:rPr>
          <w:rFonts w:ascii="Open Sans" w:eastAsia="Times New Roman" w:hAnsi="Open Sans" w:cs="Open Sans"/>
          <w:color w:val="000000"/>
          <w:sz w:val="22"/>
          <w:szCs w:val="22"/>
          <w:lang w:val="es-ES" w:eastAsia="es-ES_tradnl"/>
        </w:rPr>
        <w:t xml:space="preserve">campaña de publicidad que mantiene el </w:t>
      </w:r>
      <w:proofErr w:type="spellStart"/>
      <w:r w:rsidR="00290D33">
        <w:rPr>
          <w:rFonts w:ascii="Open Sans" w:eastAsia="Times New Roman" w:hAnsi="Open Sans" w:cs="Open Sans"/>
          <w:color w:val="000000"/>
          <w:sz w:val="22"/>
          <w:szCs w:val="22"/>
          <w:lang w:val="es-ES" w:eastAsia="es-ES_tradnl"/>
        </w:rPr>
        <w:t>claim</w:t>
      </w:r>
      <w:proofErr w:type="spellEnd"/>
      <w:r w:rsidR="00290D33">
        <w:rPr>
          <w:rFonts w:ascii="Open Sans" w:eastAsia="Times New Roman" w:hAnsi="Open Sans" w:cs="Open Sans"/>
          <w:color w:val="000000"/>
          <w:sz w:val="22"/>
          <w:szCs w:val="22"/>
          <w:lang w:val="es-ES" w:eastAsia="es-ES_tradnl"/>
        </w:rPr>
        <w:t xml:space="preserve"> “Encuentra dónde vas a vivir”</w:t>
      </w:r>
    </w:p>
    <w:p w14:paraId="0A97FEC3" w14:textId="5856C8BA" w:rsidR="00F3545D" w:rsidRDefault="005C6601" w:rsidP="00EE12AE">
      <w:pPr>
        <w:pStyle w:val="Prrafodelista"/>
        <w:numPr>
          <w:ilvl w:val="0"/>
          <w:numId w:val="7"/>
        </w:numPr>
        <w:spacing w:line="276" w:lineRule="auto"/>
        <w:ind w:right="-574"/>
        <w:rPr>
          <w:rFonts w:ascii="Open Sans" w:eastAsia="Times New Roman" w:hAnsi="Open Sans" w:cs="Open Sans"/>
          <w:color w:val="000000"/>
          <w:sz w:val="22"/>
          <w:szCs w:val="22"/>
          <w:lang w:val="es-ES" w:eastAsia="es-ES_tradnl"/>
        </w:rPr>
      </w:pPr>
      <w:r>
        <w:rPr>
          <w:rFonts w:ascii="Open Sans" w:eastAsia="Times New Roman" w:hAnsi="Open Sans" w:cs="Open Sans"/>
          <w:color w:val="000000"/>
          <w:sz w:val="22"/>
          <w:szCs w:val="22"/>
          <w:lang w:val="es-ES" w:eastAsia="es-ES_tradnl"/>
        </w:rPr>
        <w:t>La nueva idea creativa gira alrededor de la celebración y la satisfacción que da encontrar la vivienda de tus sueños</w:t>
      </w:r>
    </w:p>
    <w:p w14:paraId="145F5A12" w14:textId="1C71142D" w:rsidR="005C6601" w:rsidRDefault="005C6601" w:rsidP="00EE12AE">
      <w:pPr>
        <w:pStyle w:val="Prrafodelista"/>
        <w:numPr>
          <w:ilvl w:val="0"/>
          <w:numId w:val="7"/>
        </w:numPr>
        <w:spacing w:line="276" w:lineRule="auto"/>
        <w:ind w:right="-574"/>
        <w:rPr>
          <w:rFonts w:ascii="Open Sans" w:eastAsia="Times New Roman" w:hAnsi="Open Sans" w:cs="Open Sans"/>
          <w:color w:val="000000"/>
          <w:sz w:val="22"/>
          <w:szCs w:val="22"/>
          <w:lang w:val="es-ES" w:eastAsia="es-ES_tradnl"/>
        </w:rPr>
      </w:pPr>
      <w:r>
        <w:rPr>
          <w:rFonts w:ascii="Open Sans" w:eastAsia="Times New Roman" w:hAnsi="Open Sans" w:cs="Open Sans"/>
          <w:color w:val="000000"/>
          <w:sz w:val="22"/>
          <w:szCs w:val="22"/>
          <w:lang w:val="es-ES" w:eastAsia="es-ES_tradnl"/>
        </w:rPr>
        <w:t xml:space="preserve">El spot de publicidad completo </w:t>
      </w:r>
      <w:hyperlink r:id="rId9" w:history="1">
        <w:r w:rsidRPr="005C6601">
          <w:rPr>
            <w:rStyle w:val="Hipervnculo"/>
            <w:rFonts w:ascii="Open Sans" w:eastAsia="Times New Roman" w:hAnsi="Open Sans" w:cs="Open Sans"/>
            <w:sz w:val="22"/>
            <w:szCs w:val="22"/>
            <w:lang w:val="es-ES" w:eastAsia="es-ES_tradnl"/>
          </w:rPr>
          <w:t>se puede ver aquí</w:t>
        </w:r>
      </w:hyperlink>
    </w:p>
    <w:p w14:paraId="4239E375" w14:textId="77777777" w:rsidR="00F42D52" w:rsidRPr="000F37EE" w:rsidRDefault="00F42D52" w:rsidP="00F42D52">
      <w:pPr>
        <w:pStyle w:val="Prrafodelista"/>
        <w:spacing w:line="276" w:lineRule="auto"/>
        <w:ind w:right="-574"/>
        <w:rPr>
          <w:rFonts w:ascii="Open Sans" w:eastAsia="Times New Roman" w:hAnsi="Open Sans" w:cs="Open Sans"/>
          <w:color w:val="000000"/>
          <w:sz w:val="22"/>
          <w:szCs w:val="22"/>
          <w:lang w:val="es-ES" w:eastAsia="es-ES_tradnl"/>
        </w:rPr>
      </w:pPr>
    </w:p>
    <w:p w14:paraId="41D7DB97" w14:textId="77777777" w:rsidR="000A4242" w:rsidRDefault="000A4242" w:rsidP="00753088">
      <w:pPr>
        <w:spacing w:line="276" w:lineRule="auto"/>
        <w:ind w:right="-574"/>
        <w:rPr>
          <w:rFonts w:ascii="Open Sans Light" w:hAnsi="Open Sans Light" w:cs="Open Sans Light"/>
          <w:b/>
          <w:iCs/>
          <w:color w:val="303AB2"/>
          <w:szCs w:val="20"/>
          <w:lang w:val="es-ES"/>
        </w:rPr>
      </w:pPr>
    </w:p>
    <w:p w14:paraId="111012C4" w14:textId="20ED07CF" w:rsidR="002A35C0" w:rsidRPr="002A35C0" w:rsidRDefault="00753088" w:rsidP="00753088">
      <w:pPr>
        <w:spacing w:line="276" w:lineRule="auto"/>
        <w:ind w:right="-574"/>
        <w:rPr>
          <w:rFonts w:ascii="Open Sans Light" w:hAnsi="Open Sans Light" w:cs="Open Sans Light"/>
          <w:b/>
          <w:iCs/>
          <w:color w:val="303AB2"/>
          <w:szCs w:val="20"/>
          <w:lang w:val="es-ES"/>
        </w:rPr>
      </w:pPr>
      <w:r>
        <w:rPr>
          <w:rFonts w:ascii="Open Sans Light" w:hAnsi="Open Sans Light" w:cs="Open Sans Light"/>
          <w:b/>
          <w:iCs/>
          <w:color w:val="303AB2"/>
          <w:szCs w:val="20"/>
          <w:lang w:val="es-ES"/>
        </w:rPr>
        <w:t xml:space="preserve">Madrid, </w:t>
      </w:r>
      <w:r w:rsidR="00F3545D">
        <w:rPr>
          <w:rFonts w:ascii="Open Sans Light" w:hAnsi="Open Sans Light" w:cs="Open Sans Light"/>
          <w:b/>
          <w:iCs/>
          <w:color w:val="303AB2"/>
          <w:szCs w:val="20"/>
          <w:lang w:val="es-ES"/>
        </w:rPr>
        <w:t>27 de agosto</w:t>
      </w:r>
      <w:r w:rsidR="00FD6A4B">
        <w:rPr>
          <w:rFonts w:ascii="Open Sans Light" w:hAnsi="Open Sans Light" w:cs="Open Sans Light"/>
          <w:b/>
          <w:iCs/>
          <w:color w:val="303AB2"/>
          <w:szCs w:val="20"/>
          <w:lang w:val="es-ES"/>
        </w:rPr>
        <w:t xml:space="preserve"> de 2019</w:t>
      </w:r>
    </w:p>
    <w:p w14:paraId="3C485EA1" w14:textId="07B7AAF9" w:rsidR="00830CFE" w:rsidRDefault="00830CFE" w:rsidP="00CC16FC">
      <w:pPr>
        <w:pStyle w:val="NormalWeb"/>
        <w:shd w:val="clear" w:color="auto" w:fill="FFFFFF"/>
        <w:spacing w:after="225" w:line="276" w:lineRule="auto"/>
        <w:ind w:right="-574"/>
        <w:jc w:val="both"/>
        <w:rPr>
          <w:rFonts w:ascii="Open Sans" w:hAnsi="Open Sans" w:cs="Open Sans"/>
          <w:color w:val="000000"/>
          <w:sz w:val="22"/>
          <w:szCs w:val="22"/>
        </w:rPr>
      </w:pPr>
      <w:r>
        <w:rPr>
          <w:rFonts w:ascii="Open Sans" w:hAnsi="Open Sans" w:cs="Open Sans"/>
          <w:color w:val="000000"/>
          <w:sz w:val="22"/>
          <w:szCs w:val="22"/>
        </w:rPr>
        <w:t>Tres de cada cinco personas que han buscado piso tanto de venta como alquiler en el último año han confiado en Fotocasa para hacerlo. Así lo revelan los datos de un estudio que realiza cada año Fotocasa, sobre una base de 5.000 personas que han estado activas en el mercado inmobiliario en el último año.</w:t>
      </w:r>
    </w:p>
    <w:p w14:paraId="2C26C9FB" w14:textId="07A7BC39" w:rsidR="005C6601" w:rsidRDefault="005C6601" w:rsidP="00CC16FC">
      <w:pPr>
        <w:pStyle w:val="NormalWeb"/>
        <w:shd w:val="clear" w:color="auto" w:fill="FFFFFF"/>
        <w:spacing w:after="225" w:line="276" w:lineRule="auto"/>
        <w:ind w:right="-574"/>
        <w:jc w:val="both"/>
        <w:rPr>
          <w:rFonts w:ascii="Open Sans" w:hAnsi="Open Sans" w:cs="Open Sans"/>
          <w:color w:val="000000"/>
          <w:sz w:val="22"/>
          <w:szCs w:val="22"/>
        </w:rPr>
      </w:pPr>
      <w:r>
        <w:rPr>
          <w:noProof/>
        </w:rPr>
        <w:drawing>
          <wp:inline distT="0" distB="0" distL="0" distR="0" wp14:anchorId="48EC7DBF" wp14:editId="6A291D31">
            <wp:extent cx="5396230" cy="3001645"/>
            <wp:effectExtent l="0" t="0" r="0" b="825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396230" cy="3001645"/>
                    </a:xfrm>
                    <a:prstGeom prst="rect">
                      <a:avLst/>
                    </a:prstGeom>
                  </pic:spPr>
                </pic:pic>
              </a:graphicData>
            </a:graphic>
          </wp:inline>
        </w:drawing>
      </w:r>
    </w:p>
    <w:p w14:paraId="578E2E1B" w14:textId="70B2C81B" w:rsidR="00830CFE" w:rsidRDefault="00830CFE" w:rsidP="00CC16FC">
      <w:pPr>
        <w:pStyle w:val="NormalWeb"/>
        <w:shd w:val="clear" w:color="auto" w:fill="FFFFFF"/>
        <w:spacing w:after="225" w:line="276" w:lineRule="auto"/>
        <w:ind w:right="-574"/>
        <w:jc w:val="both"/>
        <w:rPr>
          <w:rFonts w:ascii="Open Sans" w:hAnsi="Open Sans" w:cs="Open Sans"/>
          <w:color w:val="000000"/>
          <w:sz w:val="22"/>
          <w:szCs w:val="22"/>
        </w:rPr>
      </w:pPr>
      <w:r>
        <w:rPr>
          <w:rFonts w:ascii="Open Sans" w:hAnsi="Open Sans" w:cs="Open Sans"/>
          <w:color w:val="000000"/>
          <w:sz w:val="22"/>
          <w:szCs w:val="22"/>
        </w:rPr>
        <w:lastRenderedPageBreak/>
        <w:t xml:space="preserve">Con este mensaje de confianza y efectividad Fotocasa presenta su nueva campaña de publicidad, que mantiene el mismo </w:t>
      </w:r>
      <w:proofErr w:type="spellStart"/>
      <w:r>
        <w:rPr>
          <w:rFonts w:ascii="Open Sans" w:hAnsi="Open Sans" w:cs="Open Sans"/>
          <w:color w:val="000000"/>
          <w:sz w:val="22"/>
          <w:szCs w:val="22"/>
        </w:rPr>
        <w:t>claim</w:t>
      </w:r>
      <w:proofErr w:type="spellEnd"/>
      <w:r>
        <w:rPr>
          <w:rFonts w:ascii="Open Sans" w:hAnsi="Open Sans" w:cs="Open Sans"/>
          <w:color w:val="000000"/>
          <w:sz w:val="22"/>
          <w:szCs w:val="22"/>
        </w:rPr>
        <w:t xml:space="preserve"> que la campaña anterior “</w:t>
      </w:r>
      <w:r w:rsidRPr="005C6601">
        <w:rPr>
          <w:rFonts w:ascii="Open Sans" w:hAnsi="Open Sans" w:cs="Open Sans"/>
          <w:b/>
          <w:color w:val="000000"/>
          <w:sz w:val="22"/>
          <w:szCs w:val="22"/>
        </w:rPr>
        <w:t>Encuentra dónde vas a vivir</w:t>
      </w:r>
      <w:r>
        <w:rPr>
          <w:rFonts w:ascii="Open Sans" w:hAnsi="Open Sans" w:cs="Open Sans"/>
          <w:color w:val="000000"/>
          <w:sz w:val="22"/>
          <w:szCs w:val="22"/>
        </w:rPr>
        <w:t>”. En esta ocasión la nueva campaña de publicidad del portal inmobiliario gira alrededor de la idea de la celebración después de haber encontrado la vivienda soñada. El spot de televisión</w:t>
      </w:r>
      <w:r w:rsidR="00A3217B">
        <w:rPr>
          <w:rFonts w:ascii="Open Sans" w:hAnsi="Open Sans" w:cs="Open Sans"/>
          <w:color w:val="000000"/>
          <w:sz w:val="22"/>
          <w:szCs w:val="22"/>
        </w:rPr>
        <w:t xml:space="preserve"> muestra de forma divertida todas las ventajas que ofrece Fotocasa para buscar vivienda y comunica la confianza que genera entre los usuarios. De ahí que tres de cada cinco activos en el mercado inmobiliario utilizan Fotocasa.</w:t>
      </w:r>
    </w:p>
    <w:p w14:paraId="3E59E75D" w14:textId="0B992FA7" w:rsidR="00A3217B" w:rsidRPr="00A9243F" w:rsidRDefault="00A3217B" w:rsidP="00815C2E">
      <w:pPr>
        <w:spacing w:line="276" w:lineRule="auto"/>
        <w:ind w:right="-574"/>
        <w:rPr>
          <w:rFonts w:ascii="Open Sans Light" w:hAnsi="Open Sans Light" w:cs="Open Sans Light"/>
          <w:b/>
          <w:iCs/>
          <w:color w:val="303AB2"/>
          <w:sz w:val="28"/>
          <w:szCs w:val="20"/>
          <w:lang w:val="es-ES"/>
        </w:rPr>
      </w:pPr>
      <w:bookmarkStart w:id="0" w:name="_GoBack"/>
      <w:r w:rsidRPr="00A9243F">
        <w:rPr>
          <w:rFonts w:ascii="Open Sans Light" w:hAnsi="Open Sans Light" w:cs="Open Sans Light"/>
          <w:b/>
          <w:iCs/>
          <w:color w:val="303AB2"/>
          <w:sz w:val="28"/>
          <w:szCs w:val="20"/>
          <w:lang w:val="es-ES"/>
        </w:rPr>
        <w:t>El alcance de la campaña</w:t>
      </w:r>
    </w:p>
    <w:bookmarkEnd w:id="0"/>
    <w:p w14:paraId="0EC5CBE0" w14:textId="2A8ED3BD" w:rsidR="00A3217B" w:rsidRDefault="00815C2E" w:rsidP="00CC16FC">
      <w:pPr>
        <w:pStyle w:val="NormalWeb"/>
        <w:shd w:val="clear" w:color="auto" w:fill="FFFFFF"/>
        <w:spacing w:after="225" w:line="276" w:lineRule="auto"/>
        <w:ind w:right="-574"/>
        <w:jc w:val="both"/>
        <w:rPr>
          <w:rFonts w:ascii="Open Sans" w:hAnsi="Open Sans" w:cs="Open Sans"/>
          <w:color w:val="000000"/>
          <w:sz w:val="22"/>
          <w:szCs w:val="22"/>
        </w:rPr>
      </w:pPr>
      <w:r>
        <w:rPr>
          <w:rFonts w:ascii="Open Sans" w:hAnsi="Open Sans" w:cs="Open Sans"/>
          <w:color w:val="000000"/>
          <w:sz w:val="22"/>
          <w:szCs w:val="22"/>
        </w:rPr>
        <w:t xml:space="preserve">La nueva campaña de publicidad de Fotocasa ha sido diseñada y ejecutada </w:t>
      </w:r>
      <w:r w:rsidR="00AD1598">
        <w:rPr>
          <w:rFonts w:ascii="Open Sans" w:hAnsi="Open Sans" w:cs="Open Sans"/>
          <w:color w:val="000000"/>
          <w:sz w:val="22"/>
          <w:szCs w:val="22"/>
        </w:rPr>
        <w:t>por la agencia creativa Charles</w:t>
      </w:r>
      <w:r w:rsidR="003F271D">
        <w:rPr>
          <w:rFonts w:ascii="Open Sans" w:hAnsi="Open Sans" w:cs="Open Sans"/>
          <w:color w:val="000000"/>
          <w:sz w:val="22"/>
          <w:szCs w:val="22"/>
        </w:rPr>
        <w:t xml:space="preserve">. </w:t>
      </w:r>
      <w:r w:rsidR="00620019">
        <w:rPr>
          <w:rFonts w:ascii="Open Sans" w:hAnsi="Open Sans" w:cs="Open Sans"/>
          <w:color w:val="000000"/>
          <w:sz w:val="22"/>
          <w:szCs w:val="22"/>
        </w:rPr>
        <w:t xml:space="preserve">Se podrá ver en televisión, medios online, redes sociales, autobuses, </w:t>
      </w:r>
      <w:proofErr w:type="spellStart"/>
      <w:r w:rsidR="00620019">
        <w:rPr>
          <w:rFonts w:ascii="Open Sans" w:hAnsi="Open Sans" w:cs="Open Sans"/>
          <w:color w:val="000000"/>
          <w:sz w:val="22"/>
          <w:szCs w:val="22"/>
        </w:rPr>
        <w:t>monopostes</w:t>
      </w:r>
      <w:proofErr w:type="spellEnd"/>
      <w:r w:rsidR="00620019">
        <w:rPr>
          <w:rFonts w:ascii="Open Sans" w:hAnsi="Open Sans" w:cs="Open Sans"/>
          <w:color w:val="000000"/>
          <w:sz w:val="22"/>
          <w:szCs w:val="22"/>
        </w:rPr>
        <w:t xml:space="preserve"> y radios. Con esta campaña se alcanzará a más de 12 millones de personas que verán el spot, de media, unas 24 veces y se conseguirán casi 300 millones de impactos.</w:t>
      </w:r>
    </w:p>
    <w:p w14:paraId="43D81803" w14:textId="42ECB63A" w:rsidR="00620019" w:rsidRDefault="00620019" w:rsidP="00CC16FC">
      <w:pPr>
        <w:pStyle w:val="NormalWeb"/>
        <w:shd w:val="clear" w:color="auto" w:fill="FFFFFF"/>
        <w:spacing w:after="225" w:line="276" w:lineRule="auto"/>
        <w:ind w:right="-574"/>
        <w:jc w:val="both"/>
        <w:rPr>
          <w:rFonts w:ascii="Open Sans" w:hAnsi="Open Sans" w:cs="Open Sans"/>
          <w:color w:val="000000"/>
          <w:sz w:val="22"/>
          <w:szCs w:val="22"/>
        </w:rPr>
      </w:pPr>
      <w:r>
        <w:rPr>
          <w:rFonts w:ascii="Open Sans" w:hAnsi="Open Sans" w:cs="Open Sans"/>
          <w:color w:val="000000"/>
          <w:sz w:val="22"/>
          <w:szCs w:val="22"/>
        </w:rPr>
        <w:t>Además, como novedad, Fotocasa ha abierto una lista de canciones en Spotify llamada “Estrena casa con Fotocasa” en la que los usuarios irán proponiendo canciones ideales para celebrar que se ha encontrado piso.</w:t>
      </w:r>
    </w:p>
    <w:p w14:paraId="096571EA" w14:textId="3DA93974" w:rsidR="00C01732" w:rsidRDefault="00C01732" w:rsidP="00B97DF8">
      <w:pPr>
        <w:pStyle w:val="NormalWeb"/>
        <w:shd w:val="clear" w:color="auto" w:fill="FFFFFF"/>
        <w:spacing w:before="0" w:beforeAutospacing="0" w:after="0" w:afterAutospacing="0" w:line="276" w:lineRule="auto"/>
        <w:ind w:right="-574"/>
        <w:jc w:val="both"/>
        <w:rPr>
          <w:rFonts w:ascii="Open Sans" w:hAnsi="Open Sans" w:cs="Open Sans"/>
          <w:color w:val="000000"/>
          <w:sz w:val="22"/>
          <w:szCs w:val="22"/>
        </w:rPr>
      </w:pPr>
    </w:p>
    <w:p w14:paraId="53902F5B" w14:textId="77777777" w:rsidR="003A153B" w:rsidRPr="003A153B" w:rsidRDefault="003A153B" w:rsidP="003A153B">
      <w:pPr>
        <w:spacing w:line="276" w:lineRule="auto"/>
        <w:ind w:right="-574"/>
        <w:rPr>
          <w:rFonts w:ascii="Open Sans" w:eastAsia="Times New Roman" w:hAnsi="Open Sans" w:cs="Open Sans"/>
          <w:color w:val="000000"/>
          <w:szCs w:val="22"/>
          <w:lang w:val="es-ES" w:eastAsia="es-ES_tradnl"/>
        </w:rPr>
      </w:pPr>
      <w:r w:rsidRPr="003A153B">
        <w:rPr>
          <w:rFonts w:ascii="Open Sans" w:hAnsi="Open Sans" w:cs="Open Sans"/>
          <w:color w:val="000000"/>
          <w:szCs w:val="22"/>
        </w:rPr>
        <w:t xml:space="preserve">El spot completo </w:t>
      </w:r>
      <w:hyperlink r:id="rId11" w:history="1">
        <w:r w:rsidRPr="003A153B">
          <w:rPr>
            <w:rStyle w:val="Hipervnculo"/>
            <w:rFonts w:ascii="Open Sans" w:eastAsia="Times New Roman" w:hAnsi="Open Sans" w:cs="Open Sans"/>
            <w:szCs w:val="22"/>
            <w:lang w:val="es-ES" w:eastAsia="es-ES_tradnl"/>
          </w:rPr>
          <w:t>se puede ver aquí</w:t>
        </w:r>
      </w:hyperlink>
    </w:p>
    <w:p w14:paraId="200DEFA2" w14:textId="6B2A5F20" w:rsidR="00620019" w:rsidRDefault="00620019" w:rsidP="00B97DF8">
      <w:pPr>
        <w:pStyle w:val="NormalWeb"/>
        <w:shd w:val="clear" w:color="auto" w:fill="FFFFFF"/>
        <w:spacing w:before="0" w:beforeAutospacing="0" w:after="0" w:afterAutospacing="0" w:line="276" w:lineRule="auto"/>
        <w:ind w:right="-574"/>
        <w:jc w:val="both"/>
        <w:rPr>
          <w:rFonts w:ascii="Open Sans" w:hAnsi="Open Sans" w:cs="Open Sans"/>
          <w:color w:val="000000"/>
          <w:sz w:val="22"/>
          <w:szCs w:val="22"/>
        </w:rPr>
      </w:pPr>
    </w:p>
    <w:p w14:paraId="125CA5A9" w14:textId="77777777" w:rsidR="00B41A97" w:rsidRPr="000A2AA0" w:rsidRDefault="00B41A97" w:rsidP="00753088">
      <w:pPr>
        <w:spacing w:line="276" w:lineRule="auto"/>
        <w:ind w:right="-574"/>
        <w:jc w:val="right"/>
        <w:rPr>
          <w:rFonts w:ascii="Open Sans Light" w:hAnsi="Open Sans Light" w:cs="Open Sans Light"/>
          <w:b/>
          <w:iCs/>
          <w:color w:val="303AB2"/>
          <w:szCs w:val="20"/>
          <w:lang w:val="es-ES"/>
        </w:rPr>
      </w:pPr>
      <w:r w:rsidRPr="000A2AA0">
        <w:rPr>
          <w:rFonts w:ascii="Open Sans Light" w:hAnsi="Open Sans Light" w:cs="Open Sans Light"/>
          <w:b/>
          <w:iCs/>
          <w:color w:val="303AB2"/>
          <w:szCs w:val="20"/>
          <w:lang w:val="es-ES"/>
        </w:rPr>
        <w:t xml:space="preserve">Sobre </w:t>
      </w:r>
      <w:r w:rsidR="00152FC9" w:rsidRPr="000A2AA0">
        <w:rPr>
          <w:rFonts w:ascii="Open Sans Light" w:hAnsi="Open Sans Light" w:cs="Open Sans Light"/>
          <w:b/>
          <w:iCs/>
          <w:color w:val="303AB2"/>
          <w:szCs w:val="20"/>
          <w:lang w:val="es-ES"/>
        </w:rPr>
        <w:t>F</w:t>
      </w:r>
      <w:r w:rsidRPr="000A2AA0">
        <w:rPr>
          <w:rFonts w:ascii="Open Sans Light" w:hAnsi="Open Sans Light" w:cs="Open Sans Light"/>
          <w:b/>
          <w:iCs/>
          <w:color w:val="303AB2"/>
          <w:szCs w:val="20"/>
          <w:lang w:val="es-ES"/>
        </w:rPr>
        <w:t>otocasa</w:t>
      </w:r>
    </w:p>
    <w:p w14:paraId="074C0536" w14:textId="77777777" w:rsidR="00D31A57" w:rsidRPr="000A2AA0" w:rsidRDefault="00D31A57" w:rsidP="00753088">
      <w:pPr>
        <w:pStyle w:val="NormalWeb"/>
        <w:shd w:val="clear" w:color="auto" w:fill="FFFFFF"/>
        <w:spacing w:before="0" w:beforeAutospacing="0" w:after="0" w:afterAutospacing="0" w:line="276" w:lineRule="auto"/>
        <w:ind w:right="-574"/>
        <w:jc w:val="both"/>
        <w:rPr>
          <w:rFonts w:ascii="Open Sans" w:hAnsi="Open Sans" w:cs="Open Sans"/>
          <w:color w:val="000000"/>
          <w:sz w:val="21"/>
          <w:szCs w:val="21"/>
        </w:rPr>
      </w:pPr>
    </w:p>
    <w:p w14:paraId="0A70A0AB" w14:textId="77777777" w:rsidR="00F16BCD" w:rsidRPr="00B97DF8" w:rsidRDefault="00F16BCD" w:rsidP="00F16BCD">
      <w:pPr>
        <w:pStyle w:val="NormalWeb"/>
        <w:shd w:val="clear" w:color="auto" w:fill="FFFFFF"/>
        <w:spacing w:before="0" w:beforeAutospacing="0" w:after="0" w:afterAutospacing="0" w:line="276" w:lineRule="auto"/>
        <w:ind w:right="-574"/>
        <w:jc w:val="both"/>
        <w:rPr>
          <w:rFonts w:ascii="Open Sans" w:hAnsi="Open Sans" w:cs="Open Sans"/>
          <w:color w:val="000000"/>
          <w:sz w:val="22"/>
          <w:szCs w:val="22"/>
        </w:rPr>
      </w:pPr>
      <w:r w:rsidRPr="00B97DF8">
        <w:rPr>
          <w:rFonts w:ascii="Open Sans" w:hAnsi="Open Sans" w:cs="Open Sans"/>
          <w:color w:val="000000"/>
          <w:sz w:val="22"/>
          <w:szCs w:val="22"/>
        </w:rPr>
        <w:t xml:space="preserve">Portal inmobiliario que </w:t>
      </w:r>
      <w:r>
        <w:rPr>
          <w:rFonts w:ascii="Open Sans" w:hAnsi="Open Sans" w:cs="Open Sans"/>
          <w:color w:val="000000"/>
          <w:sz w:val="22"/>
          <w:szCs w:val="22"/>
        </w:rPr>
        <w:t xml:space="preserve">cuenta con inmuebles de segunda mano, </w:t>
      </w:r>
      <w:r w:rsidRPr="00B97DF8">
        <w:rPr>
          <w:rFonts w:ascii="Open Sans" w:hAnsi="Open Sans" w:cs="Open Sans"/>
          <w:color w:val="000000"/>
          <w:sz w:val="22"/>
          <w:szCs w:val="22"/>
        </w:rPr>
        <w:t xml:space="preserve">promociones de obra nueva y </w:t>
      </w:r>
      <w:r>
        <w:rPr>
          <w:rFonts w:ascii="Open Sans" w:hAnsi="Open Sans" w:cs="Open Sans"/>
          <w:color w:val="000000"/>
          <w:sz w:val="22"/>
          <w:szCs w:val="22"/>
        </w:rPr>
        <w:t xml:space="preserve">viviendas de </w:t>
      </w:r>
      <w:r w:rsidRPr="00B97DF8">
        <w:rPr>
          <w:rFonts w:ascii="Open Sans" w:hAnsi="Open Sans" w:cs="Open Sans"/>
          <w:color w:val="000000"/>
          <w:sz w:val="22"/>
          <w:szCs w:val="22"/>
        </w:rPr>
        <w:t>alquiler. Cada mes genera un tráfico de 22 millones de visitas al mes (70% a través de dispositivos móviles) y 650 millones de páginas vistas y cada día la visitan un promedio de 493.000 usuarios únicos.</w:t>
      </w:r>
    </w:p>
    <w:p w14:paraId="1DD06E81" w14:textId="77777777" w:rsidR="00F16BCD" w:rsidRPr="00B97DF8" w:rsidRDefault="00F16BCD" w:rsidP="00F16BCD">
      <w:pPr>
        <w:pStyle w:val="NormalWeb"/>
        <w:shd w:val="clear" w:color="auto" w:fill="FFFFFF"/>
        <w:spacing w:before="0" w:beforeAutospacing="0" w:after="0" w:afterAutospacing="0" w:line="276" w:lineRule="auto"/>
        <w:ind w:right="-574"/>
        <w:jc w:val="both"/>
        <w:rPr>
          <w:rFonts w:ascii="Open Sans" w:hAnsi="Open Sans" w:cs="Open Sans"/>
          <w:color w:val="000000"/>
          <w:sz w:val="22"/>
          <w:szCs w:val="22"/>
        </w:rPr>
      </w:pPr>
      <w:r w:rsidRPr="00B97DF8">
        <w:rPr>
          <w:rFonts w:ascii="Open Sans" w:hAnsi="Open Sans" w:cs="Open Sans"/>
          <w:color w:val="000000"/>
          <w:sz w:val="22"/>
          <w:szCs w:val="22"/>
        </w:rPr>
        <w:t xml:space="preserve">Mensualmente elabora el </w:t>
      </w:r>
      <w:hyperlink r:id="rId12" w:history="1">
        <w:r w:rsidRPr="00B97DF8">
          <w:rPr>
            <w:rStyle w:val="Hipervnculo"/>
            <w:rFonts w:ascii="Open Sans" w:hAnsi="Open Sans" w:cs="Open Sans"/>
            <w:sz w:val="22"/>
            <w:szCs w:val="22"/>
          </w:rPr>
          <w:t>índice inmobiliario Fotocasa</w:t>
        </w:r>
      </w:hyperlink>
      <w:r w:rsidRPr="00B97DF8">
        <w:rPr>
          <w:rFonts w:ascii="Open Sans" w:hAnsi="Open Sans" w:cs="Open Sans"/>
          <w:color w:val="000000"/>
          <w:sz w:val="22"/>
          <w:szCs w:val="22"/>
        </w:rPr>
        <w:t>, un informe de referencia sobre la evolución del precio medio de la vivienda en España, tanto en venta como en alquiler.</w:t>
      </w:r>
    </w:p>
    <w:p w14:paraId="602C0F0C" w14:textId="77777777" w:rsidR="00F16BCD" w:rsidRPr="00B97DF8" w:rsidRDefault="00F16BCD" w:rsidP="00F16BCD">
      <w:pPr>
        <w:pStyle w:val="NormalWeb"/>
        <w:shd w:val="clear" w:color="auto" w:fill="FFFFFF"/>
        <w:spacing w:before="0" w:beforeAutospacing="0" w:after="0" w:afterAutospacing="0" w:line="276" w:lineRule="auto"/>
        <w:ind w:right="-574"/>
        <w:jc w:val="both"/>
        <w:rPr>
          <w:rFonts w:ascii="Open Sans" w:hAnsi="Open Sans" w:cs="Open Sans"/>
          <w:color w:val="000000"/>
          <w:sz w:val="22"/>
          <w:szCs w:val="22"/>
        </w:rPr>
      </w:pPr>
    </w:p>
    <w:p w14:paraId="154A2471" w14:textId="77777777" w:rsidR="00F16BCD" w:rsidRDefault="00A9243F" w:rsidP="00F16BCD">
      <w:pPr>
        <w:pStyle w:val="NormalWeb"/>
        <w:shd w:val="clear" w:color="auto" w:fill="FFFFFF"/>
        <w:spacing w:before="0" w:beforeAutospacing="0" w:after="0" w:afterAutospacing="0" w:line="276" w:lineRule="auto"/>
        <w:ind w:right="-574"/>
        <w:jc w:val="both"/>
        <w:rPr>
          <w:rFonts w:ascii="Open Sans" w:hAnsi="Open Sans" w:cs="Open Sans"/>
          <w:color w:val="000000"/>
          <w:sz w:val="22"/>
          <w:szCs w:val="22"/>
        </w:rPr>
      </w:pPr>
      <w:hyperlink r:id="rId13" w:history="1">
        <w:r w:rsidR="00F16BCD" w:rsidRPr="00B97DF8">
          <w:rPr>
            <w:rStyle w:val="Hipervnculo"/>
            <w:rFonts w:ascii="Open Sans" w:hAnsi="Open Sans" w:cs="Open Sans"/>
            <w:b/>
            <w:bCs/>
            <w:sz w:val="22"/>
            <w:szCs w:val="22"/>
          </w:rPr>
          <w:t>Fotocasa</w:t>
        </w:r>
      </w:hyperlink>
      <w:r w:rsidR="00F16BCD" w:rsidRPr="00B97DF8">
        <w:rPr>
          <w:rFonts w:ascii="Open Sans" w:hAnsi="Open Sans" w:cs="Open Sans"/>
          <w:color w:val="000000"/>
          <w:sz w:val="22"/>
          <w:szCs w:val="22"/>
        </w:rPr>
        <w:t xml:space="preserve"> pertenece a</w:t>
      </w:r>
      <w:r w:rsidR="00F16BCD">
        <w:rPr>
          <w:rFonts w:ascii="Open Sans" w:hAnsi="Open Sans" w:cs="Open Sans"/>
          <w:color w:val="000000"/>
          <w:sz w:val="22"/>
          <w:szCs w:val="22"/>
        </w:rPr>
        <w:t xml:space="preserve"> </w:t>
      </w:r>
      <w:hyperlink r:id="rId14" w:history="1">
        <w:proofErr w:type="spellStart"/>
        <w:r w:rsidR="00F16BCD" w:rsidRPr="003E1489">
          <w:rPr>
            <w:rStyle w:val="Hipervnculo"/>
            <w:rFonts w:ascii="Open Sans" w:hAnsi="Open Sans" w:cs="Open Sans"/>
            <w:sz w:val="22"/>
            <w:szCs w:val="22"/>
          </w:rPr>
          <w:t>Adevinta</w:t>
        </w:r>
        <w:proofErr w:type="spellEnd"/>
      </w:hyperlink>
      <w:r w:rsidR="00F16BCD">
        <w:rPr>
          <w:rFonts w:ascii="Open Sans" w:hAnsi="Open Sans" w:cs="Open Sans"/>
          <w:color w:val="000000"/>
          <w:sz w:val="22"/>
          <w:szCs w:val="22"/>
        </w:rPr>
        <w:t xml:space="preserve">, una empresa 100% especializada en </w:t>
      </w:r>
      <w:proofErr w:type="spellStart"/>
      <w:r w:rsidR="00F16BCD">
        <w:rPr>
          <w:rFonts w:ascii="Open Sans" w:hAnsi="Open Sans" w:cs="Open Sans"/>
          <w:color w:val="000000"/>
          <w:sz w:val="22"/>
          <w:szCs w:val="22"/>
        </w:rPr>
        <w:t>marketplaces</w:t>
      </w:r>
      <w:proofErr w:type="spellEnd"/>
      <w:r w:rsidR="00F16BCD">
        <w:rPr>
          <w:rFonts w:ascii="Open Sans" w:hAnsi="Open Sans" w:cs="Open Sans"/>
          <w:color w:val="000000"/>
          <w:sz w:val="22"/>
          <w:szCs w:val="22"/>
        </w:rPr>
        <w:t xml:space="preserve"> digitales y el único “pure </w:t>
      </w:r>
      <w:proofErr w:type="spellStart"/>
      <w:r w:rsidR="00F16BCD">
        <w:rPr>
          <w:rFonts w:ascii="Open Sans" w:hAnsi="Open Sans" w:cs="Open Sans"/>
          <w:color w:val="000000"/>
          <w:sz w:val="22"/>
          <w:szCs w:val="22"/>
        </w:rPr>
        <w:t>player</w:t>
      </w:r>
      <w:proofErr w:type="spellEnd"/>
      <w:r w:rsidR="00F16BCD">
        <w:rPr>
          <w:rFonts w:ascii="Open Sans" w:hAnsi="Open Sans" w:cs="Open Sans"/>
          <w:color w:val="000000"/>
          <w:sz w:val="22"/>
          <w:szCs w:val="22"/>
        </w:rPr>
        <w:t xml:space="preserve">” del sector a nivel mundial. Con presencia en 16 países de Europa, américa Latina y África del Norte, el conjunto de sus plataformas locales reciben un promedio de 1.500 millones de visitas cada mes. </w:t>
      </w:r>
    </w:p>
    <w:p w14:paraId="5864B7CD" w14:textId="77777777" w:rsidR="00F16BCD" w:rsidRDefault="00F16BCD" w:rsidP="00F16BCD">
      <w:pPr>
        <w:pStyle w:val="NormalWeb"/>
        <w:shd w:val="clear" w:color="auto" w:fill="FFFFFF"/>
        <w:spacing w:before="0" w:beforeAutospacing="0" w:after="0" w:afterAutospacing="0" w:line="276" w:lineRule="auto"/>
        <w:ind w:right="-574"/>
        <w:jc w:val="both"/>
        <w:rPr>
          <w:rFonts w:ascii="Open Sans" w:hAnsi="Open Sans" w:cs="Open Sans"/>
          <w:color w:val="000000"/>
          <w:sz w:val="22"/>
          <w:szCs w:val="22"/>
        </w:rPr>
      </w:pPr>
    </w:p>
    <w:p w14:paraId="2AEC0885" w14:textId="77777777" w:rsidR="00F16BCD" w:rsidRPr="005C38F1" w:rsidRDefault="00F16BCD" w:rsidP="00F16BCD">
      <w:pPr>
        <w:pStyle w:val="NormalWeb"/>
        <w:shd w:val="clear" w:color="auto" w:fill="FFFFFF"/>
        <w:spacing w:before="0" w:beforeAutospacing="0" w:after="0" w:afterAutospacing="0" w:line="276" w:lineRule="auto"/>
        <w:ind w:right="-574"/>
        <w:jc w:val="both"/>
        <w:rPr>
          <w:rFonts w:ascii="Open Sans" w:hAnsi="Open Sans" w:cs="Open Sans"/>
          <w:color w:val="000000"/>
          <w:sz w:val="22"/>
          <w:szCs w:val="22"/>
        </w:rPr>
      </w:pPr>
      <w:r w:rsidRPr="005C38F1">
        <w:rPr>
          <w:rFonts w:ascii="Open Sans" w:hAnsi="Open Sans" w:cs="Open Sans"/>
          <w:color w:val="000000"/>
          <w:sz w:val="22"/>
          <w:szCs w:val="22"/>
        </w:rPr>
        <w:t xml:space="preserve">En España, </w:t>
      </w:r>
      <w:hyperlink r:id="rId15" w:history="1">
        <w:proofErr w:type="spellStart"/>
        <w:r w:rsidRPr="003E1489">
          <w:rPr>
            <w:rStyle w:val="Hipervnculo"/>
            <w:rFonts w:ascii="Open Sans" w:hAnsi="Open Sans" w:cs="Open Sans"/>
            <w:sz w:val="22"/>
            <w:szCs w:val="22"/>
          </w:rPr>
          <w:t>Adevinta</w:t>
        </w:r>
        <w:proofErr w:type="spellEnd"/>
      </w:hyperlink>
      <w:r w:rsidRPr="005C38F1">
        <w:rPr>
          <w:rFonts w:ascii="Open Sans" w:hAnsi="Open Sans" w:cs="Open Sans"/>
          <w:color w:val="000000"/>
          <w:sz w:val="22"/>
          <w:szCs w:val="22"/>
        </w:rPr>
        <w:t xml:space="preserve">, antes Schibsted </w:t>
      </w:r>
      <w:proofErr w:type="spellStart"/>
      <w:r w:rsidRPr="005C38F1">
        <w:rPr>
          <w:rFonts w:ascii="Open Sans" w:hAnsi="Open Sans" w:cs="Open Sans"/>
          <w:color w:val="000000"/>
          <w:sz w:val="22"/>
          <w:szCs w:val="22"/>
        </w:rPr>
        <w:t>Spain</w:t>
      </w:r>
      <w:proofErr w:type="spellEnd"/>
      <w:r w:rsidRPr="005C38F1">
        <w:rPr>
          <w:rFonts w:ascii="Open Sans" w:hAnsi="Open Sans" w:cs="Open Sans"/>
          <w:color w:val="000000"/>
          <w:sz w:val="22"/>
          <w:szCs w:val="22"/>
        </w:rPr>
        <w:t xml:space="preserve">, es una de las principales empresas del sector tecnológico del país y un referente de transformación digital. En sus 40 años de trayectoria en el mercado español de clasificados, los negocios de </w:t>
      </w:r>
      <w:proofErr w:type="spellStart"/>
      <w:r w:rsidRPr="005C38F1">
        <w:rPr>
          <w:rFonts w:ascii="Open Sans" w:hAnsi="Open Sans" w:cs="Open Sans"/>
          <w:color w:val="000000"/>
          <w:sz w:val="22"/>
          <w:szCs w:val="22"/>
        </w:rPr>
        <w:t>Adevinta</w:t>
      </w:r>
      <w:proofErr w:type="spellEnd"/>
      <w:r w:rsidRPr="005C38F1">
        <w:rPr>
          <w:rFonts w:ascii="Open Sans" w:hAnsi="Open Sans" w:cs="Open Sans"/>
          <w:color w:val="000000"/>
          <w:sz w:val="22"/>
          <w:szCs w:val="22"/>
        </w:rPr>
        <w:t xml:space="preserve"> han evolucionado del papel al online hasta convertirse en el referente de Internet en sectores relevantes como inmobiliaria (</w:t>
      </w:r>
      <w:hyperlink r:id="rId16" w:history="1">
        <w:r w:rsidRPr="003E1489">
          <w:rPr>
            <w:rStyle w:val="Hipervnculo"/>
            <w:rFonts w:ascii="Open Sans" w:hAnsi="Open Sans" w:cs="Open Sans"/>
            <w:bCs/>
            <w:sz w:val="22"/>
            <w:szCs w:val="22"/>
          </w:rPr>
          <w:t>Fotocasa</w:t>
        </w:r>
      </w:hyperlink>
      <w:r w:rsidRPr="005C38F1">
        <w:rPr>
          <w:rFonts w:ascii="Open Sans" w:hAnsi="Open Sans" w:cs="Open Sans"/>
          <w:color w:val="000000"/>
          <w:sz w:val="22"/>
          <w:szCs w:val="22"/>
        </w:rPr>
        <w:t xml:space="preserve"> y </w:t>
      </w:r>
      <w:hyperlink r:id="rId17" w:history="1">
        <w:proofErr w:type="spellStart"/>
        <w:r w:rsidRPr="00B97DF8">
          <w:rPr>
            <w:rStyle w:val="Hipervnculo"/>
            <w:rFonts w:ascii="Open Sans" w:hAnsi="Open Sans" w:cs="Open Sans"/>
            <w:sz w:val="22"/>
            <w:szCs w:val="22"/>
          </w:rPr>
          <w:t>habitaclia</w:t>
        </w:r>
        <w:proofErr w:type="spellEnd"/>
      </w:hyperlink>
      <w:r w:rsidRPr="005C38F1">
        <w:rPr>
          <w:rFonts w:ascii="Open Sans" w:hAnsi="Open Sans" w:cs="Open Sans"/>
          <w:color w:val="000000"/>
          <w:sz w:val="22"/>
          <w:szCs w:val="22"/>
        </w:rPr>
        <w:t>), empleo (</w:t>
      </w:r>
      <w:hyperlink r:id="rId18" w:history="1">
        <w:r w:rsidRPr="00B97DF8">
          <w:rPr>
            <w:rStyle w:val="Hipervnculo"/>
            <w:rFonts w:ascii="Open Sans" w:hAnsi="Open Sans" w:cs="Open Sans"/>
            <w:sz w:val="22"/>
            <w:szCs w:val="22"/>
          </w:rPr>
          <w:t>Infojobs.net</w:t>
        </w:r>
      </w:hyperlink>
      <w:r w:rsidRPr="005C38F1">
        <w:rPr>
          <w:rFonts w:ascii="Open Sans" w:hAnsi="Open Sans" w:cs="Open Sans"/>
          <w:color w:val="000000"/>
          <w:sz w:val="22"/>
          <w:szCs w:val="22"/>
        </w:rPr>
        <w:t>), motor (</w:t>
      </w:r>
      <w:hyperlink r:id="rId19" w:history="1">
        <w:r w:rsidRPr="00B97DF8">
          <w:rPr>
            <w:rStyle w:val="Hipervnculo"/>
            <w:rFonts w:ascii="Open Sans" w:hAnsi="Open Sans" w:cs="Open Sans"/>
            <w:sz w:val="22"/>
            <w:szCs w:val="22"/>
          </w:rPr>
          <w:t>coches.net</w:t>
        </w:r>
      </w:hyperlink>
      <w:r>
        <w:rPr>
          <w:rFonts w:ascii="Open Sans" w:hAnsi="Open Sans" w:cs="Open Sans"/>
          <w:color w:val="000000"/>
          <w:sz w:val="22"/>
          <w:szCs w:val="22"/>
        </w:rPr>
        <w:t xml:space="preserve"> y</w:t>
      </w:r>
      <w:r w:rsidRPr="005C38F1">
        <w:rPr>
          <w:rFonts w:ascii="Open Sans" w:hAnsi="Open Sans" w:cs="Open Sans"/>
          <w:color w:val="000000"/>
          <w:sz w:val="22"/>
          <w:szCs w:val="22"/>
        </w:rPr>
        <w:t xml:space="preserve"> </w:t>
      </w:r>
      <w:hyperlink r:id="rId20" w:history="1">
        <w:r w:rsidRPr="00B97DF8">
          <w:rPr>
            <w:rStyle w:val="Hipervnculo"/>
            <w:rFonts w:ascii="Open Sans" w:hAnsi="Open Sans" w:cs="Open Sans"/>
            <w:sz w:val="22"/>
            <w:szCs w:val="22"/>
          </w:rPr>
          <w:t>motos.ne</w:t>
        </w:r>
      </w:hyperlink>
      <w:r w:rsidRPr="00B97DF8">
        <w:rPr>
          <w:rFonts w:ascii="Open Sans" w:hAnsi="Open Sans" w:cs="Open Sans"/>
          <w:color w:val="000000"/>
          <w:sz w:val="22"/>
          <w:szCs w:val="22"/>
        </w:rPr>
        <w:t>t</w:t>
      </w:r>
      <w:r w:rsidRPr="005C38F1">
        <w:rPr>
          <w:rFonts w:ascii="Open Sans" w:hAnsi="Open Sans" w:cs="Open Sans"/>
          <w:color w:val="000000"/>
          <w:sz w:val="22"/>
          <w:szCs w:val="22"/>
        </w:rPr>
        <w:t>) y segunda mano (</w:t>
      </w:r>
      <w:proofErr w:type="spellStart"/>
      <w:r>
        <w:rPr>
          <w:rStyle w:val="Hipervnculo"/>
          <w:rFonts w:ascii="Open Sans" w:hAnsi="Open Sans" w:cs="Open Sans"/>
          <w:sz w:val="22"/>
          <w:szCs w:val="22"/>
        </w:rPr>
        <w:fldChar w:fldCharType="begin"/>
      </w:r>
      <w:r>
        <w:rPr>
          <w:rStyle w:val="Hipervnculo"/>
          <w:rFonts w:ascii="Open Sans" w:hAnsi="Open Sans" w:cs="Open Sans"/>
          <w:sz w:val="22"/>
          <w:szCs w:val="22"/>
        </w:rPr>
        <w:instrText xml:space="preserve"> HYPERLINK "https://www.milanuncios.es/" </w:instrText>
      </w:r>
      <w:r>
        <w:rPr>
          <w:rStyle w:val="Hipervnculo"/>
          <w:rFonts w:ascii="Open Sans" w:hAnsi="Open Sans" w:cs="Open Sans"/>
          <w:sz w:val="22"/>
          <w:szCs w:val="22"/>
        </w:rPr>
        <w:fldChar w:fldCharType="separate"/>
      </w:r>
      <w:r>
        <w:rPr>
          <w:rStyle w:val="Hipervnculo"/>
          <w:rFonts w:ascii="Open Sans" w:hAnsi="Open Sans" w:cs="Open Sans"/>
          <w:sz w:val="22"/>
          <w:szCs w:val="22"/>
        </w:rPr>
        <w:t>M</w:t>
      </w:r>
      <w:r w:rsidRPr="00B97DF8">
        <w:rPr>
          <w:rStyle w:val="Hipervnculo"/>
          <w:rFonts w:ascii="Open Sans" w:hAnsi="Open Sans" w:cs="Open Sans"/>
          <w:sz w:val="22"/>
          <w:szCs w:val="22"/>
        </w:rPr>
        <w:t>ilanuncios</w:t>
      </w:r>
      <w:proofErr w:type="spellEnd"/>
      <w:r>
        <w:rPr>
          <w:rStyle w:val="Hipervnculo"/>
          <w:rFonts w:ascii="Open Sans" w:hAnsi="Open Sans" w:cs="Open Sans"/>
          <w:sz w:val="22"/>
          <w:szCs w:val="22"/>
        </w:rPr>
        <w:fldChar w:fldCharType="end"/>
      </w:r>
      <w:r w:rsidRPr="005C38F1">
        <w:rPr>
          <w:rFonts w:ascii="Open Sans" w:hAnsi="Open Sans" w:cs="Open Sans"/>
          <w:color w:val="000000"/>
          <w:sz w:val="22"/>
          <w:szCs w:val="22"/>
        </w:rPr>
        <w:t xml:space="preserve"> y </w:t>
      </w:r>
      <w:hyperlink r:id="rId21" w:history="1">
        <w:proofErr w:type="spellStart"/>
        <w:r w:rsidRPr="00B97DF8">
          <w:rPr>
            <w:rStyle w:val="Hipervnculo"/>
            <w:rFonts w:ascii="Open Sans" w:hAnsi="Open Sans" w:cs="Open Sans"/>
            <w:sz w:val="22"/>
            <w:szCs w:val="22"/>
          </w:rPr>
          <w:t>vibbo</w:t>
        </w:r>
        <w:proofErr w:type="spellEnd"/>
      </w:hyperlink>
      <w:r w:rsidRPr="005C38F1">
        <w:rPr>
          <w:rFonts w:ascii="Open Sans" w:hAnsi="Open Sans" w:cs="Open Sans"/>
          <w:color w:val="000000"/>
          <w:sz w:val="22"/>
          <w:szCs w:val="22"/>
        </w:rPr>
        <w:t xml:space="preserve">). Sus más de 18 millones de usuarios al mes sitúan </w:t>
      </w:r>
      <w:proofErr w:type="spellStart"/>
      <w:r w:rsidRPr="005C38F1">
        <w:rPr>
          <w:rFonts w:ascii="Open Sans" w:hAnsi="Open Sans" w:cs="Open Sans"/>
          <w:color w:val="000000"/>
          <w:sz w:val="22"/>
          <w:szCs w:val="22"/>
        </w:rPr>
        <w:t>Adevinta</w:t>
      </w:r>
      <w:proofErr w:type="spellEnd"/>
      <w:r w:rsidRPr="005C38F1">
        <w:rPr>
          <w:rFonts w:ascii="Open Sans" w:hAnsi="Open Sans" w:cs="Open Sans"/>
          <w:color w:val="000000"/>
          <w:sz w:val="22"/>
          <w:szCs w:val="22"/>
        </w:rPr>
        <w:t xml:space="preserve"> entre las diez compañías con mayor audiencia de Internet en España (y la mayor empresa digital española). </w:t>
      </w:r>
      <w:proofErr w:type="spellStart"/>
      <w:r w:rsidRPr="005C38F1">
        <w:rPr>
          <w:rFonts w:ascii="Open Sans" w:hAnsi="Open Sans" w:cs="Open Sans"/>
          <w:color w:val="000000"/>
          <w:sz w:val="22"/>
          <w:szCs w:val="22"/>
        </w:rPr>
        <w:t>Adevinta</w:t>
      </w:r>
      <w:proofErr w:type="spellEnd"/>
      <w:r w:rsidRPr="005C38F1">
        <w:rPr>
          <w:rFonts w:ascii="Open Sans" w:hAnsi="Open Sans" w:cs="Open Sans"/>
          <w:color w:val="000000"/>
          <w:sz w:val="22"/>
          <w:szCs w:val="22"/>
        </w:rPr>
        <w:t xml:space="preserve"> cuenta en la actualidad con una plantilla de más de 1.000 empleados en España. </w:t>
      </w:r>
    </w:p>
    <w:p w14:paraId="7D0BF12F" w14:textId="77777777" w:rsidR="00B41A97" w:rsidRPr="000A2AA0" w:rsidRDefault="00B41A97" w:rsidP="00753088">
      <w:pPr>
        <w:spacing w:line="276" w:lineRule="auto"/>
        <w:ind w:right="-574"/>
        <w:jc w:val="right"/>
        <w:rPr>
          <w:rFonts w:ascii="Open Sans Light" w:hAnsi="Open Sans Light" w:cs="Open Sans Light"/>
          <w:b/>
          <w:iCs/>
          <w:color w:val="303AB2"/>
          <w:szCs w:val="20"/>
          <w:lang w:val="es-ES"/>
        </w:rPr>
      </w:pPr>
      <w:r w:rsidRPr="000A2AA0">
        <w:rPr>
          <w:rFonts w:ascii="Open Sans Light" w:hAnsi="Open Sans Light" w:cs="Open Sans Light"/>
          <w:b/>
          <w:iCs/>
          <w:color w:val="303AB2"/>
          <w:szCs w:val="20"/>
          <w:lang w:val="es-ES"/>
        </w:rPr>
        <w:lastRenderedPageBreak/>
        <w:t>Departamento de Comunicación de Fotocasa</w:t>
      </w:r>
    </w:p>
    <w:p w14:paraId="4E308565" w14:textId="77777777" w:rsidR="00B41A97" w:rsidRPr="000A2AA0" w:rsidRDefault="00B41A97" w:rsidP="00753088">
      <w:pPr>
        <w:pStyle w:val="NormalWeb"/>
        <w:shd w:val="clear" w:color="auto" w:fill="FFFFFF"/>
        <w:spacing w:before="0" w:beforeAutospacing="0" w:after="0" w:afterAutospacing="0" w:line="276" w:lineRule="auto"/>
        <w:ind w:right="-574"/>
        <w:jc w:val="right"/>
        <w:rPr>
          <w:rFonts w:ascii="Open Sans" w:hAnsi="Open Sans" w:cs="Open Sans"/>
          <w:b/>
          <w:bCs/>
          <w:color w:val="000000"/>
          <w:sz w:val="21"/>
          <w:szCs w:val="21"/>
        </w:rPr>
      </w:pPr>
      <w:r w:rsidRPr="000A2AA0">
        <w:rPr>
          <w:rFonts w:ascii="Open Sans" w:hAnsi="Open Sans" w:cs="Open Sans"/>
          <w:b/>
          <w:bCs/>
          <w:color w:val="000000"/>
          <w:sz w:val="21"/>
          <w:szCs w:val="21"/>
        </w:rPr>
        <w:t>Anaïs López</w:t>
      </w:r>
    </w:p>
    <w:p w14:paraId="367A4E21" w14:textId="77777777" w:rsidR="00B41A97" w:rsidRPr="000A2AA0" w:rsidRDefault="00B41A97" w:rsidP="00753088">
      <w:pPr>
        <w:pStyle w:val="NormalWeb"/>
        <w:shd w:val="clear" w:color="auto" w:fill="FFFFFF"/>
        <w:spacing w:before="0" w:beforeAutospacing="0" w:after="0" w:afterAutospacing="0" w:line="276" w:lineRule="auto"/>
        <w:ind w:right="-574"/>
        <w:jc w:val="right"/>
        <w:rPr>
          <w:rFonts w:ascii="Open Sans" w:hAnsi="Open Sans" w:cs="Open Sans"/>
          <w:color w:val="000000"/>
          <w:sz w:val="21"/>
          <w:szCs w:val="21"/>
        </w:rPr>
      </w:pPr>
      <w:r w:rsidRPr="000A2AA0">
        <w:rPr>
          <w:rFonts w:ascii="Open Sans" w:hAnsi="Open Sans" w:cs="Open Sans"/>
          <w:color w:val="000000"/>
          <w:sz w:val="21"/>
          <w:szCs w:val="21"/>
        </w:rPr>
        <w:t>Tlf.: 93 576 56 79</w:t>
      </w:r>
    </w:p>
    <w:p w14:paraId="0D142B0C" w14:textId="77777777" w:rsidR="00B41A97" w:rsidRPr="000A2AA0" w:rsidRDefault="00B41A97" w:rsidP="00753088">
      <w:pPr>
        <w:pStyle w:val="NormalWeb"/>
        <w:shd w:val="clear" w:color="auto" w:fill="FFFFFF"/>
        <w:spacing w:before="0" w:beforeAutospacing="0" w:after="0" w:afterAutospacing="0" w:line="276" w:lineRule="auto"/>
        <w:ind w:right="-574"/>
        <w:jc w:val="right"/>
        <w:rPr>
          <w:rFonts w:ascii="Open Sans" w:hAnsi="Open Sans" w:cs="Open Sans"/>
          <w:color w:val="000000"/>
          <w:sz w:val="21"/>
          <w:szCs w:val="21"/>
        </w:rPr>
      </w:pPr>
      <w:r w:rsidRPr="000A2AA0">
        <w:rPr>
          <w:rFonts w:ascii="Open Sans" w:hAnsi="Open Sans" w:cs="Open Sans"/>
          <w:color w:val="000000"/>
          <w:sz w:val="21"/>
          <w:szCs w:val="21"/>
        </w:rPr>
        <w:t>Móvil: 620 66 29 26</w:t>
      </w:r>
    </w:p>
    <w:p w14:paraId="59C423C7" w14:textId="77777777" w:rsidR="00B41A97" w:rsidRPr="000A2AA0" w:rsidRDefault="00A9243F" w:rsidP="00753088">
      <w:pPr>
        <w:pStyle w:val="NormalWeb"/>
        <w:shd w:val="clear" w:color="auto" w:fill="FFFFFF"/>
        <w:spacing w:before="0" w:beforeAutospacing="0" w:after="0" w:afterAutospacing="0" w:line="276" w:lineRule="auto"/>
        <w:ind w:right="-574"/>
        <w:jc w:val="right"/>
        <w:rPr>
          <w:rFonts w:ascii="Open Sans" w:hAnsi="Open Sans" w:cs="Open Sans"/>
          <w:color w:val="000000"/>
          <w:sz w:val="21"/>
          <w:szCs w:val="21"/>
        </w:rPr>
      </w:pPr>
      <w:hyperlink r:id="rId22" w:history="1">
        <w:r w:rsidR="00B41A97" w:rsidRPr="000A2AA0">
          <w:rPr>
            <w:rStyle w:val="Hipervnculo"/>
            <w:rFonts w:ascii="Open Sans" w:hAnsi="Open Sans" w:cs="Open Sans"/>
            <w:sz w:val="21"/>
            <w:szCs w:val="21"/>
          </w:rPr>
          <w:t>comunicacion@fotocasa.es</w:t>
        </w:r>
      </w:hyperlink>
    </w:p>
    <w:p w14:paraId="549D80E1" w14:textId="77777777" w:rsidR="00B41A97" w:rsidRPr="000A2AA0" w:rsidRDefault="00A9243F" w:rsidP="00753088">
      <w:pPr>
        <w:pStyle w:val="NormalWeb"/>
        <w:shd w:val="clear" w:color="auto" w:fill="FFFFFF"/>
        <w:spacing w:before="0" w:beforeAutospacing="0" w:after="0" w:afterAutospacing="0" w:line="276" w:lineRule="auto"/>
        <w:ind w:right="-574"/>
        <w:jc w:val="right"/>
        <w:rPr>
          <w:rFonts w:ascii="Open Sans" w:hAnsi="Open Sans" w:cs="Open Sans"/>
          <w:color w:val="000000"/>
          <w:sz w:val="21"/>
          <w:szCs w:val="21"/>
        </w:rPr>
      </w:pPr>
      <w:hyperlink r:id="rId23" w:history="1">
        <w:r w:rsidR="00B41A97" w:rsidRPr="000A2AA0">
          <w:rPr>
            <w:rStyle w:val="Hipervnculo"/>
            <w:rFonts w:ascii="Open Sans" w:hAnsi="Open Sans" w:cs="Open Sans"/>
            <w:sz w:val="21"/>
            <w:szCs w:val="21"/>
          </w:rPr>
          <w:t>http://prensa.fotocasa.es</w:t>
        </w:r>
      </w:hyperlink>
    </w:p>
    <w:p w14:paraId="39660DAF" w14:textId="77777777" w:rsidR="00B41A97" w:rsidRPr="00010ECE" w:rsidRDefault="00B41A97" w:rsidP="00753088">
      <w:pPr>
        <w:pStyle w:val="NormalWeb"/>
        <w:shd w:val="clear" w:color="auto" w:fill="FFFFFF"/>
        <w:spacing w:before="0" w:beforeAutospacing="0" w:after="0" w:afterAutospacing="0" w:line="276" w:lineRule="auto"/>
        <w:ind w:right="-574"/>
        <w:jc w:val="right"/>
        <w:rPr>
          <w:rFonts w:ascii="Open Sans" w:hAnsi="Open Sans" w:cs="Open Sans"/>
          <w:color w:val="000000"/>
          <w:sz w:val="21"/>
          <w:szCs w:val="21"/>
        </w:rPr>
      </w:pPr>
      <w:proofErr w:type="spellStart"/>
      <w:r w:rsidRPr="000A2AA0">
        <w:rPr>
          <w:rFonts w:ascii="Open Sans" w:hAnsi="Open Sans" w:cs="Open Sans"/>
          <w:color w:val="000000"/>
          <w:sz w:val="21"/>
          <w:szCs w:val="21"/>
        </w:rPr>
        <w:t>twitter</w:t>
      </w:r>
      <w:proofErr w:type="spellEnd"/>
      <w:r w:rsidRPr="000A2AA0">
        <w:rPr>
          <w:rFonts w:ascii="Open Sans" w:hAnsi="Open Sans" w:cs="Open Sans"/>
          <w:color w:val="000000"/>
          <w:sz w:val="21"/>
          <w:szCs w:val="21"/>
        </w:rPr>
        <w:t>: @</w:t>
      </w:r>
      <w:proofErr w:type="spellStart"/>
      <w:r w:rsidRPr="000A2AA0">
        <w:rPr>
          <w:rFonts w:ascii="Open Sans" w:hAnsi="Open Sans" w:cs="Open Sans"/>
          <w:color w:val="000000"/>
          <w:sz w:val="21"/>
          <w:szCs w:val="21"/>
        </w:rPr>
        <w:t>fotocasa</w:t>
      </w:r>
      <w:proofErr w:type="spellEnd"/>
    </w:p>
    <w:sectPr w:rsidR="00B41A97" w:rsidRPr="00010ECE" w:rsidSect="007A55E0">
      <w:footerReference w:type="default" r:id="rId24"/>
      <w:pgSz w:w="11900" w:h="16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A0405BF" w14:textId="77777777" w:rsidR="00D52203" w:rsidRDefault="00D52203" w:rsidP="00DD4CA4">
      <w:r>
        <w:separator/>
      </w:r>
    </w:p>
  </w:endnote>
  <w:endnote w:type="continuationSeparator" w:id="0">
    <w:p w14:paraId="00010FBD" w14:textId="77777777" w:rsidR="00D52203" w:rsidRDefault="00D52203" w:rsidP="00DD4C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National">
    <w:altName w:val="Corbel"/>
    <w:panose1 w:val="00000000000000000000"/>
    <w:charset w:val="4D"/>
    <w:family w:val="auto"/>
    <w:notTrueType/>
    <w:pitch w:val="variable"/>
    <w:sig w:usb0="00000001" w:usb1="5000207B" w:usb2="00000010" w:usb3="00000000" w:csb0="0000009B" w:csb1="00000000"/>
  </w:font>
  <w:font w:name="Open Sans">
    <w:altName w:val="Tahoma"/>
    <w:charset w:val="00"/>
    <w:family w:val="swiss"/>
    <w:pitch w:val="variable"/>
    <w:sig w:usb0="E00002EF" w:usb1="4000205B" w:usb2="00000028" w:usb3="00000000" w:csb0="0000019F" w:csb1="00000000"/>
  </w:font>
  <w:font w:name="Open Sans Light">
    <w:altName w:val="Corbel"/>
    <w:charset w:val="00"/>
    <w:family w:val="swiss"/>
    <w:pitch w:val="variable"/>
    <w:sig w:usb0="E00002EF" w:usb1="4000205B" w:usb2="00000028"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745D81" w14:textId="77777777" w:rsidR="00DD4CA4" w:rsidRDefault="00DD4CA4">
    <w:pPr>
      <w:pStyle w:val="Piedepgina"/>
    </w:pPr>
    <w:r>
      <w:rPr>
        <w:rFonts w:ascii="Open Sans" w:hAnsi="Open Sans" w:cs="Open Sans"/>
        <w:noProof/>
        <w:color w:val="000000"/>
        <w:sz w:val="21"/>
        <w:szCs w:val="21"/>
        <w:lang w:val="es-ES" w:eastAsia="es-ES" w:bidi="ks-Deva"/>
      </w:rPr>
      <w:drawing>
        <wp:anchor distT="0" distB="0" distL="114300" distR="114300" simplePos="0" relativeHeight="251659264" behindDoc="1" locked="0" layoutInCell="1" allowOverlap="1" wp14:anchorId="2B5F208E" wp14:editId="7B70B535">
          <wp:simplePos x="0" y="0"/>
          <wp:positionH relativeFrom="column">
            <wp:posOffset>-1068070</wp:posOffset>
          </wp:positionH>
          <wp:positionV relativeFrom="paragraph">
            <wp:posOffset>174608</wp:posOffset>
          </wp:positionV>
          <wp:extent cx="7670550" cy="451315"/>
          <wp:effectExtent l="0" t="0" r="0" b="635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e_NdP.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670550" cy="45131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6E37B28" w14:textId="77777777" w:rsidR="00D52203" w:rsidRDefault="00D52203" w:rsidP="00DD4CA4">
      <w:r>
        <w:separator/>
      </w:r>
    </w:p>
  </w:footnote>
  <w:footnote w:type="continuationSeparator" w:id="0">
    <w:p w14:paraId="08BC63BC" w14:textId="77777777" w:rsidR="00D52203" w:rsidRDefault="00D52203" w:rsidP="00DD4CA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4857E20"/>
    <w:multiLevelType w:val="hybridMultilevel"/>
    <w:tmpl w:val="C30C5D0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3C5A0A67"/>
    <w:multiLevelType w:val="hybridMultilevel"/>
    <w:tmpl w:val="6EB47F8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4D6F5BC2"/>
    <w:multiLevelType w:val="multilevel"/>
    <w:tmpl w:val="E13A29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2B22EA9"/>
    <w:multiLevelType w:val="hybridMultilevel"/>
    <w:tmpl w:val="A7CA6C3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52F24275"/>
    <w:multiLevelType w:val="hybridMultilevel"/>
    <w:tmpl w:val="8CE6CA7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5FB61786"/>
    <w:multiLevelType w:val="multilevel"/>
    <w:tmpl w:val="3C4225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E7C4E6B"/>
    <w:multiLevelType w:val="hybridMultilevel"/>
    <w:tmpl w:val="47F6049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4"/>
  </w:num>
  <w:num w:numId="4">
    <w:abstractNumId w:val="0"/>
  </w:num>
  <w:num w:numId="5">
    <w:abstractNumId w:val="3"/>
  </w:num>
  <w:num w:numId="6">
    <w:abstractNumId w:val="6"/>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634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84CA7"/>
    <w:rsid w:val="00010ECE"/>
    <w:rsid w:val="0001409F"/>
    <w:rsid w:val="00014B4F"/>
    <w:rsid w:val="00014EC0"/>
    <w:rsid w:val="00023B1A"/>
    <w:rsid w:val="000270C8"/>
    <w:rsid w:val="00033EB9"/>
    <w:rsid w:val="00036CAF"/>
    <w:rsid w:val="00044B1D"/>
    <w:rsid w:val="00054775"/>
    <w:rsid w:val="00063144"/>
    <w:rsid w:val="00067375"/>
    <w:rsid w:val="00073268"/>
    <w:rsid w:val="00084308"/>
    <w:rsid w:val="000A2AA0"/>
    <w:rsid w:val="000A3C1F"/>
    <w:rsid w:val="000A4242"/>
    <w:rsid w:val="000A7744"/>
    <w:rsid w:val="000C31D8"/>
    <w:rsid w:val="000E1BC5"/>
    <w:rsid w:val="000F37EE"/>
    <w:rsid w:val="0010486D"/>
    <w:rsid w:val="00122B54"/>
    <w:rsid w:val="00124BC6"/>
    <w:rsid w:val="001517D2"/>
    <w:rsid w:val="00152FC9"/>
    <w:rsid w:val="0019480C"/>
    <w:rsid w:val="00196144"/>
    <w:rsid w:val="001A2E79"/>
    <w:rsid w:val="001A4A1E"/>
    <w:rsid w:val="001A6022"/>
    <w:rsid w:val="001B17A5"/>
    <w:rsid w:val="001C2343"/>
    <w:rsid w:val="001C55CD"/>
    <w:rsid w:val="001D02B4"/>
    <w:rsid w:val="001D159C"/>
    <w:rsid w:val="001E1D55"/>
    <w:rsid w:val="001E69C0"/>
    <w:rsid w:val="00200D9C"/>
    <w:rsid w:val="0021055B"/>
    <w:rsid w:val="0021639C"/>
    <w:rsid w:val="0022314A"/>
    <w:rsid w:val="0023780F"/>
    <w:rsid w:val="00247090"/>
    <w:rsid w:val="00256BA0"/>
    <w:rsid w:val="00270140"/>
    <w:rsid w:val="00285782"/>
    <w:rsid w:val="00290D33"/>
    <w:rsid w:val="00292293"/>
    <w:rsid w:val="002A35C0"/>
    <w:rsid w:val="002B6E3D"/>
    <w:rsid w:val="002B76EA"/>
    <w:rsid w:val="002C3D7C"/>
    <w:rsid w:val="002C4A56"/>
    <w:rsid w:val="002C6D84"/>
    <w:rsid w:val="002E02CF"/>
    <w:rsid w:val="002F407C"/>
    <w:rsid w:val="002F68E3"/>
    <w:rsid w:val="0030786F"/>
    <w:rsid w:val="00307DF9"/>
    <w:rsid w:val="003242DF"/>
    <w:rsid w:val="00327036"/>
    <w:rsid w:val="003519B8"/>
    <w:rsid w:val="00351CB1"/>
    <w:rsid w:val="00354E49"/>
    <w:rsid w:val="003640B4"/>
    <w:rsid w:val="0036446C"/>
    <w:rsid w:val="00377CF6"/>
    <w:rsid w:val="00386665"/>
    <w:rsid w:val="0039057C"/>
    <w:rsid w:val="00393365"/>
    <w:rsid w:val="00396AF3"/>
    <w:rsid w:val="003A151D"/>
    <w:rsid w:val="003A153B"/>
    <w:rsid w:val="003D4F47"/>
    <w:rsid w:val="003F002C"/>
    <w:rsid w:val="003F271D"/>
    <w:rsid w:val="003F4390"/>
    <w:rsid w:val="003F648B"/>
    <w:rsid w:val="004029F8"/>
    <w:rsid w:val="00406C13"/>
    <w:rsid w:val="00451FF9"/>
    <w:rsid w:val="00453FB5"/>
    <w:rsid w:val="00454F4C"/>
    <w:rsid w:val="00456703"/>
    <w:rsid w:val="004577E7"/>
    <w:rsid w:val="0047388E"/>
    <w:rsid w:val="0049030B"/>
    <w:rsid w:val="004909A0"/>
    <w:rsid w:val="00492989"/>
    <w:rsid w:val="004B0DEC"/>
    <w:rsid w:val="004B6CEB"/>
    <w:rsid w:val="004D48B4"/>
    <w:rsid w:val="004E57EF"/>
    <w:rsid w:val="005029E9"/>
    <w:rsid w:val="00503F5B"/>
    <w:rsid w:val="005117BC"/>
    <w:rsid w:val="00516F9C"/>
    <w:rsid w:val="005211D3"/>
    <w:rsid w:val="00537E06"/>
    <w:rsid w:val="00563264"/>
    <w:rsid w:val="00566795"/>
    <w:rsid w:val="00573BDC"/>
    <w:rsid w:val="00576871"/>
    <w:rsid w:val="00581903"/>
    <w:rsid w:val="00587182"/>
    <w:rsid w:val="00591B57"/>
    <w:rsid w:val="00593D08"/>
    <w:rsid w:val="005A0CD7"/>
    <w:rsid w:val="005A1AD1"/>
    <w:rsid w:val="005A4CB5"/>
    <w:rsid w:val="005B5634"/>
    <w:rsid w:val="005C6601"/>
    <w:rsid w:val="005D12D9"/>
    <w:rsid w:val="005E0920"/>
    <w:rsid w:val="005E71CA"/>
    <w:rsid w:val="005F6CA3"/>
    <w:rsid w:val="00604DC3"/>
    <w:rsid w:val="00606510"/>
    <w:rsid w:val="00606A1A"/>
    <w:rsid w:val="00620019"/>
    <w:rsid w:val="00620B8F"/>
    <w:rsid w:val="006245F1"/>
    <w:rsid w:val="006251BA"/>
    <w:rsid w:val="0062528B"/>
    <w:rsid w:val="00637401"/>
    <w:rsid w:val="00650951"/>
    <w:rsid w:val="006618CC"/>
    <w:rsid w:val="006671B3"/>
    <w:rsid w:val="00683988"/>
    <w:rsid w:val="00697A6B"/>
    <w:rsid w:val="006A13FD"/>
    <w:rsid w:val="006D1E41"/>
    <w:rsid w:val="006D5A5C"/>
    <w:rsid w:val="006D6478"/>
    <w:rsid w:val="006E77FD"/>
    <w:rsid w:val="006F6575"/>
    <w:rsid w:val="007011B7"/>
    <w:rsid w:val="00701C6F"/>
    <w:rsid w:val="007027AA"/>
    <w:rsid w:val="0071058F"/>
    <w:rsid w:val="00716DE7"/>
    <w:rsid w:val="00734726"/>
    <w:rsid w:val="00736F3A"/>
    <w:rsid w:val="00741CF2"/>
    <w:rsid w:val="0074447E"/>
    <w:rsid w:val="00753088"/>
    <w:rsid w:val="0076156F"/>
    <w:rsid w:val="00786CA1"/>
    <w:rsid w:val="00793775"/>
    <w:rsid w:val="007A1EA9"/>
    <w:rsid w:val="007A2DB6"/>
    <w:rsid w:val="007A3F44"/>
    <w:rsid w:val="007A4521"/>
    <w:rsid w:val="007A55E0"/>
    <w:rsid w:val="007C2674"/>
    <w:rsid w:val="007E7286"/>
    <w:rsid w:val="00804FB7"/>
    <w:rsid w:val="00815C2E"/>
    <w:rsid w:val="00821FF7"/>
    <w:rsid w:val="00830CFE"/>
    <w:rsid w:val="00835805"/>
    <w:rsid w:val="00847032"/>
    <w:rsid w:val="00850982"/>
    <w:rsid w:val="00854B99"/>
    <w:rsid w:val="00863400"/>
    <w:rsid w:val="00873353"/>
    <w:rsid w:val="0087775B"/>
    <w:rsid w:val="008871B3"/>
    <w:rsid w:val="008A4155"/>
    <w:rsid w:val="008B478E"/>
    <w:rsid w:val="008B48FC"/>
    <w:rsid w:val="008B72CF"/>
    <w:rsid w:val="008C2B02"/>
    <w:rsid w:val="008D2DD9"/>
    <w:rsid w:val="008D70EE"/>
    <w:rsid w:val="008E1900"/>
    <w:rsid w:val="008E2AD1"/>
    <w:rsid w:val="008E398C"/>
    <w:rsid w:val="008F2E5E"/>
    <w:rsid w:val="00901981"/>
    <w:rsid w:val="0090624D"/>
    <w:rsid w:val="009075C2"/>
    <w:rsid w:val="0093735E"/>
    <w:rsid w:val="009409BA"/>
    <w:rsid w:val="009437AC"/>
    <w:rsid w:val="009555C4"/>
    <w:rsid w:val="00955CB7"/>
    <w:rsid w:val="00964BED"/>
    <w:rsid w:val="00965179"/>
    <w:rsid w:val="00966CDB"/>
    <w:rsid w:val="00972E67"/>
    <w:rsid w:val="009833C6"/>
    <w:rsid w:val="009A5E1C"/>
    <w:rsid w:val="009C0542"/>
    <w:rsid w:val="009D2F77"/>
    <w:rsid w:val="009D718A"/>
    <w:rsid w:val="00A22FC7"/>
    <w:rsid w:val="00A3217B"/>
    <w:rsid w:val="00A338CE"/>
    <w:rsid w:val="00A626E6"/>
    <w:rsid w:val="00A76E50"/>
    <w:rsid w:val="00A84CA7"/>
    <w:rsid w:val="00A9243F"/>
    <w:rsid w:val="00A97BA2"/>
    <w:rsid w:val="00AC15DB"/>
    <w:rsid w:val="00AD0C78"/>
    <w:rsid w:val="00AD0F7C"/>
    <w:rsid w:val="00AD1598"/>
    <w:rsid w:val="00AD62DD"/>
    <w:rsid w:val="00AF163D"/>
    <w:rsid w:val="00B04900"/>
    <w:rsid w:val="00B10769"/>
    <w:rsid w:val="00B326D3"/>
    <w:rsid w:val="00B37F47"/>
    <w:rsid w:val="00B41A97"/>
    <w:rsid w:val="00B447B6"/>
    <w:rsid w:val="00B6101B"/>
    <w:rsid w:val="00B668EA"/>
    <w:rsid w:val="00B82525"/>
    <w:rsid w:val="00B85F69"/>
    <w:rsid w:val="00B860BD"/>
    <w:rsid w:val="00B97DF8"/>
    <w:rsid w:val="00BC1D19"/>
    <w:rsid w:val="00BF10C3"/>
    <w:rsid w:val="00C001D2"/>
    <w:rsid w:val="00C01732"/>
    <w:rsid w:val="00C16407"/>
    <w:rsid w:val="00C215F4"/>
    <w:rsid w:val="00C35576"/>
    <w:rsid w:val="00C57365"/>
    <w:rsid w:val="00C715F1"/>
    <w:rsid w:val="00C760B0"/>
    <w:rsid w:val="00C87D16"/>
    <w:rsid w:val="00C95148"/>
    <w:rsid w:val="00CA3CD4"/>
    <w:rsid w:val="00CC16FC"/>
    <w:rsid w:val="00CC2113"/>
    <w:rsid w:val="00CD1F15"/>
    <w:rsid w:val="00CD6ACA"/>
    <w:rsid w:val="00CE6285"/>
    <w:rsid w:val="00D054B0"/>
    <w:rsid w:val="00D31A57"/>
    <w:rsid w:val="00D33388"/>
    <w:rsid w:val="00D3495E"/>
    <w:rsid w:val="00D47179"/>
    <w:rsid w:val="00D52203"/>
    <w:rsid w:val="00D558FE"/>
    <w:rsid w:val="00D67281"/>
    <w:rsid w:val="00D8274A"/>
    <w:rsid w:val="00D8519D"/>
    <w:rsid w:val="00D860D3"/>
    <w:rsid w:val="00D91C64"/>
    <w:rsid w:val="00DA511B"/>
    <w:rsid w:val="00DB121E"/>
    <w:rsid w:val="00DC68F0"/>
    <w:rsid w:val="00DC7AC3"/>
    <w:rsid w:val="00DD4CA4"/>
    <w:rsid w:val="00DF0947"/>
    <w:rsid w:val="00E054C5"/>
    <w:rsid w:val="00E07D81"/>
    <w:rsid w:val="00E21E6E"/>
    <w:rsid w:val="00E26158"/>
    <w:rsid w:val="00E273A8"/>
    <w:rsid w:val="00E44CE3"/>
    <w:rsid w:val="00E617C4"/>
    <w:rsid w:val="00E845A3"/>
    <w:rsid w:val="00E85B19"/>
    <w:rsid w:val="00E86312"/>
    <w:rsid w:val="00EA2CB7"/>
    <w:rsid w:val="00EA721E"/>
    <w:rsid w:val="00EB7EA5"/>
    <w:rsid w:val="00ED11AD"/>
    <w:rsid w:val="00ED6CFA"/>
    <w:rsid w:val="00EE12AE"/>
    <w:rsid w:val="00EE150C"/>
    <w:rsid w:val="00EE2558"/>
    <w:rsid w:val="00F00B64"/>
    <w:rsid w:val="00F025DE"/>
    <w:rsid w:val="00F0682A"/>
    <w:rsid w:val="00F137DB"/>
    <w:rsid w:val="00F16BCD"/>
    <w:rsid w:val="00F208DC"/>
    <w:rsid w:val="00F3545D"/>
    <w:rsid w:val="00F42D52"/>
    <w:rsid w:val="00F4634F"/>
    <w:rsid w:val="00F9754E"/>
    <w:rsid w:val="00FA4744"/>
    <w:rsid w:val="00FB324D"/>
    <w:rsid w:val="00FC5E93"/>
    <w:rsid w:val="00FD6A4B"/>
    <w:rsid w:val="00FE4C89"/>
    <w:rsid w:val="00FE6386"/>
    <w:rsid w:val="00FF0965"/>
    <w:rsid w:val="00FF6011"/>
  </w:rsids>
  <m:mathPr>
    <m:mathFont m:val="Cambria Math"/>
    <m:brkBin m:val="before"/>
    <m:brkBinSub m:val="--"/>
    <m:smallFrac m:val="0"/>
    <m:dispDef/>
    <m:lMargin m:val="0"/>
    <m:rMargin m:val="0"/>
    <m:defJc m:val="centerGroup"/>
    <m:wrapIndent m:val="1440"/>
    <m:intLim m:val="subSup"/>
    <m:naryLim m:val="undOvr"/>
  </m:mathPr>
  <w:themeFontLang w:val="es-ES_tradnl" w:bidi="ks-Deva"/>
  <w:clrSchemeMapping w:bg1="light1" w:t1="dark1" w:bg2="light2" w:t2="dark2" w:accent1="accent1" w:accent2="accent2" w:accent3="accent3" w:accent4="accent4" w:accent5="accent5" w:accent6="accent6" w:hyperlink="hyperlink" w:followedHyperlink="followedHyperlink"/>
  <w:shapeDefaults>
    <o:shapedefaults v:ext="edit" spidmax="63489"/>
    <o:shapelayout v:ext="edit">
      <o:idmap v:ext="edit" data="1"/>
    </o:shapelayout>
  </w:shapeDefaults>
  <w:decimalSymbol w:val=","/>
  <w:listSeparator w:val=";"/>
  <w14:docId w14:val="3AA7785A"/>
  <w15:docId w15:val="{9FB972BF-DF11-49B5-8942-60CC4275DA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A84CA7"/>
    <w:pPr>
      <w:spacing w:before="100" w:beforeAutospacing="1" w:after="100" w:afterAutospacing="1"/>
    </w:pPr>
    <w:rPr>
      <w:rFonts w:ascii="Times New Roman" w:eastAsia="Times New Roman" w:hAnsi="Times New Roman" w:cs="Times New Roman"/>
      <w:lang w:val="es-ES" w:eastAsia="es-ES_tradnl"/>
    </w:rPr>
  </w:style>
  <w:style w:type="paragraph" w:styleId="Encabezado">
    <w:name w:val="header"/>
    <w:basedOn w:val="Normal"/>
    <w:link w:val="EncabezadoCar"/>
    <w:uiPriority w:val="99"/>
    <w:unhideWhenUsed/>
    <w:rsid w:val="00DD4CA4"/>
    <w:pPr>
      <w:tabs>
        <w:tab w:val="center" w:pos="4252"/>
        <w:tab w:val="right" w:pos="8504"/>
      </w:tabs>
    </w:pPr>
  </w:style>
  <w:style w:type="character" w:customStyle="1" w:styleId="EncabezadoCar">
    <w:name w:val="Encabezado Car"/>
    <w:basedOn w:val="Fuentedeprrafopredeter"/>
    <w:link w:val="Encabezado"/>
    <w:uiPriority w:val="99"/>
    <w:rsid w:val="00DD4CA4"/>
  </w:style>
  <w:style w:type="paragraph" w:styleId="Piedepgina">
    <w:name w:val="footer"/>
    <w:basedOn w:val="Normal"/>
    <w:link w:val="PiedepginaCar"/>
    <w:uiPriority w:val="99"/>
    <w:unhideWhenUsed/>
    <w:rsid w:val="00DD4CA4"/>
    <w:pPr>
      <w:tabs>
        <w:tab w:val="center" w:pos="4252"/>
        <w:tab w:val="right" w:pos="8504"/>
      </w:tabs>
    </w:pPr>
  </w:style>
  <w:style w:type="character" w:customStyle="1" w:styleId="PiedepginaCar">
    <w:name w:val="Pie de página Car"/>
    <w:basedOn w:val="Fuentedeprrafopredeter"/>
    <w:link w:val="Piedepgina"/>
    <w:uiPriority w:val="99"/>
    <w:rsid w:val="00DD4CA4"/>
  </w:style>
  <w:style w:type="character" w:styleId="Hipervnculo">
    <w:name w:val="Hyperlink"/>
    <w:basedOn w:val="Fuentedeprrafopredeter"/>
    <w:uiPriority w:val="99"/>
    <w:unhideWhenUsed/>
    <w:rsid w:val="00DC7AC3"/>
    <w:rPr>
      <w:color w:val="0000FF"/>
      <w:u w:val="single"/>
    </w:rPr>
  </w:style>
  <w:style w:type="paragraph" w:styleId="Prrafodelista">
    <w:name w:val="List Paragraph"/>
    <w:basedOn w:val="Normal"/>
    <w:uiPriority w:val="34"/>
    <w:qFormat/>
    <w:rsid w:val="005029E9"/>
    <w:pPr>
      <w:ind w:left="720"/>
      <w:contextualSpacing/>
    </w:pPr>
  </w:style>
  <w:style w:type="table" w:customStyle="1" w:styleId="Tabladecuadrcula5oscura-nfasis11">
    <w:name w:val="Tabla de cuadrícula 5 oscura - Énfasis 11"/>
    <w:basedOn w:val="Tablanormal"/>
    <w:uiPriority w:val="50"/>
    <w:rsid w:val="00753088"/>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character" w:styleId="Refdecomentario">
    <w:name w:val="annotation reference"/>
    <w:basedOn w:val="Fuentedeprrafopredeter"/>
    <w:uiPriority w:val="99"/>
    <w:semiHidden/>
    <w:unhideWhenUsed/>
    <w:rsid w:val="00964BED"/>
    <w:rPr>
      <w:sz w:val="16"/>
      <w:szCs w:val="16"/>
    </w:rPr>
  </w:style>
  <w:style w:type="paragraph" w:styleId="Textocomentario">
    <w:name w:val="annotation text"/>
    <w:basedOn w:val="Normal"/>
    <w:link w:val="TextocomentarioCar"/>
    <w:uiPriority w:val="99"/>
    <w:semiHidden/>
    <w:unhideWhenUsed/>
    <w:rsid w:val="00964BED"/>
    <w:rPr>
      <w:sz w:val="20"/>
      <w:szCs w:val="20"/>
    </w:rPr>
  </w:style>
  <w:style w:type="character" w:customStyle="1" w:styleId="TextocomentarioCar">
    <w:name w:val="Texto comentario Car"/>
    <w:basedOn w:val="Fuentedeprrafopredeter"/>
    <w:link w:val="Textocomentario"/>
    <w:uiPriority w:val="99"/>
    <w:semiHidden/>
    <w:rsid w:val="00964BED"/>
    <w:rPr>
      <w:sz w:val="20"/>
      <w:szCs w:val="20"/>
    </w:rPr>
  </w:style>
  <w:style w:type="character" w:styleId="Mencinsinresolver">
    <w:name w:val="Unresolved Mention"/>
    <w:basedOn w:val="Fuentedeprrafopredeter"/>
    <w:uiPriority w:val="99"/>
    <w:semiHidden/>
    <w:unhideWhenUsed/>
    <w:rsid w:val="00124BC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561410">
      <w:bodyDiv w:val="1"/>
      <w:marLeft w:val="0"/>
      <w:marRight w:val="0"/>
      <w:marTop w:val="0"/>
      <w:marBottom w:val="0"/>
      <w:divBdr>
        <w:top w:val="none" w:sz="0" w:space="0" w:color="auto"/>
        <w:left w:val="none" w:sz="0" w:space="0" w:color="auto"/>
        <w:bottom w:val="none" w:sz="0" w:space="0" w:color="auto"/>
        <w:right w:val="none" w:sz="0" w:space="0" w:color="auto"/>
      </w:divBdr>
    </w:div>
    <w:div w:id="1903757828">
      <w:bodyDiv w:val="1"/>
      <w:marLeft w:val="0"/>
      <w:marRight w:val="0"/>
      <w:marTop w:val="0"/>
      <w:marBottom w:val="0"/>
      <w:divBdr>
        <w:top w:val="none" w:sz="0" w:space="0" w:color="auto"/>
        <w:left w:val="none" w:sz="0" w:space="0" w:color="auto"/>
        <w:bottom w:val="none" w:sz="0" w:space="0" w:color="auto"/>
        <w:right w:val="none" w:sz="0" w:space="0" w:color="auto"/>
      </w:divBdr>
    </w:div>
    <w:div w:id="1945570550">
      <w:bodyDiv w:val="1"/>
      <w:marLeft w:val="0"/>
      <w:marRight w:val="0"/>
      <w:marTop w:val="0"/>
      <w:marBottom w:val="0"/>
      <w:divBdr>
        <w:top w:val="none" w:sz="0" w:space="0" w:color="auto"/>
        <w:left w:val="none" w:sz="0" w:space="0" w:color="auto"/>
        <w:bottom w:val="none" w:sz="0" w:space="0" w:color="auto"/>
        <w:right w:val="none" w:sz="0" w:space="0" w:color="auto"/>
      </w:divBdr>
    </w:div>
    <w:div w:id="20772446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fotocasa.es" TargetMode="External"/><Relationship Id="rId18" Type="http://schemas.openxmlformats.org/officeDocument/2006/relationships/hyperlink" Target="https://www.infojobs.net/"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www.vibbo.com/" TargetMode="External"/><Relationship Id="rId7" Type="http://schemas.openxmlformats.org/officeDocument/2006/relationships/endnotes" Target="endnotes.xml"/><Relationship Id="rId12" Type="http://schemas.openxmlformats.org/officeDocument/2006/relationships/hyperlink" Target="https://www.fotocasa.es/indice/" TargetMode="External"/><Relationship Id="rId17" Type="http://schemas.openxmlformats.org/officeDocument/2006/relationships/hyperlink" Target="https://www.habitaclia.com/"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fotocasa.es" TargetMode="External"/><Relationship Id="rId20" Type="http://schemas.openxmlformats.org/officeDocument/2006/relationships/hyperlink" Target="https://motos.coches.ne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0zM_6eNmnrI"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adevinta.com/" TargetMode="External"/><Relationship Id="rId23" Type="http://schemas.openxmlformats.org/officeDocument/2006/relationships/hyperlink" Target="http://prensa.fotocasa.es" TargetMode="External"/><Relationship Id="rId10" Type="http://schemas.openxmlformats.org/officeDocument/2006/relationships/image" Target="media/image2.png"/><Relationship Id="rId19" Type="http://schemas.openxmlformats.org/officeDocument/2006/relationships/hyperlink" Target="https://www.coches.net/" TargetMode="External"/><Relationship Id="rId4" Type="http://schemas.openxmlformats.org/officeDocument/2006/relationships/settings" Target="settings.xml"/><Relationship Id="rId9" Type="http://schemas.openxmlformats.org/officeDocument/2006/relationships/hyperlink" Target="https://www.youtube.com/watch?v=0zM_6eNmnrI" TargetMode="External"/><Relationship Id="rId14" Type="http://schemas.openxmlformats.org/officeDocument/2006/relationships/hyperlink" Target="https://www.adevinta.com/" TargetMode="External"/><Relationship Id="rId22" Type="http://schemas.openxmlformats.org/officeDocument/2006/relationships/hyperlink" Target="file:///\\servidor\Users\Techsales%20Comunicaci&#243;n\CLIENTES\Fotocasa\fotocasa%202018\NP%20&#205;NDICES\Ndp%20&#237;ndices%20SEPTIEMBRE\Nueva%20Imagen%20Venta%20apoyo\comunicacion@fotocasa.es"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7D32F8-8264-4E9E-A047-9AECE71082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2637</TotalTime>
  <Pages>3</Pages>
  <Words>690</Words>
  <Characters>3801</Characters>
  <Application>Microsoft Office Word</Application>
  <DocSecurity>0</DocSecurity>
  <Lines>31</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Sara Urrea Rodriguez</dc:creator>
  <cp:lastModifiedBy>Anaïs López García</cp:lastModifiedBy>
  <cp:revision>194</cp:revision>
  <cp:lastPrinted>2019-07-10T07:52:00Z</cp:lastPrinted>
  <dcterms:created xsi:type="dcterms:W3CDTF">2018-09-28T10:44:00Z</dcterms:created>
  <dcterms:modified xsi:type="dcterms:W3CDTF">2019-08-27T07:49:00Z</dcterms:modified>
</cp:coreProperties>
</file>