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F67A94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6270371B">
            <wp:simplePos x="0" y="0"/>
            <wp:positionH relativeFrom="column">
              <wp:posOffset>-1056072</wp:posOffset>
            </wp:positionH>
            <wp:positionV relativeFrom="paragraph">
              <wp:posOffset>-346341</wp:posOffset>
            </wp:positionV>
            <wp:extent cx="7539113" cy="1014028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_Cd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213271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5A4CB5" w:rsidRDefault="005A4CB5" w:rsidP="0083484D">
      <w:pPr>
        <w:jc w:val="center"/>
        <w:rPr>
          <w:rFonts w:ascii="National" w:hAnsi="National"/>
          <w:color w:val="303AB2"/>
          <w:sz w:val="36"/>
          <w:szCs w:val="36"/>
        </w:rPr>
      </w:pPr>
    </w:p>
    <w:p w:rsidR="00E05745" w:rsidRPr="00D07959" w:rsidRDefault="00977522" w:rsidP="006D0E39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Open Sans" w:hAnsi="Open Sans" w:cs="Open Sans"/>
          <w:b/>
          <w:iCs/>
          <w:color w:val="303AB2"/>
          <w:sz w:val="28"/>
          <w:szCs w:val="20"/>
        </w:rPr>
      </w:pPr>
      <w:r w:rsidRPr="0071129C">
        <w:rPr>
          <w:rFonts w:ascii="National" w:eastAsiaTheme="minorHAnsi" w:hAnsi="National" w:cstheme="minorBidi"/>
          <w:b/>
          <w:iCs/>
          <w:color w:val="303AB2"/>
          <w:sz w:val="52"/>
          <w:szCs w:val="160"/>
          <w:lang w:eastAsia="en-US"/>
        </w:rPr>
        <w:t>“</w:t>
      </w:r>
      <w:r w:rsidR="00FC2BB2">
        <w:rPr>
          <w:rFonts w:ascii="National" w:eastAsiaTheme="minorHAnsi" w:hAnsi="National" w:cstheme="minorBidi"/>
          <w:b/>
          <w:iCs/>
          <w:color w:val="303AB2"/>
          <w:sz w:val="52"/>
          <w:szCs w:val="160"/>
          <w:lang w:eastAsia="en-US"/>
        </w:rPr>
        <w:t>Todavía arrastramos los efectos de la Ley Hipotecaria</w:t>
      </w:r>
      <w:bookmarkStart w:id="0" w:name="_GoBack"/>
      <w:bookmarkEnd w:id="0"/>
      <w:r w:rsidRPr="0071129C">
        <w:rPr>
          <w:rFonts w:ascii="National" w:eastAsiaTheme="minorHAnsi" w:hAnsi="National" w:cstheme="minorBidi"/>
          <w:b/>
          <w:iCs/>
          <w:color w:val="303AB2"/>
          <w:sz w:val="52"/>
          <w:szCs w:val="160"/>
          <w:lang w:eastAsia="en-US"/>
        </w:rPr>
        <w:t>”</w:t>
      </w:r>
      <w:r w:rsidR="00200940" w:rsidRPr="00D07959">
        <w:rPr>
          <w:rFonts w:ascii="Open Sans" w:hAnsi="Open Sans" w:cs="Open Sans"/>
          <w:b/>
          <w:iCs/>
          <w:color w:val="303AB2"/>
          <w:sz w:val="28"/>
          <w:szCs w:val="20"/>
        </w:rPr>
        <w:br/>
      </w:r>
    </w:p>
    <w:p w:rsidR="008C4B0B" w:rsidRPr="00D3092F" w:rsidRDefault="008C4B0B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Madrid, </w:t>
      </w:r>
      <w:r w:rsidR="00643C58">
        <w:rPr>
          <w:rFonts w:ascii="Open Sans" w:hAnsi="Open Sans" w:cs="Open Sans"/>
          <w:b/>
          <w:iCs/>
          <w:color w:val="303AB2"/>
          <w:szCs w:val="20"/>
        </w:rPr>
        <w:t>29 de noviembre</w:t>
      </w:r>
      <w:r w:rsidR="009118CE">
        <w:rPr>
          <w:rFonts w:ascii="Open Sans" w:hAnsi="Open Sans" w:cs="Open Sans"/>
          <w:b/>
          <w:iCs/>
          <w:color w:val="303AB2"/>
          <w:szCs w:val="20"/>
        </w:rPr>
        <w:t xml:space="preserve"> de 2019</w:t>
      </w:r>
    </w:p>
    <w:p w:rsidR="00643C58" w:rsidRDefault="002A3994" w:rsidP="0097752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Los datos de la Estadística de Hipotecas correspondientes al pasado mes de </w:t>
      </w:r>
      <w:r w:rsidR="00643C58">
        <w:rPr>
          <w:rFonts w:ascii="Open Sans" w:hAnsi="Open Sans" w:cs="Open Sans"/>
          <w:color w:val="000000"/>
          <w:sz w:val="21"/>
          <w:szCs w:val="21"/>
        </w:rPr>
        <w:t>septiembre</w:t>
      </w:r>
      <w:r>
        <w:rPr>
          <w:rFonts w:ascii="Open Sans" w:hAnsi="Open Sans" w:cs="Open Sans"/>
          <w:color w:val="000000"/>
          <w:sz w:val="21"/>
          <w:szCs w:val="21"/>
        </w:rPr>
        <w:t xml:space="preserve"> de 2019 dados a conocer hoy por el INE, recogen una caída del </w:t>
      </w:r>
      <w:r w:rsidR="00643C58">
        <w:rPr>
          <w:rFonts w:ascii="Open Sans" w:hAnsi="Open Sans" w:cs="Open Sans"/>
          <w:color w:val="000000"/>
          <w:sz w:val="21"/>
          <w:szCs w:val="21"/>
        </w:rPr>
        <w:t>31,6</w:t>
      </w:r>
      <w:r w:rsidR="007A4FD1">
        <w:rPr>
          <w:rFonts w:ascii="Open Sans" w:hAnsi="Open Sans" w:cs="Open Sans"/>
          <w:color w:val="000000"/>
          <w:sz w:val="21"/>
          <w:szCs w:val="21"/>
        </w:rPr>
        <w:t>%</w:t>
      </w:r>
      <w:r>
        <w:rPr>
          <w:rFonts w:ascii="Open Sans" w:hAnsi="Open Sans" w:cs="Open Sans"/>
          <w:color w:val="000000"/>
          <w:sz w:val="21"/>
          <w:szCs w:val="21"/>
        </w:rPr>
        <w:t xml:space="preserve"> en la concesión de créditos para la compra de </w:t>
      </w:r>
      <w:r w:rsidR="001721FE">
        <w:rPr>
          <w:rFonts w:ascii="Open Sans" w:hAnsi="Open Sans" w:cs="Open Sans"/>
          <w:color w:val="000000"/>
          <w:sz w:val="21"/>
          <w:szCs w:val="21"/>
        </w:rPr>
        <w:t xml:space="preserve">una vivienda, </w:t>
      </w:r>
      <w:r w:rsidR="00643C58">
        <w:rPr>
          <w:rFonts w:ascii="Open Sans" w:hAnsi="Open Sans" w:cs="Open Sans"/>
          <w:color w:val="000000"/>
          <w:sz w:val="21"/>
          <w:szCs w:val="21"/>
        </w:rPr>
        <w:t xml:space="preserve">en la tónica de la caída del pasado mes de agosto (29%) pero que contrasta con la subida del pasado mes de julio (13%). El dato recogido en septiembre es el peor de los últimos cinco años al haberse registrado 22.488 hipotecas en septiembre. </w:t>
      </w:r>
    </w:p>
    <w:p w:rsidR="00643C58" w:rsidRDefault="00643C58" w:rsidP="0097752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El director de Estudios y Formación de Fotocasa considera que “esta caída, al igual que pasó en agosto, es un efecto de la nueva ley hipotecaria que entró en vigor el pasado mes de junio y que ha supuesto, en muchos casos, un retraso en las compraventas y en la concesión de hipotecas”. Además,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Kardoudi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recuerda que “estos datos van en consonancia con las caídas que también está registrando en INE estos últimos meses en las transacciones inmobiliarias”.</w:t>
      </w:r>
      <w:r w:rsidR="008C7A2C">
        <w:rPr>
          <w:rFonts w:ascii="Open Sans" w:hAnsi="Open Sans" w:cs="Open Sans"/>
          <w:color w:val="000000"/>
          <w:sz w:val="21"/>
          <w:szCs w:val="21"/>
        </w:rPr>
        <w:t xml:space="preserve"> E</w:t>
      </w:r>
      <w:r w:rsidR="008C7A2C">
        <w:rPr>
          <w:rFonts w:ascii="Open Sans" w:hAnsi="Open Sans" w:cs="Open Sans"/>
          <w:color w:val="000000"/>
          <w:sz w:val="21"/>
          <w:szCs w:val="21"/>
        </w:rPr>
        <w:t xml:space="preserve">speramos que </w:t>
      </w:r>
      <w:r w:rsidR="008C7A2C">
        <w:rPr>
          <w:rFonts w:ascii="Open Sans" w:hAnsi="Open Sans" w:cs="Open Sans"/>
          <w:color w:val="000000"/>
          <w:sz w:val="21"/>
          <w:szCs w:val="21"/>
        </w:rPr>
        <w:t>el</w:t>
      </w:r>
      <w:r w:rsidR="008C7A2C">
        <w:rPr>
          <w:rFonts w:ascii="Open Sans" w:hAnsi="Open Sans" w:cs="Open Sans"/>
          <w:color w:val="000000"/>
          <w:sz w:val="21"/>
          <w:szCs w:val="21"/>
        </w:rPr>
        <w:t xml:space="preserve"> efecto</w:t>
      </w:r>
      <w:r w:rsidR="008C7A2C">
        <w:rPr>
          <w:rFonts w:ascii="Open Sans" w:hAnsi="Open Sans" w:cs="Open Sans"/>
          <w:color w:val="000000"/>
          <w:sz w:val="21"/>
          <w:szCs w:val="21"/>
        </w:rPr>
        <w:t xml:space="preserve"> de la Ley Hipotecaria</w:t>
      </w:r>
      <w:r w:rsidR="008C7A2C">
        <w:rPr>
          <w:rFonts w:ascii="Open Sans" w:hAnsi="Open Sans" w:cs="Open Sans"/>
          <w:color w:val="000000"/>
          <w:sz w:val="21"/>
          <w:szCs w:val="21"/>
        </w:rPr>
        <w:t xml:space="preserve"> será puntual y el sector volverá a avanzar en su dinámica de los últimos tiempos, aunque a un ritmo mucho más moderado</w:t>
      </w:r>
    </w:p>
    <w:p w:rsidR="001721FE" w:rsidRDefault="00643C58" w:rsidP="0097752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Bien es cierto que el mercado inmobiliario está vivienda un proceso de desaceleración y todo apunta que en 2019 se cerrará con niveles de actividad en hipotecas muy similar a los de 2018, con cifras cercana a las 345.000 hipotecas inscritas y </w:t>
      </w:r>
      <w:r w:rsidR="00FD0D8B">
        <w:rPr>
          <w:rFonts w:ascii="Open Sans" w:hAnsi="Open Sans" w:cs="Open Sans"/>
          <w:color w:val="000000"/>
          <w:sz w:val="21"/>
          <w:szCs w:val="21"/>
        </w:rPr>
        <w:t>será normal que en los próximos meses se sigan registrando datos negativos en esta estadística en su comparativa interanual, “</w:t>
      </w:r>
      <w:r w:rsidR="00FD0D8B" w:rsidRPr="00977522">
        <w:rPr>
          <w:rFonts w:ascii="Open Sans" w:hAnsi="Open Sans" w:cs="Open Sans"/>
          <w:color w:val="000000"/>
          <w:sz w:val="21"/>
          <w:szCs w:val="21"/>
        </w:rPr>
        <w:t xml:space="preserve">pero el mercado de la vivienda </w:t>
      </w:r>
      <w:r w:rsidR="00FD0D8B">
        <w:rPr>
          <w:rFonts w:ascii="Open Sans" w:hAnsi="Open Sans" w:cs="Open Sans"/>
          <w:color w:val="000000"/>
          <w:sz w:val="21"/>
          <w:szCs w:val="21"/>
        </w:rPr>
        <w:t>seguirá</w:t>
      </w:r>
      <w:r w:rsidR="00FD0D8B" w:rsidRPr="00977522">
        <w:rPr>
          <w:rFonts w:ascii="Open Sans" w:hAnsi="Open Sans" w:cs="Open Sans"/>
          <w:color w:val="000000"/>
          <w:sz w:val="21"/>
          <w:szCs w:val="21"/>
        </w:rPr>
        <w:t xml:space="preserve"> creciendo, aunque a un ritmo inferior a como lo hacía en los últimos año</w:t>
      </w:r>
      <w:r w:rsidR="00FD0D8B">
        <w:rPr>
          <w:rFonts w:ascii="Open Sans" w:hAnsi="Open Sans" w:cs="Open Sans"/>
          <w:color w:val="000000"/>
          <w:sz w:val="21"/>
          <w:szCs w:val="21"/>
        </w:rPr>
        <w:t>s”</w:t>
      </w:r>
      <w:r>
        <w:rPr>
          <w:rFonts w:ascii="Open Sans" w:hAnsi="Open Sans" w:cs="Open Sans"/>
          <w:color w:val="000000"/>
          <w:sz w:val="21"/>
          <w:szCs w:val="21"/>
        </w:rPr>
        <w:t xml:space="preserve">, recuerda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Kardoudi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</w:p>
    <w:p w:rsidR="002A3994" w:rsidRDefault="00167A9F" w:rsidP="0097752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En general, </w:t>
      </w:r>
      <w:r w:rsidR="00FD0D8B" w:rsidRPr="00480B0D">
        <w:rPr>
          <w:rFonts w:ascii="Open Sans" w:hAnsi="Open Sans" w:cs="Open Sans"/>
          <w:color w:val="000000"/>
          <w:sz w:val="21"/>
          <w:szCs w:val="21"/>
        </w:rPr>
        <w:t>“</w:t>
      </w:r>
      <w:r>
        <w:rPr>
          <w:rFonts w:ascii="Open Sans" w:hAnsi="Open Sans" w:cs="Open Sans"/>
          <w:color w:val="000000"/>
          <w:sz w:val="21"/>
          <w:szCs w:val="21"/>
        </w:rPr>
        <w:t>e</w:t>
      </w:r>
      <w:r w:rsidR="00FD0D8B" w:rsidRPr="00480B0D">
        <w:rPr>
          <w:rFonts w:ascii="Open Sans" w:hAnsi="Open Sans" w:cs="Open Sans"/>
          <w:color w:val="000000"/>
          <w:sz w:val="21"/>
          <w:szCs w:val="21"/>
        </w:rPr>
        <w:t xml:space="preserve">stamos asistiendo a la moderación del crecimiento del mercado inmobiliario que ya vaticinábamos para 2019. Lo que está por ver es si este proceso será más o menos intenso por la evolución de la macroeconomía, el contexto internacional, la </w:t>
      </w:r>
      <w:r>
        <w:rPr>
          <w:rFonts w:ascii="Open Sans" w:hAnsi="Open Sans" w:cs="Open Sans"/>
          <w:color w:val="000000"/>
          <w:sz w:val="21"/>
          <w:szCs w:val="21"/>
        </w:rPr>
        <w:t xml:space="preserve">actual </w:t>
      </w:r>
      <w:r w:rsidR="00FD0D8B" w:rsidRPr="00480B0D">
        <w:rPr>
          <w:rFonts w:ascii="Open Sans" w:hAnsi="Open Sans" w:cs="Open Sans"/>
          <w:color w:val="000000"/>
          <w:sz w:val="21"/>
          <w:szCs w:val="21"/>
        </w:rPr>
        <w:t>situación política</w:t>
      </w:r>
      <w:r>
        <w:rPr>
          <w:rFonts w:ascii="Open Sans" w:hAnsi="Open Sans" w:cs="Open Sans"/>
          <w:color w:val="000000"/>
          <w:sz w:val="21"/>
          <w:szCs w:val="21"/>
        </w:rPr>
        <w:t xml:space="preserve"> en España</w:t>
      </w:r>
      <w:r w:rsidR="00FD0D8B" w:rsidRPr="00480B0D">
        <w:rPr>
          <w:rFonts w:ascii="Open Sans" w:hAnsi="Open Sans" w:cs="Open Sans"/>
          <w:color w:val="000000"/>
          <w:sz w:val="21"/>
          <w:szCs w:val="21"/>
        </w:rPr>
        <w:t xml:space="preserve"> y los últimos cambios legislativos”,</w:t>
      </w:r>
      <w:r w:rsidR="00FD0D8B">
        <w:rPr>
          <w:rFonts w:ascii="Open Sans" w:hAnsi="Open Sans" w:cs="Open Sans"/>
          <w:color w:val="000000"/>
          <w:sz w:val="21"/>
          <w:szCs w:val="21"/>
        </w:rPr>
        <w:t xml:space="preserve"> añade</w:t>
      </w:r>
      <w:r>
        <w:rPr>
          <w:rFonts w:ascii="Open Sans" w:hAnsi="Open Sans" w:cs="Open Sans"/>
          <w:color w:val="000000"/>
          <w:sz w:val="21"/>
          <w:szCs w:val="21"/>
        </w:rPr>
        <w:t xml:space="preserve"> Ismael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Kardoudi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977522" w:rsidRDefault="00977522" w:rsidP="00480B0D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977522" w:rsidRDefault="00977522" w:rsidP="00480B0D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E529FC" w:rsidRDefault="00E529FC" w:rsidP="00F90D6C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56F44" w:rsidRPr="00B41A97" w:rsidRDefault="00B56F44" w:rsidP="00B56F4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56F44" w:rsidRPr="00B41A97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56F44" w:rsidRPr="001C2B64" w:rsidRDefault="00213271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7" w:history="1">
        <w:r w:rsidR="00B56F44" w:rsidRPr="001C2B64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56F44" w:rsidRPr="0025684E" w:rsidRDefault="00213271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8" w:history="1">
        <w:r w:rsidR="00B56F44" w:rsidRPr="0025684E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56F44" w:rsidRPr="00010ECE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56F44" w:rsidRPr="00010ECE" w:rsidSect="007A55E0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71" w:rsidRDefault="00213271" w:rsidP="0076270B">
      <w:r>
        <w:separator/>
      </w:r>
    </w:p>
  </w:endnote>
  <w:endnote w:type="continuationSeparator" w:id="0">
    <w:p w:rsidR="00213271" w:rsidRDefault="00213271" w:rsidP="007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0B" w:rsidRDefault="0076270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0CAC6A0" wp14:editId="7E3299A6">
          <wp:simplePos x="0" y="0"/>
          <wp:positionH relativeFrom="column">
            <wp:posOffset>-1106170</wp:posOffset>
          </wp:positionH>
          <wp:positionV relativeFrom="paragraph">
            <wp:posOffset>148705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71" w:rsidRDefault="00213271" w:rsidP="0076270B">
      <w:r>
        <w:separator/>
      </w:r>
    </w:p>
  </w:footnote>
  <w:footnote w:type="continuationSeparator" w:id="0">
    <w:p w:rsidR="00213271" w:rsidRDefault="00213271" w:rsidP="007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35A0E"/>
    <w:rsid w:val="000B493F"/>
    <w:rsid w:val="00167A9F"/>
    <w:rsid w:val="001721FE"/>
    <w:rsid w:val="001761EA"/>
    <w:rsid w:val="001936D9"/>
    <w:rsid w:val="001B3E98"/>
    <w:rsid w:val="001C2B64"/>
    <w:rsid w:val="001D5E48"/>
    <w:rsid w:val="00200940"/>
    <w:rsid w:val="00213271"/>
    <w:rsid w:val="00247090"/>
    <w:rsid w:val="0025684E"/>
    <w:rsid w:val="002A3994"/>
    <w:rsid w:val="003077A2"/>
    <w:rsid w:val="00342125"/>
    <w:rsid w:val="0038108C"/>
    <w:rsid w:val="003B2F47"/>
    <w:rsid w:val="00423AAA"/>
    <w:rsid w:val="004477CB"/>
    <w:rsid w:val="00480B0D"/>
    <w:rsid w:val="00497606"/>
    <w:rsid w:val="004A5C8E"/>
    <w:rsid w:val="004B23B6"/>
    <w:rsid w:val="004B3A5A"/>
    <w:rsid w:val="004D427E"/>
    <w:rsid w:val="004E2C80"/>
    <w:rsid w:val="00503F5B"/>
    <w:rsid w:val="00526D37"/>
    <w:rsid w:val="00557420"/>
    <w:rsid w:val="00580FB6"/>
    <w:rsid w:val="005A4CB5"/>
    <w:rsid w:val="00630AF6"/>
    <w:rsid w:val="00643C58"/>
    <w:rsid w:val="0065781D"/>
    <w:rsid w:val="00695BAE"/>
    <w:rsid w:val="006B511B"/>
    <w:rsid w:val="006D0E39"/>
    <w:rsid w:val="007027AA"/>
    <w:rsid w:val="007039D7"/>
    <w:rsid w:val="0071129C"/>
    <w:rsid w:val="00733AEA"/>
    <w:rsid w:val="0076270B"/>
    <w:rsid w:val="0076394F"/>
    <w:rsid w:val="00763B86"/>
    <w:rsid w:val="00793775"/>
    <w:rsid w:val="007A4FD1"/>
    <w:rsid w:val="007A55E0"/>
    <w:rsid w:val="0083484D"/>
    <w:rsid w:val="008C4B0B"/>
    <w:rsid w:val="008C7A2C"/>
    <w:rsid w:val="009118CE"/>
    <w:rsid w:val="00946BDA"/>
    <w:rsid w:val="00977522"/>
    <w:rsid w:val="00A84CA7"/>
    <w:rsid w:val="00AD0C78"/>
    <w:rsid w:val="00AD62DD"/>
    <w:rsid w:val="00AE6FD5"/>
    <w:rsid w:val="00B11BCB"/>
    <w:rsid w:val="00B32998"/>
    <w:rsid w:val="00B56F44"/>
    <w:rsid w:val="00BC1D19"/>
    <w:rsid w:val="00BE0188"/>
    <w:rsid w:val="00C2765C"/>
    <w:rsid w:val="00C349B0"/>
    <w:rsid w:val="00C412B9"/>
    <w:rsid w:val="00C51719"/>
    <w:rsid w:val="00C94174"/>
    <w:rsid w:val="00C94B32"/>
    <w:rsid w:val="00CF43E4"/>
    <w:rsid w:val="00D041F7"/>
    <w:rsid w:val="00D07959"/>
    <w:rsid w:val="00D3092F"/>
    <w:rsid w:val="00D60F3C"/>
    <w:rsid w:val="00D70D7A"/>
    <w:rsid w:val="00DF7E59"/>
    <w:rsid w:val="00E05745"/>
    <w:rsid w:val="00E14A3F"/>
    <w:rsid w:val="00E529FC"/>
    <w:rsid w:val="00E958D1"/>
    <w:rsid w:val="00EA55CD"/>
    <w:rsid w:val="00EE603E"/>
    <w:rsid w:val="00F07418"/>
    <w:rsid w:val="00F22C25"/>
    <w:rsid w:val="00F668F2"/>
    <w:rsid w:val="00F67A94"/>
    <w:rsid w:val="00F90D6C"/>
    <w:rsid w:val="00FC2BB2"/>
    <w:rsid w:val="00FD0D8B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7EF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sa.fotocas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municacion@fotocas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65</cp:revision>
  <dcterms:created xsi:type="dcterms:W3CDTF">2018-08-31T08:21:00Z</dcterms:created>
  <dcterms:modified xsi:type="dcterms:W3CDTF">2019-11-29T09:24:00Z</dcterms:modified>
</cp:coreProperties>
</file>