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411DA0"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E04473" w:rsidRDefault="005A4CB5" w:rsidP="00E04473">
      <w:pPr>
        <w:jc w:val="both"/>
        <w:rPr>
          <w:rFonts w:ascii="National" w:hAnsi="National"/>
          <w:color w:val="303AB2"/>
          <w:sz w:val="28"/>
          <w:szCs w:val="22"/>
        </w:rPr>
      </w:pPr>
    </w:p>
    <w:p w:rsidR="00FE4C2D" w:rsidRPr="00754054" w:rsidRDefault="00E04473" w:rsidP="00754054">
      <w:pPr>
        <w:pStyle w:val="NormalWeb"/>
        <w:shd w:val="clear" w:color="auto" w:fill="FFFFFF"/>
        <w:spacing w:before="0" w:beforeAutospacing="0" w:after="225" w:afterAutospacing="0" w:line="276" w:lineRule="auto"/>
        <w:jc w:val="both"/>
        <w:rPr>
          <w:rFonts w:ascii="National" w:hAnsi="National" w:cs="Open Sans"/>
          <w:b/>
          <w:iCs/>
          <w:color w:val="303AB2"/>
          <w:sz w:val="50"/>
          <w:szCs w:val="46"/>
        </w:rPr>
      </w:pPr>
      <w:r w:rsidRPr="00754054">
        <w:rPr>
          <w:rFonts w:ascii="National" w:hAnsi="National" w:cs="Open Sans"/>
          <w:b/>
          <w:iCs/>
          <w:color w:val="303AB2"/>
          <w:sz w:val="50"/>
          <w:szCs w:val="46"/>
        </w:rPr>
        <w:t>“</w:t>
      </w:r>
      <w:r w:rsidR="00754054" w:rsidRPr="00754054">
        <w:rPr>
          <w:rFonts w:ascii="National" w:hAnsi="National" w:cs="Open Sans"/>
          <w:b/>
          <w:iCs/>
          <w:color w:val="303AB2"/>
          <w:sz w:val="50"/>
          <w:szCs w:val="46"/>
        </w:rPr>
        <w:t>En los próximos meses veremos si la alta demanda de vivienda actual se traduce en más cierres de operaciones</w:t>
      </w:r>
      <w:r w:rsidRPr="00754054">
        <w:rPr>
          <w:rFonts w:ascii="National" w:hAnsi="National" w:cs="Open Sans"/>
          <w:b/>
          <w:iCs/>
          <w:color w:val="303AB2"/>
          <w:sz w:val="50"/>
          <w:szCs w:val="46"/>
        </w:rPr>
        <w:t>”</w:t>
      </w:r>
    </w:p>
    <w:p w:rsidR="00E04473" w:rsidRDefault="00E04473"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754054" w:rsidRDefault="00754054"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E31FBB">
        <w:rPr>
          <w:rFonts w:ascii="Open Sans" w:hAnsi="Open Sans" w:cs="Open Sans"/>
          <w:b/>
          <w:iCs/>
          <w:color w:val="303AB2"/>
          <w:szCs w:val="20"/>
        </w:rPr>
        <w:t>13 de julio</w:t>
      </w:r>
      <w:r w:rsidR="008A145C">
        <w:rPr>
          <w:rFonts w:ascii="Open Sans" w:hAnsi="Open Sans" w:cs="Open Sans"/>
          <w:b/>
          <w:iCs/>
          <w:color w:val="303AB2"/>
          <w:szCs w:val="20"/>
        </w:rPr>
        <w:t xml:space="preserve"> de 2020</w:t>
      </w:r>
    </w:p>
    <w:p w:rsidR="00E31FBB" w:rsidRDefault="00E31FBB"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 transacciones inmobiliarias correspondientes al pasado mes de mayo de 2020</w:t>
      </w:r>
      <w:r w:rsidR="003E76EA">
        <w:rPr>
          <w:rFonts w:ascii="Open Sans" w:hAnsi="Open Sans" w:cs="Open Sans"/>
          <w:color w:val="000000"/>
          <w:sz w:val="21"/>
          <w:szCs w:val="21"/>
        </w:rPr>
        <w:t xml:space="preserve"> dados a conocer hoy por el INE, reflejan un descenso interanual del 53,7%, después del descenso registrado en abril (39,2%) y el del mes de marzo (18,6%). Fue el pasado mes de febrero cuando esta estadística había vuelto a los registros positivos (2,3%), tras seis meses consecutivos de datos en negativo, consecuencia de la entrada en vigor de la Ley Hipotecaria. </w:t>
      </w:r>
    </w:p>
    <w:p w:rsidR="003E76EA" w:rsidRDefault="003E76EA"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del mes de mayo, al igual que ya se vio con los datos del mes de abril y marzo, son una consecuencia de la declaración del estado de alarma </w:t>
      </w:r>
      <w:bookmarkStart w:id="0" w:name="_GoBack"/>
      <w:bookmarkEnd w:id="0"/>
      <w:r>
        <w:rPr>
          <w:rFonts w:ascii="Open Sans" w:hAnsi="Open Sans" w:cs="Open Sans"/>
          <w:color w:val="000000"/>
          <w:sz w:val="21"/>
          <w:szCs w:val="21"/>
        </w:rPr>
        <w:t xml:space="preserve">por parte del Gobierno de España por la crisis del coronavirus. “Es normal que los datos del mes de mayo muestren una caída mayor que la del mes de abril y marzo. Por una parte, los datos de marzo mostraban medio mes de normalidad frente a medio mes de confinamiento y los datos de abril ya fueron con un mes entero de </w:t>
      </w:r>
      <w:r w:rsidR="00C07D62">
        <w:rPr>
          <w:rFonts w:ascii="Open Sans" w:hAnsi="Open Sans" w:cs="Open Sans"/>
          <w:color w:val="000000"/>
          <w:sz w:val="21"/>
          <w:szCs w:val="21"/>
        </w:rPr>
        <w:t>confinamiento,</w:t>
      </w:r>
      <w:r>
        <w:rPr>
          <w:rFonts w:ascii="Open Sans" w:hAnsi="Open Sans" w:cs="Open Sans"/>
          <w:color w:val="000000"/>
          <w:sz w:val="21"/>
          <w:szCs w:val="21"/>
        </w:rPr>
        <w:t xml:space="preserve"> pero algunas operaciones urgentes se pudieron cerrar gracias a que el Registro de la Propiedad y los notarios seguían atendiendo casos esenciales”, explica Anaïs López, directora de Comunicación de </w:t>
      </w:r>
      <w:hyperlink r:id="rId7" w:history="1">
        <w:r w:rsidR="00754054"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w:t>
      </w:r>
    </w:p>
    <w:p w:rsidR="00C07D62" w:rsidRDefault="003E76EA"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 cifra de </w:t>
      </w:r>
      <w:r w:rsidR="00C07D62">
        <w:rPr>
          <w:rFonts w:ascii="Open Sans" w:hAnsi="Open Sans" w:cs="Open Sans"/>
          <w:color w:val="000000"/>
          <w:sz w:val="21"/>
          <w:szCs w:val="21"/>
        </w:rPr>
        <w:t>las 22.394 operaciones de vivienda cerradas durante el mes de mayo de 2020 es la más baja en un mes de mayo desde el inicio de la serie estadística del INE y nos devuelve a datos de octubre, noviembre y diciembre de 2013, meses en los que las operaciones rondaban las 22.000 al mes. “Estos datos en pleno confinamiento nos devuelven a cifras similares a las que tuvimos algunos meses de los años de la anterior crisis económica”, recuerda Anaïs López.</w:t>
      </w:r>
    </w:p>
    <w:p w:rsidR="00C07D62" w:rsidRDefault="00C07D62" w:rsidP="00C07D62">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Fotocasa recuerdan que es posible que </w:t>
      </w:r>
      <w:r>
        <w:rPr>
          <w:rFonts w:ascii="Open Sans" w:hAnsi="Open Sans" w:cs="Open Sans"/>
          <w:color w:val="000000"/>
          <w:sz w:val="21"/>
          <w:szCs w:val="21"/>
        </w:rPr>
        <w:t>“</w:t>
      </w:r>
      <w:r>
        <w:rPr>
          <w:rFonts w:ascii="Open Sans" w:hAnsi="Open Sans" w:cs="Open Sans"/>
          <w:color w:val="000000"/>
          <w:sz w:val="21"/>
          <w:szCs w:val="21"/>
        </w:rPr>
        <w:t>m</w:t>
      </w:r>
      <w:r>
        <w:rPr>
          <w:rFonts w:ascii="Open Sans" w:hAnsi="Open Sans" w:cs="Open Sans"/>
          <w:color w:val="000000"/>
          <w:sz w:val="21"/>
          <w:szCs w:val="21"/>
        </w:rPr>
        <w:t xml:space="preserve">uchas de las operaciones registradas en </w:t>
      </w:r>
      <w:r>
        <w:rPr>
          <w:rFonts w:ascii="Open Sans" w:hAnsi="Open Sans" w:cs="Open Sans"/>
          <w:color w:val="000000"/>
          <w:sz w:val="21"/>
          <w:szCs w:val="21"/>
        </w:rPr>
        <w:t>los meses de confinamiento</w:t>
      </w:r>
      <w:r>
        <w:rPr>
          <w:rFonts w:ascii="Open Sans" w:hAnsi="Open Sans" w:cs="Open Sans"/>
          <w:color w:val="000000"/>
          <w:sz w:val="21"/>
          <w:szCs w:val="21"/>
        </w:rPr>
        <w:t xml:space="preserve"> se habían iniciado con anterioridad y se dieron prioridad a las más urgentes para poder cerrar la transacción. En este sentido, es posible que muchas operaciones que </w:t>
      </w:r>
      <w:r>
        <w:rPr>
          <w:rFonts w:ascii="Open Sans" w:hAnsi="Open Sans" w:cs="Open Sans"/>
          <w:color w:val="000000"/>
          <w:sz w:val="21"/>
          <w:szCs w:val="21"/>
        </w:rPr>
        <w:t>se habían</w:t>
      </w:r>
      <w:r>
        <w:rPr>
          <w:rFonts w:ascii="Open Sans" w:hAnsi="Open Sans" w:cs="Open Sans"/>
          <w:color w:val="000000"/>
          <w:sz w:val="21"/>
          <w:szCs w:val="21"/>
        </w:rPr>
        <w:t xml:space="preserve"> quedado paralizadas durante el mes de abril</w:t>
      </w:r>
      <w:r>
        <w:rPr>
          <w:rFonts w:ascii="Open Sans" w:hAnsi="Open Sans" w:cs="Open Sans"/>
          <w:color w:val="000000"/>
          <w:sz w:val="21"/>
          <w:szCs w:val="21"/>
        </w:rPr>
        <w:t xml:space="preserve"> o mayo</w:t>
      </w:r>
      <w:r>
        <w:rPr>
          <w:rFonts w:ascii="Open Sans" w:hAnsi="Open Sans" w:cs="Open Sans"/>
          <w:color w:val="000000"/>
          <w:sz w:val="21"/>
          <w:szCs w:val="21"/>
        </w:rPr>
        <w:t xml:space="preserve">, debido al </w:t>
      </w:r>
      <w:r>
        <w:rPr>
          <w:rFonts w:ascii="Open Sans" w:hAnsi="Open Sans" w:cs="Open Sans"/>
          <w:color w:val="000000"/>
          <w:sz w:val="21"/>
          <w:szCs w:val="21"/>
        </w:rPr>
        <w:lastRenderedPageBreak/>
        <w:t>estado de alarma</w:t>
      </w:r>
      <w:r>
        <w:rPr>
          <w:rFonts w:ascii="Open Sans" w:hAnsi="Open Sans" w:cs="Open Sans"/>
          <w:color w:val="000000"/>
          <w:sz w:val="21"/>
          <w:szCs w:val="21"/>
        </w:rPr>
        <w:t xml:space="preserve">, </w:t>
      </w:r>
      <w:r>
        <w:rPr>
          <w:rFonts w:ascii="Open Sans" w:hAnsi="Open Sans" w:cs="Open Sans"/>
          <w:color w:val="000000"/>
          <w:sz w:val="21"/>
          <w:szCs w:val="21"/>
        </w:rPr>
        <w:t>se retomen una vez se haya vuelto a la normalidad, por lo que los datos de próximos meses puedan reflejar estas operaciones que se hayan quedado pospuestas junto con las nuevas compraventas que se cierren”, explica la Directora de Comunicación.</w:t>
      </w:r>
    </w:p>
    <w:p w:rsidR="00C07D62" w:rsidRDefault="00C07D6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Desde</w:t>
      </w:r>
      <w:r>
        <w:rPr>
          <w:rFonts w:ascii="Open Sans" w:hAnsi="Open Sans" w:cs="Open Sans"/>
          <w:color w:val="000000"/>
          <w:sz w:val="21"/>
          <w:szCs w:val="21"/>
        </w:rPr>
        <w:t xml:space="preserve"> el portal inmobiliario </w:t>
      </w:r>
      <w:hyperlink r:id="rId8"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se ha detectado un gran movimiento</w:t>
      </w:r>
      <w:r w:rsidR="00754054">
        <w:rPr>
          <w:rFonts w:ascii="Open Sans" w:hAnsi="Open Sans" w:cs="Open Sans"/>
          <w:color w:val="000000"/>
          <w:sz w:val="21"/>
          <w:szCs w:val="21"/>
        </w:rPr>
        <w:t xml:space="preserve"> en el sector inmobiliario</w:t>
      </w:r>
      <w:r>
        <w:rPr>
          <w:rFonts w:ascii="Open Sans" w:hAnsi="Open Sans" w:cs="Open Sans"/>
          <w:color w:val="000000"/>
          <w:sz w:val="21"/>
          <w:szCs w:val="21"/>
        </w:rPr>
        <w:t xml:space="preserve"> desde el inicio de la desescalada</w:t>
      </w:r>
      <w:r w:rsidR="00754054">
        <w:rPr>
          <w:rFonts w:ascii="Open Sans" w:hAnsi="Open Sans" w:cs="Open Sans"/>
          <w:color w:val="000000"/>
          <w:sz w:val="21"/>
          <w:szCs w:val="21"/>
        </w:rPr>
        <w:t>, que podría indicar que la recuperación en este sector pueda ser más rápida de lo esperado. “</w:t>
      </w:r>
      <w:r w:rsidR="00754054">
        <w:rPr>
          <w:rFonts w:ascii="Open Sans" w:hAnsi="Open Sans" w:cs="Open Sans"/>
          <w:color w:val="000000"/>
          <w:sz w:val="21"/>
          <w:szCs w:val="21"/>
        </w:rPr>
        <w:t>El interés que hay actualmente por la vivienda es muy alto y las cifras que manejamos desde el portal nos indican que los españoles tienen una gran intención de buscar vivienda nueva.</w:t>
      </w:r>
      <w:r w:rsidR="00754054">
        <w:rPr>
          <w:rFonts w:ascii="Open Sans" w:hAnsi="Open Sans" w:cs="Open Sans"/>
          <w:color w:val="000000"/>
          <w:sz w:val="21"/>
          <w:szCs w:val="21"/>
        </w:rPr>
        <w:t xml:space="preserve"> Los próximos meses van a ser muy importantes para el sector porque tendremos que ver si esta alta demanda de vivienda actual se traduce en cierres de operaciones” concluye Anaïs López. </w:t>
      </w:r>
    </w:p>
    <w:p w:rsidR="00754054" w:rsidRDefault="00754054"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411DA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411DA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A0" w:rsidRDefault="00411DA0" w:rsidP="0076270B">
      <w:r>
        <w:separator/>
      </w:r>
    </w:p>
  </w:endnote>
  <w:endnote w:type="continuationSeparator" w:id="0">
    <w:p w:rsidR="00411DA0" w:rsidRDefault="00411DA0"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A0" w:rsidRDefault="00411DA0" w:rsidP="0076270B">
      <w:r>
        <w:separator/>
      </w:r>
    </w:p>
  </w:footnote>
  <w:footnote w:type="continuationSeparator" w:id="0">
    <w:p w:rsidR="00411DA0" w:rsidRDefault="00411DA0"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10F25"/>
    <w:rsid w:val="00011716"/>
    <w:rsid w:val="00035A0E"/>
    <w:rsid w:val="00041C93"/>
    <w:rsid w:val="00057C3F"/>
    <w:rsid w:val="00091207"/>
    <w:rsid w:val="000B493F"/>
    <w:rsid w:val="000E41BF"/>
    <w:rsid w:val="001136F5"/>
    <w:rsid w:val="00130B16"/>
    <w:rsid w:val="001311F3"/>
    <w:rsid w:val="00146C04"/>
    <w:rsid w:val="001761EA"/>
    <w:rsid w:val="001936D9"/>
    <w:rsid w:val="001B3E98"/>
    <w:rsid w:val="001C2B64"/>
    <w:rsid w:val="00200940"/>
    <w:rsid w:val="00235DE7"/>
    <w:rsid w:val="00247090"/>
    <w:rsid w:val="0025684E"/>
    <w:rsid w:val="00274483"/>
    <w:rsid w:val="00310BCD"/>
    <w:rsid w:val="00342125"/>
    <w:rsid w:val="0038108C"/>
    <w:rsid w:val="00396176"/>
    <w:rsid w:val="003B2F47"/>
    <w:rsid w:val="003D290A"/>
    <w:rsid w:val="003E76EA"/>
    <w:rsid w:val="00404EBC"/>
    <w:rsid w:val="00411DA0"/>
    <w:rsid w:val="00423AAA"/>
    <w:rsid w:val="004B23B6"/>
    <w:rsid w:val="004B3846"/>
    <w:rsid w:val="004B3A5A"/>
    <w:rsid w:val="004B5F46"/>
    <w:rsid w:val="004D427E"/>
    <w:rsid w:val="004E2C80"/>
    <w:rsid w:val="00503F5B"/>
    <w:rsid w:val="0054737E"/>
    <w:rsid w:val="00565CEA"/>
    <w:rsid w:val="0057219F"/>
    <w:rsid w:val="00580FB6"/>
    <w:rsid w:val="005922DB"/>
    <w:rsid w:val="005978EE"/>
    <w:rsid w:val="005A4CB5"/>
    <w:rsid w:val="00630AF6"/>
    <w:rsid w:val="00655DC8"/>
    <w:rsid w:val="0065781D"/>
    <w:rsid w:val="00695BAE"/>
    <w:rsid w:val="006B511B"/>
    <w:rsid w:val="006D0E39"/>
    <w:rsid w:val="007027AA"/>
    <w:rsid w:val="00706C84"/>
    <w:rsid w:val="00714987"/>
    <w:rsid w:val="00733AEA"/>
    <w:rsid w:val="00754054"/>
    <w:rsid w:val="0076270B"/>
    <w:rsid w:val="0076394F"/>
    <w:rsid w:val="00763B86"/>
    <w:rsid w:val="00793775"/>
    <w:rsid w:val="007A55E0"/>
    <w:rsid w:val="0083484D"/>
    <w:rsid w:val="008918D0"/>
    <w:rsid w:val="008A145C"/>
    <w:rsid w:val="008C4B0B"/>
    <w:rsid w:val="009118CE"/>
    <w:rsid w:val="00946BDA"/>
    <w:rsid w:val="009621AD"/>
    <w:rsid w:val="009B5511"/>
    <w:rsid w:val="00A027BB"/>
    <w:rsid w:val="00A26390"/>
    <w:rsid w:val="00A31D29"/>
    <w:rsid w:val="00A42675"/>
    <w:rsid w:val="00A6640A"/>
    <w:rsid w:val="00A84CA7"/>
    <w:rsid w:val="00AD0C78"/>
    <w:rsid w:val="00AD62DD"/>
    <w:rsid w:val="00AE6FD5"/>
    <w:rsid w:val="00B27E1B"/>
    <w:rsid w:val="00B32998"/>
    <w:rsid w:val="00B56F44"/>
    <w:rsid w:val="00B57A3A"/>
    <w:rsid w:val="00B81C63"/>
    <w:rsid w:val="00BC1D19"/>
    <w:rsid w:val="00BE0188"/>
    <w:rsid w:val="00BF72C2"/>
    <w:rsid w:val="00C07D62"/>
    <w:rsid w:val="00C138D5"/>
    <w:rsid w:val="00C2765C"/>
    <w:rsid w:val="00C349B0"/>
    <w:rsid w:val="00C51719"/>
    <w:rsid w:val="00C80726"/>
    <w:rsid w:val="00C94B32"/>
    <w:rsid w:val="00CF43E4"/>
    <w:rsid w:val="00D041F7"/>
    <w:rsid w:val="00D07959"/>
    <w:rsid w:val="00D3092F"/>
    <w:rsid w:val="00D411D7"/>
    <w:rsid w:val="00D5451F"/>
    <w:rsid w:val="00D60F3C"/>
    <w:rsid w:val="00D70D7A"/>
    <w:rsid w:val="00E04473"/>
    <w:rsid w:val="00E05745"/>
    <w:rsid w:val="00E14A3F"/>
    <w:rsid w:val="00E31FBB"/>
    <w:rsid w:val="00E363FD"/>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9B08"/>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77</cp:revision>
  <dcterms:created xsi:type="dcterms:W3CDTF">2018-08-31T08:21:00Z</dcterms:created>
  <dcterms:modified xsi:type="dcterms:W3CDTF">2020-07-13T07:43:00Z</dcterms:modified>
</cp:coreProperties>
</file>