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613FC" w14:textId="77777777" w:rsidR="00A84CA7" w:rsidRDefault="00A84CA7" w:rsidP="00753088">
      <w:pPr>
        <w:ind w:right="-574"/>
      </w:pPr>
      <w:r>
        <w:rPr>
          <w:rFonts w:ascii="National" w:hAnsi="National"/>
          <w:noProof/>
          <w:color w:val="303AB2"/>
          <w:sz w:val="36"/>
          <w:szCs w:val="36"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4150BFFF" wp14:editId="51E2756C">
            <wp:simplePos x="0" y="0"/>
            <wp:positionH relativeFrom="column">
              <wp:posOffset>-1078865</wp:posOffset>
            </wp:positionH>
            <wp:positionV relativeFrom="paragraph">
              <wp:posOffset>-350453</wp:posOffset>
            </wp:positionV>
            <wp:extent cx="7581265" cy="1019175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cera_Nd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9A0DC" w14:textId="77777777" w:rsidR="002D1A36" w:rsidRDefault="002D1A36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14:paraId="679CEA7E" w14:textId="77777777" w:rsidR="00A84CA7" w:rsidRDefault="00A84CA7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14:paraId="09DCC40F" w14:textId="77777777" w:rsidR="00A84CA7" w:rsidRPr="0047737D" w:rsidRDefault="00A84CA7" w:rsidP="00753088">
      <w:pPr>
        <w:ind w:right="-574"/>
        <w:rPr>
          <w:rFonts w:ascii="National" w:hAnsi="National"/>
          <w:color w:val="303AB2"/>
          <w:sz w:val="20"/>
          <w:szCs w:val="14"/>
          <w:vertAlign w:val="superscript"/>
        </w:rPr>
      </w:pPr>
    </w:p>
    <w:p w14:paraId="20ECE8BE" w14:textId="63481634" w:rsidR="00450B0D" w:rsidRDefault="003A1C35" w:rsidP="00450B0D">
      <w:pPr>
        <w:spacing w:line="276" w:lineRule="auto"/>
        <w:ind w:right="-574"/>
        <w:jc w:val="center"/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</w:pPr>
      <w:r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>AGOSTO</w:t>
      </w:r>
      <w:r w:rsidR="00450B0D"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>: PRECIO VIVIENDA EN ALQUILER</w:t>
      </w:r>
    </w:p>
    <w:p w14:paraId="141E501B" w14:textId="5FC05C0C" w:rsidR="001A1F5E" w:rsidRPr="00170BB6" w:rsidRDefault="001A1F5E" w:rsidP="001A1F5E">
      <w:pPr>
        <w:jc w:val="center"/>
        <w:rPr>
          <w:rFonts w:ascii="National" w:hAnsi="National"/>
          <w:b/>
          <w:bCs/>
          <w:iCs/>
          <w:color w:val="303AB2"/>
          <w:sz w:val="42"/>
          <w:szCs w:val="52"/>
          <w:lang w:val="es-ES"/>
        </w:rPr>
      </w:pPr>
      <w:r w:rsidRPr="00170BB6">
        <w:rPr>
          <w:rFonts w:ascii="National" w:hAnsi="National"/>
          <w:b/>
          <w:bCs/>
          <w:iCs/>
          <w:color w:val="303AB2"/>
          <w:sz w:val="42"/>
          <w:szCs w:val="52"/>
          <w:lang w:val="es-ES"/>
        </w:rPr>
        <w:t>El precio de la vivienda en alquiler baja en</w:t>
      </w:r>
      <w:r w:rsidR="00170BB6" w:rsidRPr="00170BB6">
        <w:rPr>
          <w:rFonts w:ascii="National" w:hAnsi="National"/>
          <w:b/>
          <w:bCs/>
          <w:iCs/>
          <w:color w:val="303AB2"/>
          <w:sz w:val="42"/>
          <w:szCs w:val="52"/>
          <w:lang w:val="es-ES"/>
        </w:rPr>
        <w:t xml:space="preserve"> más de la mitad de las comunidades </w:t>
      </w:r>
      <w:r w:rsidRPr="00170BB6">
        <w:rPr>
          <w:rFonts w:ascii="National" w:hAnsi="National"/>
          <w:b/>
          <w:bCs/>
          <w:iCs/>
          <w:color w:val="303AB2"/>
          <w:sz w:val="42"/>
          <w:szCs w:val="52"/>
          <w:lang w:val="es-ES"/>
        </w:rPr>
        <w:t>en agosto</w:t>
      </w:r>
    </w:p>
    <w:p w14:paraId="4D2D26AF" w14:textId="77777777" w:rsidR="00AD09F6" w:rsidRPr="0047737D" w:rsidRDefault="00AD09F6" w:rsidP="00E232BD">
      <w:pPr>
        <w:ind w:right="-574"/>
        <w:jc w:val="both"/>
        <w:rPr>
          <w:rFonts w:ascii="National" w:hAnsi="National"/>
          <w:b/>
          <w:bCs/>
          <w:iCs/>
          <w:color w:val="303AB2"/>
          <w:sz w:val="20"/>
          <w:szCs w:val="12"/>
          <w:lang w:val="es-ES"/>
        </w:rPr>
      </w:pPr>
    </w:p>
    <w:p w14:paraId="184DAF33" w14:textId="60EFAF17" w:rsidR="00450B0D" w:rsidRPr="0047737D" w:rsidRDefault="00450B0D" w:rsidP="008F3A0B">
      <w:pPr>
        <w:pStyle w:val="Prrafodelista"/>
        <w:numPr>
          <w:ilvl w:val="0"/>
          <w:numId w:val="7"/>
        </w:numPr>
        <w:spacing w:line="276" w:lineRule="auto"/>
        <w:ind w:right="-574"/>
        <w:jc w:val="both"/>
        <w:rPr>
          <w:rFonts w:ascii="Open Sans" w:eastAsia="Times New Roman" w:hAnsi="Open Sans" w:cs="Open Sans"/>
          <w:color w:val="303AB2"/>
          <w:szCs w:val="22"/>
          <w:lang w:val="es-ES" w:eastAsia="es-ES_tradnl"/>
        </w:rPr>
      </w:pPr>
      <w:r w:rsidRPr="0047737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El precio medio de la vivienda en alquiler se sitúa </w:t>
      </w:r>
      <w:r w:rsidR="002E72E6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en </w:t>
      </w:r>
      <w:r w:rsidR="00607C0B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1</w:t>
      </w:r>
      <w:r w:rsidR="00A33E7A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0,</w:t>
      </w:r>
      <w:r w:rsidR="0002125B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7</w:t>
      </w:r>
      <w:r w:rsidR="001A1F5E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4</w:t>
      </w:r>
      <w:r w:rsidR="00A33E7A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</w:t>
      </w:r>
      <w:r w:rsidRPr="0047737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€/m</w:t>
      </w:r>
      <w:r w:rsidRPr="0047737D">
        <w:rPr>
          <w:rFonts w:ascii="Open Sans" w:eastAsia="Times New Roman" w:hAnsi="Open Sans" w:cs="Open Sans"/>
          <w:color w:val="303AB2"/>
          <w:szCs w:val="22"/>
          <w:vertAlign w:val="superscript"/>
          <w:lang w:val="es-ES" w:eastAsia="es-ES_tradnl"/>
        </w:rPr>
        <w:t>2</w:t>
      </w:r>
      <w:r w:rsidRPr="0047737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</w:t>
      </w:r>
      <w:r w:rsidR="00010FB9" w:rsidRPr="0047737D">
        <w:rPr>
          <w:rFonts w:ascii="Open Sans" w:hAnsi="Open Sans" w:cs="Open Sans"/>
          <w:color w:val="303AB2"/>
        </w:rPr>
        <w:t>al mes</w:t>
      </w:r>
    </w:p>
    <w:p w14:paraId="7746FA23" w14:textId="0050E137" w:rsidR="0067613D" w:rsidRPr="00E1499B" w:rsidRDefault="00607C0B" w:rsidP="008F3A0B">
      <w:pPr>
        <w:pStyle w:val="Prrafodelista"/>
        <w:numPr>
          <w:ilvl w:val="0"/>
          <w:numId w:val="7"/>
        </w:numPr>
        <w:spacing w:line="276" w:lineRule="auto"/>
        <w:ind w:right="-574"/>
        <w:jc w:val="both"/>
        <w:rPr>
          <w:rFonts w:ascii="Open Sans" w:eastAsia="Times New Roman" w:hAnsi="Open Sans" w:cs="Open Sans"/>
          <w:color w:val="303AB2"/>
          <w:szCs w:val="22"/>
          <w:lang w:val="es-ES" w:eastAsia="es-ES_tradnl"/>
        </w:rPr>
      </w:pPr>
      <w:r w:rsidRPr="00E1499B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El alquiler </w:t>
      </w:r>
      <w:r w:rsidR="00A33E7A" w:rsidRPr="00E1499B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baja</w:t>
      </w:r>
      <w:r w:rsidRPr="00E1499B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en </w:t>
      </w:r>
      <w:r w:rsidR="00A64479" w:rsidRPr="00E1499B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diez</w:t>
      </w:r>
      <w:r w:rsidR="00A33E7A" w:rsidRPr="00E1499B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</w:t>
      </w:r>
      <w:r w:rsidRPr="00E1499B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comunidades autónomas</w:t>
      </w:r>
      <w:r w:rsidR="00197A6D" w:rsidRPr="00E1499B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, en el </w:t>
      </w:r>
      <w:r w:rsidR="00A64479" w:rsidRPr="00E1499B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60</w:t>
      </w:r>
      <w:r w:rsidR="00197A6D" w:rsidRPr="00E1499B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% </w:t>
      </w:r>
      <w:r w:rsidR="00E825C2" w:rsidRPr="00E1499B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d</w:t>
      </w:r>
      <w:r w:rsidR="00197A6D" w:rsidRPr="00E1499B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e las provincias y en el </w:t>
      </w:r>
      <w:r w:rsidR="00A64479" w:rsidRPr="00E1499B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55</w:t>
      </w:r>
      <w:r w:rsidRPr="00E1499B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% de los municipios </w:t>
      </w:r>
    </w:p>
    <w:p w14:paraId="69741442" w14:textId="615EEC28" w:rsidR="002B2115" w:rsidRPr="008E0E61" w:rsidRDefault="00A64479" w:rsidP="008F3A0B">
      <w:pPr>
        <w:pStyle w:val="Prrafodelista"/>
        <w:numPr>
          <w:ilvl w:val="0"/>
          <w:numId w:val="7"/>
        </w:numPr>
        <w:spacing w:line="276" w:lineRule="auto"/>
        <w:ind w:right="-574"/>
        <w:jc w:val="both"/>
        <w:rPr>
          <w:rFonts w:ascii="Open Sans" w:hAnsi="Open Sans" w:cs="Open Sans"/>
          <w:bCs/>
          <w:iCs/>
          <w:color w:val="303AB2"/>
          <w:szCs w:val="20"/>
          <w:lang w:val="es-ES"/>
        </w:rPr>
      </w:pPr>
      <w:r w:rsidRPr="00A64479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Castro-Urdiales </w:t>
      </w:r>
      <w:r w:rsidR="00E825C2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es la ciudad </w:t>
      </w:r>
      <w:r w:rsidR="002B2115" w:rsidRPr="002B2115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que </w:t>
      </w:r>
      <w:r w:rsidR="00D75E2C" w:rsidRPr="002B2115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más</w:t>
      </w:r>
      <w:r w:rsidR="002B2115" w:rsidRPr="002B2115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</w:t>
      </w:r>
      <w:r w:rsidR="00E825C2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cae de precio</w:t>
      </w:r>
      <w:r w:rsidR="002B2115" w:rsidRPr="002B2115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</w:t>
      </w:r>
      <w:r w:rsidR="002B2115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en </w:t>
      </w:r>
      <w:r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agosto</w:t>
      </w:r>
      <w:r w:rsidR="002B2115" w:rsidRPr="002B2115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</w:t>
      </w:r>
      <w:r w:rsidR="002B2115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(</w:t>
      </w:r>
      <w:r w:rsidR="00C72710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-</w:t>
      </w:r>
      <w:r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21,1</w:t>
      </w:r>
      <w:r w:rsidR="002B2115" w:rsidRPr="002B2115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%</w:t>
      </w:r>
      <w:r w:rsidR="002B2115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)</w:t>
      </w:r>
      <w:r w:rsidR="002B2115" w:rsidRPr="002B2115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</w:t>
      </w:r>
      <w:r w:rsidR="00607C0B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y </w:t>
      </w:r>
      <w:r w:rsidRPr="00A64479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San Bartolomé de Tirajana </w:t>
      </w:r>
      <w:r w:rsidR="00607C0B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es </w:t>
      </w:r>
      <w:r w:rsidR="00E825C2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la</w:t>
      </w:r>
      <w:r w:rsidR="00607C0B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que más </w:t>
      </w:r>
      <w:r w:rsidR="00E825C2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incrementa</w:t>
      </w:r>
      <w:r w:rsidR="00607C0B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(</w:t>
      </w:r>
      <w:r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8,3</w:t>
      </w:r>
      <w:r w:rsidR="00607C0B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%) </w:t>
      </w:r>
      <w:r w:rsidR="00D75E2C" w:rsidRPr="002B2115">
        <w:rPr>
          <w:rFonts w:ascii="Open Sans" w:hAnsi="Open Sans" w:cs="Open Sans"/>
          <w:color w:val="303AB2"/>
        </w:rPr>
        <w:t xml:space="preserve"> </w:t>
      </w:r>
    </w:p>
    <w:p w14:paraId="6E5DB36B" w14:textId="09565928" w:rsidR="008E0E61" w:rsidRPr="002B2115" w:rsidRDefault="00DB0BC8" w:rsidP="008F3A0B">
      <w:pPr>
        <w:pStyle w:val="Prrafodelista"/>
        <w:numPr>
          <w:ilvl w:val="0"/>
          <w:numId w:val="7"/>
        </w:numPr>
        <w:spacing w:line="276" w:lineRule="auto"/>
        <w:ind w:right="-574"/>
        <w:jc w:val="both"/>
        <w:rPr>
          <w:rFonts w:ascii="Open Sans" w:hAnsi="Open Sans" w:cs="Open Sans"/>
          <w:bCs/>
          <w:iCs/>
          <w:color w:val="303AB2"/>
          <w:szCs w:val="20"/>
          <w:lang w:val="es-ES"/>
        </w:rPr>
      </w:pPr>
      <w:r>
        <w:rPr>
          <w:rFonts w:ascii="Open Sans" w:hAnsi="Open Sans" w:cs="Open Sans"/>
          <w:color w:val="303AB2"/>
        </w:rPr>
        <w:t>En Madrid</w:t>
      </w:r>
      <w:r w:rsidR="00E825C2">
        <w:rPr>
          <w:rFonts w:ascii="Open Sans" w:hAnsi="Open Sans" w:cs="Open Sans"/>
          <w:color w:val="303AB2"/>
        </w:rPr>
        <w:t xml:space="preserve"> </w:t>
      </w:r>
      <w:r w:rsidR="006B63FE">
        <w:rPr>
          <w:rFonts w:ascii="Open Sans" w:hAnsi="Open Sans" w:cs="Open Sans"/>
          <w:color w:val="303AB2"/>
        </w:rPr>
        <w:t xml:space="preserve">y Barcelona los precios caen en más de la mitad de sus distritos </w:t>
      </w:r>
      <w:r w:rsidR="00E825C2">
        <w:rPr>
          <w:rFonts w:ascii="Open Sans" w:hAnsi="Open Sans" w:cs="Open Sans"/>
          <w:color w:val="303AB2"/>
        </w:rPr>
        <w:t xml:space="preserve"> </w:t>
      </w:r>
      <w:r>
        <w:rPr>
          <w:rFonts w:ascii="Open Sans" w:hAnsi="Open Sans" w:cs="Open Sans"/>
          <w:color w:val="303AB2"/>
        </w:rPr>
        <w:t xml:space="preserve"> </w:t>
      </w:r>
    </w:p>
    <w:p w14:paraId="36515B93" w14:textId="25F319BC" w:rsidR="00450B0D" w:rsidRPr="002B2115" w:rsidRDefault="00450B0D" w:rsidP="00170BB6">
      <w:pPr>
        <w:pStyle w:val="Prrafodelista"/>
        <w:spacing w:line="276" w:lineRule="auto"/>
        <w:ind w:left="0" w:right="-574"/>
        <w:jc w:val="both"/>
        <w:rPr>
          <w:rFonts w:ascii="Open Sans" w:hAnsi="Open Sans" w:cs="Open Sans"/>
          <w:bCs/>
          <w:iCs/>
          <w:color w:val="303AB2"/>
          <w:szCs w:val="20"/>
          <w:lang w:val="es-ES"/>
        </w:rPr>
      </w:pPr>
      <w:r w:rsidRPr="002B2115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br/>
      </w:r>
      <w:r w:rsidR="003E2AB9" w:rsidRPr="002B2115">
        <w:rPr>
          <w:rFonts w:ascii="Open Sans" w:hAnsi="Open Sans" w:cs="Open Sans"/>
          <w:bCs/>
          <w:iCs/>
          <w:color w:val="303AB2"/>
          <w:szCs w:val="20"/>
          <w:lang w:val="es-ES"/>
        </w:rPr>
        <w:t>Madrid,</w:t>
      </w:r>
      <w:r w:rsidR="00A33E7A">
        <w:rPr>
          <w:rFonts w:ascii="Open Sans" w:hAnsi="Open Sans" w:cs="Open Sans"/>
          <w:bCs/>
          <w:iCs/>
          <w:color w:val="303AB2"/>
          <w:szCs w:val="20"/>
          <w:lang w:val="es-ES"/>
        </w:rPr>
        <w:t xml:space="preserve"> </w:t>
      </w:r>
      <w:r w:rsidR="00F33918">
        <w:rPr>
          <w:rFonts w:ascii="Open Sans" w:hAnsi="Open Sans" w:cs="Open Sans"/>
          <w:bCs/>
          <w:iCs/>
          <w:color w:val="303AB2"/>
          <w:szCs w:val="20"/>
          <w:lang w:val="es-ES"/>
        </w:rPr>
        <w:t>22</w:t>
      </w:r>
      <w:r w:rsidR="006F6BF2">
        <w:rPr>
          <w:rFonts w:ascii="Open Sans" w:hAnsi="Open Sans" w:cs="Open Sans"/>
          <w:bCs/>
          <w:iCs/>
          <w:color w:val="303AB2"/>
          <w:szCs w:val="20"/>
          <w:lang w:val="es-ES"/>
        </w:rPr>
        <w:t xml:space="preserve"> </w:t>
      </w:r>
      <w:r w:rsidR="003E2AB9" w:rsidRPr="002B2115">
        <w:rPr>
          <w:rFonts w:ascii="Open Sans" w:hAnsi="Open Sans" w:cs="Open Sans"/>
          <w:bCs/>
          <w:iCs/>
          <w:color w:val="303AB2"/>
          <w:szCs w:val="20"/>
          <w:lang w:val="es-ES"/>
        </w:rPr>
        <w:t xml:space="preserve">de </w:t>
      </w:r>
      <w:r w:rsidR="00F33918">
        <w:rPr>
          <w:rFonts w:ascii="Open Sans" w:hAnsi="Open Sans" w:cs="Open Sans"/>
          <w:bCs/>
          <w:iCs/>
          <w:color w:val="303AB2"/>
          <w:szCs w:val="20"/>
          <w:lang w:val="es-ES"/>
        </w:rPr>
        <w:t>septiembre</w:t>
      </w:r>
      <w:r w:rsidR="002E0625">
        <w:rPr>
          <w:rFonts w:ascii="Open Sans" w:hAnsi="Open Sans" w:cs="Open Sans"/>
          <w:bCs/>
          <w:iCs/>
          <w:color w:val="303AB2"/>
          <w:szCs w:val="20"/>
          <w:lang w:val="es-ES"/>
        </w:rPr>
        <w:t xml:space="preserve"> </w:t>
      </w:r>
      <w:r w:rsidR="003E2AB9" w:rsidRPr="002B2115">
        <w:rPr>
          <w:rFonts w:ascii="Open Sans" w:hAnsi="Open Sans" w:cs="Open Sans"/>
          <w:bCs/>
          <w:iCs/>
          <w:color w:val="303AB2"/>
          <w:szCs w:val="20"/>
          <w:lang w:val="es-ES"/>
        </w:rPr>
        <w:t>de 20</w:t>
      </w:r>
      <w:r w:rsidR="00581FA4">
        <w:rPr>
          <w:rFonts w:ascii="Open Sans" w:hAnsi="Open Sans" w:cs="Open Sans"/>
          <w:bCs/>
          <w:iCs/>
          <w:color w:val="303AB2"/>
          <w:szCs w:val="20"/>
          <w:lang w:val="es-ES"/>
        </w:rPr>
        <w:t>20</w:t>
      </w:r>
    </w:p>
    <w:p w14:paraId="49DBD185" w14:textId="77777777" w:rsidR="0097295D" w:rsidRPr="0029335C" w:rsidRDefault="0097295D" w:rsidP="000510FF">
      <w:pPr>
        <w:pStyle w:val="Prrafodelista"/>
        <w:spacing w:line="276" w:lineRule="auto"/>
        <w:ind w:right="-574"/>
        <w:jc w:val="both"/>
        <w:rPr>
          <w:rFonts w:ascii="Open Sans" w:hAnsi="Open Sans" w:cs="Open Sans"/>
          <w:bCs/>
          <w:iCs/>
          <w:color w:val="303AB2"/>
          <w:szCs w:val="20"/>
          <w:lang w:val="es-ES"/>
        </w:rPr>
      </w:pPr>
    </w:p>
    <w:p w14:paraId="0E0531E9" w14:textId="0CDBFB08" w:rsidR="00A3360F" w:rsidRDefault="003701F2" w:rsidP="0029335C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3701F2">
        <w:rPr>
          <w:rFonts w:ascii="Open Sans" w:hAnsi="Open Sans" w:cs="Open Sans"/>
          <w:color w:val="000000"/>
        </w:rPr>
        <w:t xml:space="preserve">En </w:t>
      </w:r>
      <w:r w:rsidR="00B80FB1">
        <w:rPr>
          <w:rFonts w:ascii="Open Sans" w:hAnsi="Open Sans" w:cs="Open Sans"/>
          <w:color w:val="000000"/>
        </w:rPr>
        <w:t>España</w:t>
      </w:r>
      <w:r>
        <w:rPr>
          <w:rFonts w:ascii="Open Sans" w:hAnsi="Open Sans" w:cs="Open Sans"/>
          <w:color w:val="000000"/>
        </w:rPr>
        <w:t xml:space="preserve"> </w:t>
      </w:r>
      <w:r w:rsidRPr="003701F2">
        <w:rPr>
          <w:rFonts w:ascii="Open Sans" w:hAnsi="Open Sans" w:cs="Open Sans"/>
          <w:color w:val="000000"/>
        </w:rPr>
        <w:t xml:space="preserve">el precio de la vivienda </w:t>
      </w:r>
      <w:r>
        <w:rPr>
          <w:rFonts w:ascii="Open Sans" w:hAnsi="Open Sans" w:cs="Open Sans"/>
          <w:color w:val="000000"/>
        </w:rPr>
        <w:t xml:space="preserve">en alquiler </w:t>
      </w:r>
      <w:r w:rsidR="001A1F5E">
        <w:rPr>
          <w:rFonts w:ascii="Open Sans" w:hAnsi="Open Sans" w:cs="Open Sans"/>
          <w:color w:val="000000"/>
        </w:rPr>
        <w:t>sube</w:t>
      </w:r>
      <w:r w:rsidR="00170BB6">
        <w:rPr>
          <w:rFonts w:ascii="Open Sans" w:hAnsi="Open Sans" w:cs="Open Sans"/>
          <w:color w:val="000000"/>
        </w:rPr>
        <w:t>, de media,</w:t>
      </w:r>
      <w:r w:rsidRPr="003701F2">
        <w:rPr>
          <w:rFonts w:ascii="Open Sans" w:hAnsi="Open Sans" w:cs="Open Sans"/>
          <w:color w:val="000000"/>
        </w:rPr>
        <w:t xml:space="preserve"> un </w:t>
      </w:r>
      <w:r w:rsidR="0002125B">
        <w:rPr>
          <w:rFonts w:ascii="Open Sans" w:hAnsi="Open Sans" w:cs="Open Sans"/>
          <w:color w:val="000000"/>
        </w:rPr>
        <w:t>0,</w:t>
      </w:r>
      <w:r w:rsidR="001A1F5E">
        <w:rPr>
          <w:rFonts w:ascii="Open Sans" w:hAnsi="Open Sans" w:cs="Open Sans"/>
          <w:color w:val="000000"/>
        </w:rPr>
        <w:t>1</w:t>
      </w:r>
      <w:r w:rsidRPr="003701F2">
        <w:rPr>
          <w:rFonts w:ascii="Open Sans" w:hAnsi="Open Sans" w:cs="Open Sans"/>
          <w:color w:val="000000"/>
        </w:rPr>
        <w:t xml:space="preserve">% en su variación mensual y </w:t>
      </w:r>
      <w:r w:rsidR="00170BB6">
        <w:rPr>
          <w:rFonts w:ascii="Open Sans" w:hAnsi="Open Sans" w:cs="Open Sans"/>
          <w:color w:val="000000"/>
        </w:rPr>
        <w:t>se incrementa un</w:t>
      </w:r>
      <w:r w:rsidR="00A33E7A">
        <w:rPr>
          <w:rFonts w:ascii="Open Sans" w:hAnsi="Open Sans" w:cs="Open Sans"/>
          <w:color w:val="000000"/>
        </w:rPr>
        <w:t xml:space="preserve"> </w:t>
      </w:r>
      <w:r w:rsidR="001A1F5E">
        <w:rPr>
          <w:rFonts w:ascii="Open Sans" w:hAnsi="Open Sans" w:cs="Open Sans"/>
          <w:color w:val="000000"/>
        </w:rPr>
        <w:t>8,6</w:t>
      </w:r>
      <w:r w:rsidRPr="003701F2">
        <w:rPr>
          <w:rFonts w:ascii="Open Sans" w:hAnsi="Open Sans" w:cs="Open Sans"/>
          <w:color w:val="000000"/>
        </w:rPr>
        <w:t xml:space="preserve">% </w:t>
      </w:r>
      <w:r w:rsidR="002C23B0">
        <w:rPr>
          <w:rFonts w:ascii="Open Sans" w:hAnsi="Open Sans" w:cs="Open Sans"/>
          <w:color w:val="000000"/>
        </w:rPr>
        <w:t xml:space="preserve">en </w:t>
      </w:r>
      <w:r w:rsidRPr="003701F2">
        <w:rPr>
          <w:rFonts w:ascii="Open Sans" w:hAnsi="Open Sans" w:cs="Open Sans"/>
          <w:color w:val="000000"/>
        </w:rPr>
        <w:t xml:space="preserve">su variación interanual, situando su precio en </w:t>
      </w:r>
      <w:r w:rsidR="00F6414F">
        <w:rPr>
          <w:rFonts w:ascii="Open Sans" w:hAnsi="Open Sans" w:cs="Open Sans"/>
          <w:color w:val="000000"/>
        </w:rPr>
        <w:t>1</w:t>
      </w:r>
      <w:r w:rsidR="00A33E7A">
        <w:rPr>
          <w:rFonts w:ascii="Open Sans" w:hAnsi="Open Sans" w:cs="Open Sans"/>
          <w:color w:val="000000"/>
        </w:rPr>
        <w:t>0,</w:t>
      </w:r>
      <w:r w:rsidR="0002125B">
        <w:rPr>
          <w:rFonts w:ascii="Open Sans" w:hAnsi="Open Sans" w:cs="Open Sans"/>
          <w:color w:val="000000"/>
        </w:rPr>
        <w:t>7</w:t>
      </w:r>
      <w:r w:rsidR="00A64479">
        <w:rPr>
          <w:rFonts w:ascii="Open Sans" w:hAnsi="Open Sans" w:cs="Open Sans"/>
          <w:color w:val="000000"/>
        </w:rPr>
        <w:t>4</w:t>
      </w:r>
      <w:r w:rsidR="00A3360F">
        <w:rPr>
          <w:rFonts w:ascii="Open Sans" w:hAnsi="Open Sans" w:cs="Open Sans"/>
          <w:color w:val="000000"/>
        </w:rPr>
        <w:t xml:space="preserve"> </w:t>
      </w:r>
      <w:r w:rsidRPr="003701F2">
        <w:rPr>
          <w:rFonts w:ascii="Open Sans" w:hAnsi="Open Sans" w:cs="Open Sans"/>
          <w:color w:val="000000"/>
        </w:rPr>
        <w:t>€/m</w:t>
      </w:r>
      <w:r w:rsidRPr="003701F2">
        <w:rPr>
          <w:rFonts w:ascii="Open Sans" w:hAnsi="Open Sans" w:cs="Open Sans"/>
          <w:color w:val="000000"/>
          <w:vertAlign w:val="superscript"/>
        </w:rPr>
        <w:t>2</w:t>
      </w:r>
      <w:r w:rsidRPr="003701F2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al mes </w:t>
      </w:r>
      <w:r w:rsidRPr="003701F2">
        <w:rPr>
          <w:rFonts w:ascii="Open Sans" w:hAnsi="Open Sans" w:cs="Open Sans"/>
          <w:color w:val="000000"/>
        </w:rPr>
        <w:t xml:space="preserve">en </w:t>
      </w:r>
      <w:r w:rsidR="00A64479">
        <w:rPr>
          <w:rFonts w:ascii="Open Sans" w:hAnsi="Open Sans" w:cs="Open Sans"/>
          <w:color w:val="000000"/>
        </w:rPr>
        <w:t>agosto</w:t>
      </w:r>
      <w:r w:rsidR="002C23B0">
        <w:rPr>
          <w:rFonts w:ascii="Open Sans" w:hAnsi="Open Sans" w:cs="Open Sans"/>
          <w:color w:val="000000"/>
        </w:rPr>
        <w:t>,</w:t>
      </w:r>
      <w:r w:rsidR="00146A5C">
        <w:rPr>
          <w:rFonts w:ascii="Open Sans" w:hAnsi="Open Sans" w:cs="Open Sans"/>
          <w:color w:val="000000"/>
        </w:rPr>
        <w:t xml:space="preserve"> </w:t>
      </w:r>
      <w:r w:rsidRPr="003701F2">
        <w:rPr>
          <w:rFonts w:ascii="Open Sans" w:hAnsi="Open Sans" w:cs="Open Sans"/>
          <w:color w:val="000000"/>
        </w:rPr>
        <w:t xml:space="preserve">según los datos del Índice Inmobiliario </w:t>
      </w:r>
      <w:hyperlink r:id="rId9" w:history="1">
        <w:r w:rsidR="002C23B0" w:rsidRPr="002C23B0">
          <w:rPr>
            <w:rStyle w:val="Hipervnculo"/>
            <w:rFonts w:ascii="Open Sans" w:hAnsi="Open Sans" w:cs="Open Sans"/>
          </w:rPr>
          <w:t>Fotocasa</w:t>
        </w:r>
      </w:hyperlink>
      <w:r w:rsidR="003F73CE">
        <w:rPr>
          <w:rStyle w:val="Hipervnculo"/>
          <w:rFonts w:ascii="Open Sans" w:hAnsi="Open Sans" w:cs="Open Sans"/>
        </w:rPr>
        <w:t>.es</w:t>
      </w:r>
      <w:r w:rsidRPr="003701F2">
        <w:rPr>
          <w:rFonts w:ascii="Open Sans" w:hAnsi="Open Sans" w:cs="Open Sans"/>
          <w:color w:val="000000"/>
        </w:rPr>
        <w:t xml:space="preserve">. </w:t>
      </w:r>
      <w:r w:rsidR="0029335C">
        <w:rPr>
          <w:rFonts w:ascii="Open Sans" w:hAnsi="Open Sans" w:cs="Open Sans"/>
          <w:color w:val="000000"/>
        </w:rPr>
        <w:t xml:space="preserve">Este valor </w:t>
      </w:r>
      <w:r w:rsidR="0002125B">
        <w:rPr>
          <w:rFonts w:ascii="Open Sans" w:hAnsi="Open Sans" w:cs="Open Sans"/>
          <w:color w:val="000000"/>
        </w:rPr>
        <w:t>está un -2</w:t>
      </w:r>
      <w:r w:rsidR="001A1F5E">
        <w:rPr>
          <w:rFonts w:ascii="Open Sans" w:hAnsi="Open Sans" w:cs="Open Sans"/>
          <w:color w:val="000000"/>
        </w:rPr>
        <w:t>8</w:t>
      </w:r>
      <w:r w:rsidR="0002125B">
        <w:rPr>
          <w:rFonts w:ascii="Open Sans" w:hAnsi="Open Sans" w:cs="Open Sans"/>
          <w:color w:val="000000"/>
        </w:rPr>
        <w:t xml:space="preserve">% por debajo de la media de la Comunidad de Madrid, que en </w:t>
      </w:r>
      <w:r w:rsidR="001A1F5E">
        <w:rPr>
          <w:rFonts w:ascii="Open Sans" w:hAnsi="Open Sans" w:cs="Open Sans"/>
          <w:color w:val="000000"/>
        </w:rPr>
        <w:t>agosto</w:t>
      </w:r>
      <w:r w:rsidR="0002125B">
        <w:rPr>
          <w:rFonts w:ascii="Open Sans" w:hAnsi="Open Sans" w:cs="Open Sans"/>
          <w:color w:val="000000"/>
        </w:rPr>
        <w:t xml:space="preserve"> se sitúa en </w:t>
      </w:r>
      <w:r w:rsidR="001A1F5E">
        <w:rPr>
          <w:rFonts w:ascii="Open Sans" w:hAnsi="Open Sans" w:cs="Open Sans"/>
          <w:color w:val="000000"/>
        </w:rPr>
        <w:t>14,97</w:t>
      </w:r>
      <w:r w:rsidR="0002125B">
        <w:rPr>
          <w:rFonts w:ascii="Open Sans" w:hAnsi="Open Sans" w:cs="Open Sans"/>
          <w:color w:val="000000"/>
        </w:rPr>
        <w:t xml:space="preserve"> </w:t>
      </w:r>
      <w:r w:rsidR="0002125B" w:rsidRPr="003701F2">
        <w:rPr>
          <w:rFonts w:ascii="Open Sans" w:hAnsi="Open Sans" w:cs="Open Sans"/>
          <w:color w:val="000000"/>
        </w:rPr>
        <w:t>€/m</w:t>
      </w:r>
      <w:r w:rsidR="0002125B" w:rsidRPr="003701F2">
        <w:rPr>
          <w:rFonts w:ascii="Open Sans" w:hAnsi="Open Sans" w:cs="Open Sans"/>
          <w:color w:val="000000"/>
          <w:vertAlign w:val="superscript"/>
        </w:rPr>
        <w:t>2</w:t>
      </w:r>
      <w:r w:rsidR="0002125B" w:rsidRPr="003701F2">
        <w:rPr>
          <w:rFonts w:ascii="Open Sans" w:hAnsi="Open Sans" w:cs="Open Sans"/>
          <w:color w:val="000000"/>
        </w:rPr>
        <w:t xml:space="preserve"> </w:t>
      </w:r>
      <w:r w:rsidR="0002125B">
        <w:rPr>
          <w:rFonts w:ascii="Open Sans" w:hAnsi="Open Sans" w:cs="Open Sans"/>
          <w:color w:val="000000"/>
        </w:rPr>
        <w:t xml:space="preserve">al mes. </w:t>
      </w:r>
    </w:p>
    <w:p w14:paraId="4007FE45" w14:textId="7528FDE0" w:rsidR="001C79E5" w:rsidRPr="001A1F5E" w:rsidRDefault="00986896" w:rsidP="0029335C">
      <w:pPr>
        <w:spacing w:line="276" w:lineRule="auto"/>
        <w:ind w:right="-574"/>
        <w:jc w:val="both"/>
        <w:rPr>
          <w:rFonts w:ascii="Open Sans" w:hAnsi="Open Sans" w:cs="Open Sans"/>
          <w:color w:val="000000"/>
          <w:sz w:val="16"/>
          <w:szCs w:val="16"/>
        </w:rPr>
      </w:pPr>
      <w:r w:rsidRPr="00986896">
        <w:rPr>
          <w:rFonts w:ascii="Open Sans" w:hAnsi="Open Sans" w:cs="Open Sans"/>
          <w:color w:val="000000"/>
        </w:rPr>
        <w:t xml:space="preserve"> </w:t>
      </w:r>
    </w:p>
    <w:p w14:paraId="0F74D764" w14:textId="17B1B80C" w:rsidR="001C79E5" w:rsidRPr="001C79E5" w:rsidRDefault="001C79E5" w:rsidP="001C79E5">
      <w:pPr>
        <w:spacing w:line="276" w:lineRule="auto"/>
        <w:ind w:right="-574"/>
        <w:jc w:val="center"/>
        <w:rPr>
          <w:rFonts w:ascii="Open Sans Light" w:eastAsia="Times New Roman" w:hAnsi="Open Sans Light" w:cs="Open Sans Light"/>
          <w:b/>
          <w:iCs/>
          <w:color w:val="303AB2"/>
          <w:sz w:val="28"/>
          <w:szCs w:val="22"/>
          <w:lang w:val="es-ES" w:eastAsia="es-ES_tradnl"/>
        </w:rPr>
      </w:pPr>
      <w:r w:rsidRPr="001C79E5">
        <w:rPr>
          <w:rFonts w:ascii="Open Sans Light" w:eastAsia="Times New Roman" w:hAnsi="Open Sans Light" w:cs="Open Sans Light"/>
          <w:b/>
          <w:iCs/>
          <w:color w:val="303AB2"/>
          <w:sz w:val="28"/>
          <w:szCs w:val="22"/>
          <w:lang w:val="es-ES" w:eastAsia="es-ES_tradnl"/>
        </w:rPr>
        <w:t>Variación mensual e interanual por meses</w:t>
      </w:r>
    </w:p>
    <w:p w14:paraId="7BABAF02" w14:textId="05DCB1CF" w:rsidR="001C79E5" w:rsidRDefault="001A1F5E" w:rsidP="001C79E5">
      <w:pPr>
        <w:spacing w:line="276" w:lineRule="auto"/>
        <w:ind w:right="-574"/>
        <w:jc w:val="center"/>
        <w:rPr>
          <w:rFonts w:ascii="Open Sans" w:hAnsi="Open Sans" w:cs="Open Sans"/>
          <w:color w:val="000000"/>
        </w:rPr>
      </w:pPr>
      <w:r>
        <w:rPr>
          <w:noProof/>
        </w:rPr>
        <w:drawing>
          <wp:inline distT="0" distB="0" distL="0" distR="0" wp14:anchorId="7E9DF32A" wp14:editId="193F5603">
            <wp:extent cx="5048250" cy="2257425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8F08B285-12DE-4932-A009-90076C4D6F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8FACC99" w14:textId="6E3A2364" w:rsidR="006928CA" w:rsidRDefault="00170BB6" w:rsidP="006928CA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No obstante, e</w:t>
      </w:r>
      <w:r w:rsidR="00DF0BBC" w:rsidRPr="00F64561">
        <w:rPr>
          <w:rFonts w:ascii="Open Sans" w:hAnsi="Open Sans" w:cs="Open Sans"/>
          <w:color w:val="000000"/>
        </w:rPr>
        <w:t>n España</w:t>
      </w:r>
      <w:r w:rsidR="00DF0BBC">
        <w:rPr>
          <w:rFonts w:ascii="Open Sans" w:hAnsi="Open Sans" w:cs="Open Sans"/>
          <w:color w:val="000000"/>
        </w:rPr>
        <w:t xml:space="preserve"> </w:t>
      </w:r>
      <w:r w:rsidR="006928CA">
        <w:rPr>
          <w:rFonts w:ascii="Open Sans" w:hAnsi="Open Sans" w:cs="Open Sans"/>
          <w:color w:val="000000"/>
        </w:rPr>
        <w:t>diez</w:t>
      </w:r>
      <w:r w:rsidR="00DF0BBC" w:rsidRPr="00F64561">
        <w:rPr>
          <w:rFonts w:ascii="Open Sans" w:hAnsi="Open Sans" w:cs="Open Sans"/>
          <w:color w:val="000000"/>
        </w:rPr>
        <w:t xml:space="preserve"> comunidades autónomas presentan datos </w:t>
      </w:r>
      <w:r w:rsidR="00DF0BBC">
        <w:rPr>
          <w:rFonts w:ascii="Open Sans" w:hAnsi="Open Sans" w:cs="Open Sans"/>
          <w:color w:val="000000"/>
        </w:rPr>
        <w:t xml:space="preserve">mensuales </w:t>
      </w:r>
      <w:r w:rsidR="00A3360F">
        <w:rPr>
          <w:rFonts w:ascii="Open Sans" w:hAnsi="Open Sans" w:cs="Open Sans"/>
          <w:color w:val="000000"/>
        </w:rPr>
        <w:t>negativos</w:t>
      </w:r>
      <w:r w:rsidR="00DF0BBC" w:rsidRPr="00F64561">
        <w:rPr>
          <w:rFonts w:ascii="Open Sans" w:hAnsi="Open Sans" w:cs="Open Sans"/>
          <w:color w:val="000000"/>
        </w:rPr>
        <w:t xml:space="preserve"> en </w:t>
      </w:r>
      <w:r w:rsidR="006928CA">
        <w:rPr>
          <w:rFonts w:ascii="Open Sans" w:hAnsi="Open Sans" w:cs="Open Sans"/>
          <w:color w:val="000000"/>
        </w:rPr>
        <w:t>agosto</w:t>
      </w:r>
      <w:r w:rsidR="00DF0BBC" w:rsidRPr="00F64561">
        <w:rPr>
          <w:rFonts w:ascii="Open Sans" w:hAnsi="Open Sans" w:cs="Open Sans"/>
          <w:color w:val="000000"/>
        </w:rPr>
        <w:t xml:space="preserve"> de 20</w:t>
      </w:r>
      <w:r w:rsidR="00DF0BBC">
        <w:rPr>
          <w:rFonts w:ascii="Open Sans" w:hAnsi="Open Sans" w:cs="Open Sans"/>
          <w:color w:val="000000"/>
        </w:rPr>
        <w:t>20</w:t>
      </w:r>
      <w:r w:rsidR="00DF0BBC" w:rsidRPr="00F64561">
        <w:rPr>
          <w:rFonts w:ascii="Open Sans" w:hAnsi="Open Sans" w:cs="Open Sans"/>
          <w:color w:val="000000"/>
        </w:rPr>
        <w:t xml:space="preserve">. </w:t>
      </w:r>
      <w:r w:rsidR="006928CA" w:rsidRPr="006928CA">
        <w:rPr>
          <w:rFonts w:ascii="Open Sans" w:hAnsi="Open Sans" w:cs="Open Sans"/>
          <w:color w:val="000000"/>
        </w:rPr>
        <w:t xml:space="preserve">Cantabria </w:t>
      </w:r>
      <w:r w:rsidR="00986896" w:rsidRPr="00F64561">
        <w:rPr>
          <w:rFonts w:ascii="Open Sans" w:hAnsi="Open Sans" w:cs="Open Sans"/>
          <w:color w:val="000000"/>
        </w:rPr>
        <w:t xml:space="preserve">con un </w:t>
      </w:r>
      <w:r w:rsidR="00A3360F">
        <w:rPr>
          <w:rFonts w:ascii="Open Sans" w:hAnsi="Open Sans" w:cs="Open Sans"/>
          <w:color w:val="000000"/>
        </w:rPr>
        <w:t>descenso</w:t>
      </w:r>
      <w:r w:rsidR="00986896" w:rsidRPr="00F64561">
        <w:rPr>
          <w:rFonts w:ascii="Open Sans" w:hAnsi="Open Sans" w:cs="Open Sans"/>
          <w:color w:val="000000"/>
        </w:rPr>
        <w:t xml:space="preserve"> de</w:t>
      </w:r>
      <w:r w:rsidR="00986896">
        <w:rPr>
          <w:rFonts w:ascii="Open Sans" w:hAnsi="Open Sans" w:cs="Open Sans"/>
          <w:color w:val="000000"/>
        </w:rPr>
        <w:t xml:space="preserve"> </w:t>
      </w:r>
      <w:r w:rsidR="00A3360F">
        <w:rPr>
          <w:rFonts w:ascii="Open Sans" w:hAnsi="Open Sans" w:cs="Open Sans"/>
          <w:color w:val="000000"/>
        </w:rPr>
        <w:t>-</w:t>
      </w:r>
      <w:r w:rsidR="006928CA">
        <w:rPr>
          <w:rFonts w:ascii="Open Sans" w:hAnsi="Open Sans" w:cs="Open Sans"/>
          <w:color w:val="000000"/>
        </w:rPr>
        <w:t>3,4</w:t>
      </w:r>
      <w:r w:rsidR="00986896" w:rsidRPr="00F64561">
        <w:rPr>
          <w:rFonts w:ascii="Open Sans" w:hAnsi="Open Sans" w:cs="Open Sans"/>
          <w:color w:val="000000"/>
        </w:rPr>
        <w:t xml:space="preserve">% es la región que más </w:t>
      </w:r>
      <w:r w:rsidR="00A3360F">
        <w:rPr>
          <w:rFonts w:ascii="Open Sans" w:hAnsi="Open Sans" w:cs="Open Sans"/>
          <w:color w:val="000000"/>
        </w:rPr>
        <w:t>baja</w:t>
      </w:r>
      <w:r w:rsidR="00986896" w:rsidRPr="00F64561">
        <w:rPr>
          <w:rFonts w:ascii="Open Sans" w:hAnsi="Open Sans" w:cs="Open Sans"/>
          <w:color w:val="000000"/>
        </w:rPr>
        <w:t xml:space="preserve"> de precio</w:t>
      </w:r>
      <w:r w:rsidR="006928CA">
        <w:rPr>
          <w:rFonts w:ascii="Open Sans" w:hAnsi="Open Sans" w:cs="Open Sans"/>
          <w:color w:val="000000"/>
        </w:rPr>
        <w:t>. Le siguen, La Rioja</w:t>
      </w:r>
      <w:r w:rsidR="0002125B">
        <w:rPr>
          <w:rFonts w:ascii="Open Sans" w:hAnsi="Open Sans" w:cs="Open Sans"/>
          <w:color w:val="000000"/>
        </w:rPr>
        <w:t xml:space="preserve"> (-</w:t>
      </w:r>
      <w:r w:rsidR="006928CA">
        <w:rPr>
          <w:rFonts w:ascii="Open Sans" w:hAnsi="Open Sans" w:cs="Open Sans"/>
          <w:color w:val="000000"/>
        </w:rPr>
        <w:t>2,2</w:t>
      </w:r>
      <w:r w:rsidR="0002125B">
        <w:rPr>
          <w:rFonts w:ascii="Open Sans" w:hAnsi="Open Sans" w:cs="Open Sans"/>
          <w:color w:val="000000"/>
        </w:rPr>
        <w:t xml:space="preserve">%), </w:t>
      </w:r>
      <w:r w:rsidR="006928CA" w:rsidRPr="006928CA">
        <w:rPr>
          <w:rFonts w:ascii="Open Sans" w:hAnsi="Open Sans" w:cs="Open Sans"/>
          <w:color w:val="000000"/>
        </w:rPr>
        <w:t>Baleares</w:t>
      </w:r>
      <w:r w:rsidR="006928CA">
        <w:rPr>
          <w:rFonts w:ascii="Open Sans" w:hAnsi="Open Sans" w:cs="Open Sans"/>
          <w:color w:val="000000"/>
        </w:rPr>
        <w:t xml:space="preserve"> (-1,9%), </w:t>
      </w:r>
      <w:r w:rsidR="006928CA" w:rsidRPr="006928CA">
        <w:rPr>
          <w:rFonts w:ascii="Open Sans" w:hAnsi="Open Sans" w:cs="Open Sans"/>
          <w:color w:val="000000"/>
        </w:rPr>
        <w:t>Navarra</w:t>
      </w:r>
      <w:r w:rsidR="006928CA">
        <w:rPr>
          <w:rFonts w:ascii="Open Sans" w:hAnsi="Open Sans" w:cs="Open Sans"/>
          <w:color w:val="000000"/>
        </w:rPr>
        <w:t xml:space="preserve"> (-1,7%), </w:t>
      </w:r>
      <w:r w:rsidR="006928CA" w:rsidRPr="006928CA">
        <w:rPr>
          <w:rFonts w:ascii="Open Sans" w:hAnsi="Open Sans" w:cs="Open Sans"/>
          <w:color w:val="000000"/>
        </w:rPr>
        <w:t>Aragón</w:t>
      </w:r>
      <w:r w:rsidR="006928CA">
        <w:rPr>
          <w:rFonts w:ascii="Open Sans" w:hAnsi="Open Sans" w:cs="Open Sans"/>
          <w:color w:val="000000"/>
        </w:rPr>
        <w:t xml:space="preserve"> (-1,5%), </w:t>
      </w:r>
      <w:r w:rsidR="006928CA" w:rsidRPr="006928CA">
        <w:rPr>
          <w:rFonts w:ascii="Open Sans" w:hAnsi="Open Sans" w:cs="Open Sans"/>
          <w:color w:val="000000"/>
        </w:rPr>
        <w:t>Extremadura</w:t>
      </w:r>
      <w:r w:rsidR="006928CA">
        <w:rPr>
          <w:rFonts w:ascii="Open Sans" w:hAnsi="Open Sans" w:cs="Open Sans"/>
          <w:color w:val="000000"/>
        </w:rPr>
        <w:t xml:space="preserve"> (-1,3%), </w:t>
      </w:r>
      <w:r w:rsidR="006928CA" w:rsidRPr="006928CA">
        <w:rPr>
          <w:rFonts w:ascii="Open Sans" w:hAnsi="Open Sans" w:cs="Open Sans"/>
          <w:color w:val="000000"/>
        </w:rPr>
        <w:t>Andalucía</w:t>
      </w:r>
      <w:r w:rsidR="006928CA">
        <w:rPr>
          <w:rFonts w:ascii="Open Sans" w:hAnsi="Open Sans" w:cs="Open Sans"/>
          <w:color w:val="000000"/>
        </w:rPr>
        <w:t xml:space="preserve"> (-0,8%), </w:t>
      </w:r>
      <w:r w:rsidR="006928CA" w:rsidRPr="006928CA">
        <w:rPr>
          <w:rFonts w:ascii="Open Sans" w:hAnsi="Open Sans" w:cs="Open Sans"/>
          <w:color w:val="000000"/>
        </w:rPr>
        <w:t>Castilla-La Mancha</w:t>
      </w:r>
      <w:r w:rsidR="006928CA">
        <w:rPr>
          <w:rFonts w:ascii="Open Sans" w:hAnsi="Open Sans" w:cs="Open Sans"/>
          <w:color w:val="000000"/>
        </w:rPr>
        <w:t xml:space="preserve"> (-0,5%), </w:t>
      </w:r>
      <w:proofErr w:type="spellStart"/>
      <w:r w:rsidR="006928CA" w:rsidRPr="006928CA">
        <w:rPr>
          <w:rFonts w:ascii="Open Sans" w:hAnsi="Open Sans" w:cs="Open Sans"/>
          <w:color w:val="000000"/>
        </w:rPr>
        <w:t>Comunitat</w:t>
      </w:r>
      <w:proofErr w:type="spellEnd"/>
      <w:r w:rsidR="006928CA" w:rsidRPr="006928CA">
        <w:rPr>
          <w:rFonts w:ascii="Open Sans" w:hAnsi="Open Sans" w:cs="Open Sans"/>
          <w:color w:val="000000"/>
        </w:rPr>
        <w:t xml:space="preserve"> Valenciana</w:t>
      </w:r>
      <w:r w:rsidR="006928CA">
        <w:rPr>
          <w:rFonts w:ascii="Open Sans" w:hAnsi="Open Sans" w:cs="Open Sans"/>
          <w:color w:val="000000"/>
        </w:rPr>
        <w:t xml:space="preserve"> (-0,3%) y </w:t>
      </w:r>
      <w:r w:rsidR="006928CA" w:rsidRPr="006928CA">
        <w:rPr>
          <w:rFonts w:ascii="Open Sans" w:hAnsi="Open Sans" w:cs="Open Sans"/>
          <w:color w:val="000000"/>
        </w:rPr>
        <w:t>Madrid</w:t>
      </w:r>
      <w:r w:rsidR="006928CA">
        <w:rPr>
          <w:rFonts w:ascii="Open Sans" w:hAnsi="Open Sans" w:cs="Open Sans"/>
          <w:color w:val="000000"/>
        </w:rPr>
        <w:t xml:space="preserve"> (-0,3%).</w:t>
      </w:r>
    </w:p>
    <w:p w14:paraId="2543D821" w14:textId="7E8BAC4C" w:rsidR="00170BB6" w:rsidRDefault="00170BB6" w:rsidP="006928CA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lastRenderedPageBreak/>
        <w:t>“</w:t>
      </w:r>
      <w:r w:rsidR="003F73CE">
        <w:rPr>
          <w:rFonts w:ascii="Open Sans" w:hAnsi="Open Sans" w:cs="Open Sans"/>
          <w:color w:val="000000"/>
        </w:rPr>
        <w:t xml:space="preserve">Desde </w:t>
      </w:r>
      <w:hyperlink r:id="rId11" w:history="1">
        <w:r w:rsidR="003F73CE" w:rsidRPr="002C23B0">
          <w:rPr>
            <w:rStyle w:val="Hipervnculo"/>
            <w:rFonts w:ascii="Open Sans" w:hAnsi="Open Sans" w:cs="Open Sans"/>
          </w:rPr>
          <w:t>Fotocasa</w:t>
        </w:r>
      </w:hyperlink>
      <w:r w:rsidR="003F73CE">
        <w:rPr>
          <w:rStyle w:val="Hipervnculo"/>
          <w:rFonts w:ascii="Open Sans" w:hAnsi="Open Sans" w:cs="Open Sans"/>
        </w:rPr>
        <w:t>.es</w:t>
      </w:r>
      <w:r w:rsidR="003F73CE">
        <w:rPr>
          <w:rFonts w:ascii="Open Sans" w:hAnsi="Open Sans" w:cs="Open Sans"/>
          <w:color w:val="000000"/>
        </w:rPr>
        <w:t xml:space="preserve"> vemos que a</w:t>
      </w:r>
      <w:r>
        <w:rPr>
          <w:rFonts w:ascii="Open Sans" w:hAnsi="Open Sans" w:cs="Open Sans"/>
          <w:color w:val="000000"/>
        </w:rPr>
        <w:t>l igual que ya pasó en el mes de julio, el precio de la vivienda en alquiler en agosto muestra una pequeña contención en el precio y muestra de ello es que baja el precio mensual en más de la mitad de las comunidades. No obstante, a nivel interanual el precio continúa subiendo con fuera y se incrementa un 8,6%</w:t>
      </w:r>
      <w:r w:rsidR="00F12528">
        <w:rPr>
          <w:rFonts w:ascii="Open Sans" w:hAnsi="Open Sans" w:cs="Open Sans"/>
          <w:color w:val="000000"/>
        </w:rPr>
        <w:t xml:space="preserve">. Este incremento interanual es más moderado que los registrados en meses anteriores, más cercanos al 10%, pero todavía se siguen registrando altos incrementos interanuales. Aunque no todas las comunidades están creciente a nivel interanual y Madrid, Cataluña y Canarias ya están registrando variaciones interanuales negativas, que muestra la moderación en los precios tan esperada en estas zonas habitualmente más tensionadas”, explica Anaïs López, directora de Comunicación de </w:t>
      </w:r>
      <w:hyperlink r:id="rId12" w:history="1">
        <w:r w:rsidR="00F12528" w:rsidRPr="002C23B0">
          <w:rPr>
            <w:rStyle w:val="Hipervnculo"/>
            <w:rFonts w:ascii="Open Sans" w:hAnsi="Open Sans" w:cs="Open Sans"/>
          </w:rPr>
          <w:t>Fotocasa</w:t>
        </w:r>
      </w:hyperlink>
      <w:r w:rsidR="003F73CE">
        <w:rPr>
          <w:rStyle w:val="Hipervnculo"/>
          <w:rFonts w:ascii="Open Sans" w:hAnsi="Open Sans" w:cs="Open Sans"/>
        </w:rPr>
        <w:t>.es</w:t>
      </w:r>
      <w:r w:rsidR="00F12528">
        <w:rPr>
          <w:rFonts w:ascii="Open Sans" w:hAnsi="Open Sans" w:cs="Open Sans"/>
          <w:color w:val="000000"/>
        </w:rPr>
        <w:t xml:space="preserve">. </w:t>
      </w:r>
    </w:p>
    <w:p w14:paraId="1317E97F" w14:textId="77777777" w:rsidR="00170BB6" w:rsidRDefault="00170BB6" w:rsidP="006928CA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78E915B5" w14:textId="36C733B8" w:rsidR="006928CA" w:rsidRDefault="001C79E5" w:rsidP="006928CA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Por otro lado, el precio de la vivienda </w:t>
      </w:r>
      <w:r w:rsidR="00A3360F">
        <w:rPr>
          <w:rFonts w:ascii="Open Sans" w:hAnsi="Open Sans" w:cs="Open Sans"/>
          <w:color w:val="000000"/>
        </w:rPr>
        <w:t>incrementa</w:t>
      </w:r>
      <w:r>
        <w:rPr>
          <w:rFonts w:ascii="Open Sans" w:hAnsi="Open Sans" w:cs="Open Sans"/>
          <w:color w:val="000000"/>
        </w:rPr>
        <w:t xml:space="preserve"> en las comunidades de </w:t>
      </w:r>
      <w:r w:rsidR="006928CA" w:rsidRPr="006928CA">
        <w:rPr>
          <w:rFonts w:ascii="Open Sans" w:hAnsi="Open Sans" w:cs="Open Sans"/>
          <w:color w:val="000000"/>
        </w:rPr>
        <w:t xml:space="preserve">País Vasco </w:t>
      </w:r>
      <w:r w:rsidR="00A3360F">
        <w:rPr>
          <w:rFonts w:ascii="Open Sans" w:hAnsi="Open Sans" w:cs="Open Sans"/>
          <w:color w:val="000000"/>
        </w:rPr>
        <w:t>(</w:t>
      </w:r>
      <w:r w:rsidR="006928CA">
        <w:rPr>
          <w:rFonts w:ascii="Open Sans" w:hAnsi="Open Sans" w:cs="Open Sans"/>
          <w:color w:val="000000"/>
        </w:rPr>
        <w:t>1,7</w:t>
      </w:r>
      <w:r w:rsidR="00A3360F">
        <w:rPr>
          <w:rFonts w:ascii="Open Sans" w:hAnsi="Open Sans" w:cs="Open Sans"/>
          <w:color w:val="000000"/>
        </w:rPr>
        <w:t xml:space="preserve">%), </w:t>
      </w:r>
      <w:r w:rsidR="006928CA" w:rsidRPr="006928CA">
        <w:rPr>
          <w:rFonts w:ascii="Open Sans" w:hAnsi="Open Sans" w:cs="Open Sans"/>
          <w:color w:val="000000"/>
        </w:rPr>
        <w:t>Asturias</w:t>
      </w:r>
      <w:r w:rsidR="006928CA">
        <w:rPr>
          <w:rFonts w:ascii="Open Sans" w:hAnsi="Open Sans" w:cs="Open Sans"/>
          <w:color w:val="000000"/>
        </w:rPr>
        <w:t xml:space="preserve"> (1%), </w:t>
      </w:r>
      <w:r w:rsidR="006928CA" w:rsidRPr="006928CA">
        <w:rPr>
          <w:rFonts w:ascii="Open Sans" w:hAnsi="Open Sans" w:cs="Open Sans"/>
          <w:color w:val="000000"/>
        </w:rPr>
        <w:t>Castilla y León</w:t>
      </w:r>
      <w:r w:rsidR="006928CA">
        <w:rPr>
          <w:rFonts w:ascii="Open Sans" w:hAnsi="Open Sans" w:cs="Open Sans"/>
          <w:color w:val="000000"/>
        </w:rPr>
        <w:t xml:space="preserve"> (0,7%), </w:t>
      </w:r>
      <w:r w:rsidR="006928CA" w:rsidRPr="006928CA">
        <w:rPr>
          <w:rFonts w:ascii="Open Sans" w:hAnsi="Open Sans" w:cs="Open Sans"/>
          <w:color w:val="000000"/>
        </w:rPr>
        <w:t>Canarias</w:t>
      </w:r>
      <w:r w:rsidR="006928CA">
        <w:rPr>
          <w:rFonts w:ascii="Open Sans" w:hAnsi="Open Sans" w:cs="Open Sans"/>
          <w:color w:val="000000"/>
        </w:rPr>
        <w:t xml:space="preserve"> (0,4%), </w:t>
      </w:r>
      <w:r w:rsidR="006928CA" w:rsidRPr="006928CA">
        <w:rPr>
          <w:rFonts w:ascii="Open Sans" w:hAnsi="Open Sans" w:cs="Open Sans"/>
          <w:color w:val="000000"/>
        </w:rPr>
        <w:t>Región de Murcia</w:t>
      </w:r>
      <w:r w:rsidR="006928CA">
        <w:rPr>
          <w:rFonts w:ascii="Open Sans" w:hAnsi="Open Sans" w:cs="Open Sans"/>
          <w:color w:val="000000"/>
        </w:rPr>
        <w:t xml:space="preserve"> (0,4%), </w:t>
      </w:r>
      <w:r w:rsidR="006928CA" w:rsidRPr="006928CA">
        <w:rPr>
          <w:rFonts w:ascii="Open Sans" w:hAnsi="Open Sans" w:cs="Open Sans"/>
          <w:color w:val="000000"/>
        </w:rPr>
        <w:t>Galicia</w:t>
      </w:r>
      <w:r w:rsidR="006928CA">
        <w:rPr>
          <w:rFonts w:ascii="Open Sans" w:hAnsi="Open Sans" w:cs="Open Sans"/>
          <w:color w:val="000000"/>
        </w:rPr>
        <w:t xml:space="preserve"> (0,3%) y </w:t>
      </w:r>
      <w:r w:rsidR="006928CA" w:rsidRPr="006928CA">
        <w:rPr>
          <w:rFonts w:ascii="Open Sans" w:hAnsi="Open Sans" w:cs="Open Sans"/>
          <w:color w:val="000000"/>
        </w:rPr>
        <w:t>Cataluña</w:t>
      </w:r>
      <w:r w:rsidR="006928CA">
        <w:rPr>
          <w:rFonts w:ascii="Open Sans" w:hAnsi="Open Sans" w:cs="Open Sans"/>
          <w:color w:val="000000"/>
        </w:rPr>
        <w:t xml:space="preserve"> (0,1%).</w:t>
      </w:r>
    </w:p>
    <w:p w14:paraId="59B4DEDB" w14:textId="0CBFDD02" w:rsidR="0047737D" w:rsidRDefault="00F248C4" w:rsidP="0029335C">
      <w:pPr>
        <w:pStyle w:val="NormalWeb"/>
        <w:shd w:val="clear" w:color="auto" w:fill="FFFFFF"/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E232BD">
        <w:rPr>
          <w:rFonts w:ascii="Open Sans" w:hAnsi="Open Sans" w:cs="Open Sans"/>
          <w:color w:val="000000"/>
        </w:rPr>
        <w:t xml:space="preserve">En cuanto al ranking de Comunidades Autónomas (CC.AA.) con el precio de la vivienda </w:t>
      </w:r>
      <w:r>
        <w:rPr>
          <w:rFonts w:ascii="Open Sans" w:hAnsi="Open Sans" w:cs="Open Sans"/>
          <w:color w:val="000000"/>
        </w:rPr>
        <w:t xml:space="preserve">más caras para alquilar una vivienda en España, </w:t>
      </w:r>
      <w:r w:rsidR="00B80FB1">
        <w:rPr>
          <w:rFonts w:ascii="Open Sans" w:hAnsi="Open Sans" w:cs="Open Sans"/>
          <w:color w:val="000000"/>
        </w:rPr>
        <w:t xml:space="preserve">en los primeros lugares se encuentran </w:t>
      </w:r>
      <w:r w:rsidRPr="00467BFA">
        <w:rPr>
          <w:rFonts w:ascii="Open Sans" w:hAnsi="Open Sans" w:cs="Open Sans"/>
          <w:color w:val="000000"/>
        </w:rPr>
        <w:t>Madrid</w:t>
      </w:r>
      <w:r w:rsidR="00ED1A5B">
        <w:rPr>
          <w:rFonts w:ascii="Open Sans" w:hAnsi="Open Sans" w:cs="Open Sans"/>
          <w:color w:val="000000"/>
        </w:rPr>
        <w:t xml:space="preserve"> y</w:t>
      </w:r>
      <w:r w:rsidRPr="00467BFA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Cataluña</w:t>
      </w:r>
      <w:r w:rsidR="00ED1A5B">
        <w:rPr>
          <w:rFonts w:ascii="Open Sans" w:hAnsi="Open Sans" w:cs="Open Sans"/>
          <w:color w:val="000000"/>
        </w:rPr>
        <w:t>,</w:t>
      </w:r>
      <w:r w:rsidRPr="00467BFA">
        <w:rPr>
          <w:rFonts w:ascii="Open Sans" w:hAnsi="Open Sans" w:cs="Open Sans"/>
          <w:color w:val="000000"/>
        </w:rPr>
        <w:t xml:space="preserve"> </w:t>
      </w:r>
      <w:r w:rsidR="00ED1A5B">
        <w:rPr>
          <w:rFonts w:ascii="Open Sans" w:hAnsi="Open Sans" w:cs="Open Sans"/>
          <w:color w:val="000000"/>
        </w:rPr>
        <w:t xml:space="preserve">con los </w:t>
      </w:r>
      <w:r w:rsidR="00ED1A5B" w:rsidRPr="002E03E2">
        <w:rPr>
          <w:rFonts w:ascii="Open Sans" w:hAnsi="Open Sans" w:cs="Open Sans"/>
          <w:color w:val="000000"/>
        </w:rPr>
        <w:t xml:space="preserve">precios </w:t>
      </w:r>
      <w:r w:rsidR="00ED1A5B">
        <w:rPr>
          <w:rFonts w:ascii="Open Sans" w:hAnsi="Open Sans" w:cs="Open Sans"/>
          <w:color w:val="000000"/>
        </w:rPr>
        <w:t>de</w:t>
      </w:r>
      <w:r w:rsidR="00ED1A5B" w:rsidRPr="002E03E2">
        <w:rPr>
          <w:rFonts w:ascii="Open Sans" w:hAnsi="Open Sans" w:cs="Open Sans"/>
          <w:color w:val="000000"/>
        </w:rPr>
        <w:t xml:space="preserve"> </w:t>
      </w:r>
      <w:r w:rsidR="003F1682">
        <w:rPr>
          <w:rFonts w:ascii="Open Sans" w:hAnsi="Open Sans" w:cs="Open Sans"/>
          <w:color w:val="000000"/>
        </w:rPr>
        <w:t>14,97</w:t>
      </w:r>
      <w:r w:rsidR="00A3360F">
        <w:rPr>
          <w:rFonts w:ascii="Open Sans" w:hAnsi="Open Sans" w:cs="Open Sans"/>
          <w:color w:val="000000"/>
        </w:rPr>
        <w:t xml:space="preserve"> </w:t>
      </w:r>
      <w:r w:rsidRPr="00467BFA">
        <w:rPr>
          <w:rFonts w:ascii="Open Sans" w:hAnsi="Open Sans" w:cs="Open Sans"/>
          <w:color w:val="000000"/>
        </w:rPr>
        <w:t>€/m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 w:rsidRPr="00467BFA">
        <w:rPr>
          <w:rFonts w:ascii="Open Sans" w:hAnsi="Open Sans" w:cs="Open Sans"/>
          <w:color w:val="000000"/>
        </w:rPr>
        <w:t xml:space="preserve"> </w:t>
      </w:r>
      <w:r w:rsidRPr="00A1719F">
        <w:rPr>
          <w:rFonts w:ascii="Open Sans" w:hAnsi="Open Sans" w:cs="Open Sans"/>
          <w:color w:val="000000"/>
        </w:rPr>
        <w:t>al mes</w:t>
      </w:r>
      <w:r w:rsidRPr="00467BFA">
        <w:rPr>
          <w:rFonts w:ascii="Open Sans" w:hAnsi="Open Sans" w:cs="Open Sans"/>
          <w:color w:val="000000"/>
        </w:rPr>
        <w:t xml:space="preserve"> y los </w:t>
      </w:r>
      <w:r w:rsidR="00B73D94">
        <w:rPr>
          <w:rFonts w:ascii="Open Sans" w:hAnsi="Open Sans" w:cs="Open Sans"/>
          <w:color w:val="000000"/>
        </w:rPr>
        <w:t>14,4</w:t>
      </w:r>
      <w:r w:rsidR="003F1682">
        <w:rPr>
          <w:rFonts w:ascii="Open Sans" w:hAnsi="Open Sans" w:cs="Open Sans"/>
          <w:color w:val="000000"/>
        </w:rPr>
        <w:t>1</w:t>
      </w:r>
      <w:r>
        <w:rPr>
          <w:rFonts w:ascii="Open Sans" w:hAnsi="Open Sans" w:cs="Open Sans"/>
          <w:color w:val="000000"/>
        </w:rPr>
        <w:t xml:space="preserve"> </w:t>
      </w:r>
      <w:r w:rsidRPr="00467BFA">
        <w:rPr>
          <w:rFonts w:ascii="Open Sans" w:hAnsi="Open Sans" w:cs="Open Sans"/>
          <w:color w:val="000000"/>
        </w:rPr>
        <w:t>€/m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 w:rsidRPr="00467BFA">
        <w:rPr>
          <w:rFonts w:ascii="Open Sans" w:hAnsi="Open Sans" w:cs="Open Sans"/>
          <w:color w:val="000000"/>
        </w:rPr>
        <w:t xml:space="preserve"> </w:t>
      </w:r>
      <w:r w:rsidRPr="00A1719F">
        <w:rPr>
          <w:rFonts w:ascii="Open Sans" w:hAnsi="Open Sans" w:cs="Open Sans"/>
          <w:color w:val="000000"/>
        </w:rPr>
        <w:t>al mes</w:t>
      </w:r>
      <w:r w:rsidR="00ED1A5B">
        <w:rPr>
          <w:rFonts w:ascii="Open Sans" w:hAnsi="Open Sans" w:cs="Open Sans"/>
          <w:color w:val="000000"/>
        </w:rPr>
        <w:t>, respectivamente.</w:t>
      </w:r>
      <w:r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 xml:space="preserve">Le siguen, </w:t>
      </w:r>
      <w:r w:rsidR="0029335C" w:rsidRPr="0029335C">
        <w:rPr>
          <w:rFonts w:ascii="Open Sans" w:hAnsi="Open Sans" w:cs="Open Sans"/>
          <w:color w:val="000000"/>
        </w:rPr>
        <w:t>País Vasco</w:t>
      </w:r>
      <w:r w:rsidR="0029335C">
        <w:rPr>
          <w:rFonts w:ascii="Open Sans" w:hAnsi="Open Sans" w:cs="Open Sans"/>
          <w:color w:val="000000"/>
        </w:rPr>
        <w:t xml:space="preserve"> con </w:t>
      </w:r>
      <w:r w:rsidR="00F6414F">
        <w:rPr>
          <w:rFonts w:ascii="Open Sans" w:hAnsi="Open Sans" w:cs="Open Sans"/>
          <w:color w:val="000000"/>
        </w:rPr>
        <w:t>13,</w:t>
      </w:r>
      <w:r w:rsidR="003F1682">
        <w:rPr>
          <w:rFonts w:ascii="Open Sans" w:hAnsi="Open Sans" w:cs="Open Sans"/>
          <w:color w:val="000000"/>
        </w:rPr>
        <w:t>44</w:t>
      </w:r>
      <w:r w:rsidR="00A3360F">
        <w:rPr>
          <w:rFonts w:ascii="Open Sans" w:hAnsi="Open Sans" w:cs="Open Sans"/>
          <w:color w:val="000000"/>
        </w:rPr>
        <w:t xml:space="preserve">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, </w:t>
      </w:r>
      <w:r w:rsidR="0029335C" w:rsidRPr="0029335C">
        <w:rPr>
          <w:rFonts w:ascii="Open Sans" w:hAnsi="Open Sans" w:cs="Open Sans"/>
          <w:color w:val="000000"/>
        </w:rPr>
        <w:t>Baleares</w:t>
      </w:r>
      <w:r w:rsidR="0029335C">
        <w:rPr>
          <w:rFonts w:ascii="Open Sans" w:hAnsi="Open Sans" w:cs="Open Sans"/>
          <w:color w:val="000000"/>
        </w:rPr>
        <w:t xml:space="preserve"> con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1C79E5">
        <w:rPr>
          <w:rFonts w:ascii="Open Sans" w:hAnsi="Open Sans" w:cs="Open Sans"/>
          <w:color w:val="000000"/>
        </w:rPr>
        <w:t>1</w:t>
      </w:r>
      <w:r w:rsidR="00A3360F">
        <w:rPr>
          <w:rFonts w:ascii="Open Sans" w:hAnsi="Open Sans" w:cs="Open Sans"/>
          <w:color w:val="000000"/>
        </w:rPr>
        <w:t>2</w:t>
      </w:r>
      <w:r w:rsidR="001C79E5">
        <w:rPr>
          <w:rFonts w:ascii="Open Sans" w:hAnsi="Open Sans" w:cs="Open Sans"/>
          <w:color w:val="000000"/>
        </w:rPr>
        <w:t>,</w:t>
      </w:r>
      <w:r w:rsidR="003F1682">
        <w:rPr>
          <w:rFonts w:ascii="Open Sans" w:hAnsi="Open Sans" w:cs="Open Sans"/>
          <w:color w:val="000000"/>
        </w:rPr>
        <w:t xml:space="preserve">26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, </w:t>
      </w:r>
      <w:r w:rsidR="003F1682" w:rsidRPr="0029335C">
        <w:rPr>
          <w:rFonts w:ascii="Open Sans" w:hAnsi="Open Sans" w:cs="Open Sans"/>
          <w:color w:val="000000"/>
        </w:rPr>
        <w:t>Canarias</w:t>
      </w:r>
      <w:r w:rsidR="003F1682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>con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A3360F">
        <w:rPr>
          <w:rFonts w:ascii="Open Sans" w:hAnsi="Open Sans" w:cs="Open Sans"/>
          <w:color w:val="000000"/>
        </w:rPr>
        <w:t>9,</w:t>
      </w:r>
      <w:r w:rsidR="003F1682">
        <w:rPr>
          <w:rFonts w:ascii="Open Sans" w:hAnsi="Open Sans" w:cs="Open Sans"/>
          <w:color w:val="000000"/>
        </w:rPr>
        <w:t>67</w:t>
      </w:r>
      <w:r w:rsidR="0029335C">
        <w:rPr>
          <w:rFonts w:ascii="Open Sans" w:hAnsi="Open Sans" w:cs="Open Sans"/>
          <w:color w:val="000000"/>
        </w:rPr>
        <w:t xml:space="preserve">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, </w:t>
      </w:r>
      <w:r w:rsidR="003F1682" w:rsidRPr="0029335C">
        <w:rPr>
          <w:rFonts w:ascii="Open Sans" w:hAnsi="Open Sans" w:cs="Open Sans"/>
          <w:color w:val="000000"/>
        </w:rPr>
        <w:t>Navarra</w:t>
      </w:r>
      <w:r w:rsidR="003F1682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>con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F6414F">
        <w:rPr>
          <w:rFonts w:ascii="Open Sans" w:hAnsi="Open Sans" w:cs="Open Sans"/>
          <w:color w:val="000000"/>
        </w:rPr>
        <w:t>9,</w:t>
      </w:r>
      <w:r w:rsidR="003F1682">
        <w:rPr>
          <w:rFonts w:ascii="Open Sans" w:hAnsi="Open Sans" w:cs="Open Sans"/>
          <w:color w:val="000000"/>
        </w:rPr>
        <w:t>59</w:t>
      </w:r>
      <w:r w:rsidR="006F6BF2">
        <w:rPr>
          <w:rFonts w:ascii="Open Sans" w:hAnsi="Open Sans" w:cs="Open Sans"/>
          <w:color w:val="000000"/>
        </w:rPr>
        <w:t xml:space="preserve">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, </w:t>
      </w:r>
      <w:r w:rsidR="00B73D94" w:rsidRPr="0029335C">
        <w:rPr>
          <w:rFonts w:ascii="Open Sans" w:hAnsi="Open Sans" w:cs="Open Sans"/>
          <w:color w:val="000000"/>
        </w:rPr>
        <w:t>Cantabria</w:t>
      </w:r>
      <w:r w:rsidR="00B73D94">
        <w:rPr>
          <w:rFonts w:ascii="Open Sans" w:hAnsi="Open Sans" w:cs="Open Sans"/>
          <w:color w:val="000000"/>
        </w:rPr>
        <w:t xml:space="preserve"> </w:t>
      </w:r>
      <w:r w:rsidR="003F1682">
        <w:rPr>
          <w:rFonts w:ascii="Open Sans" w:hAnsi="Open Sans" w:cs="Open Sans"/>
          <w:color w:val="000000"/>
        </w:rPr>
        <w:t>8,81</w:t>
      </w:r>
      <w:r w:rsidR="00B73D94">
        <w:rPr>
          <w:rFonts w:ascii="Open Sans" w:hAnsi="Open Sans" w:cs="Open Sans"/>
          <w:color w:val="000000"/>
        </w:rPr>
        <w:t xml:space="preserve"> </w:t>
      </w:r>
      <w:r w:rsidR="00B73D94" w:rsidRPr="00467BFA">
        <w:rPr>
          <w:rFonts w:ascii="Open Sans" w:hAnsi="Open Sans" w:cs="Open Sans"/>
          <w:color w:val="000000"/>
        </w:rPr>
        <w:t>€/m</w:t>
      </w:r>
      <w:r w:rsidR="00B73D94" w:rsidRPr="00FC4BCC">
        <w:rPr>
          <w:rFonts w:ascii="Open Sans" w:hAnsi="Open Sans" w:cs="Open Sans"/>
          <w:color w:val="000000"/>
          <w:vertAlign w:val="superscript"/>
        </w:rPr>
        <w:t>2</w:t>
      </w:r>
      <w:r w:rsidR="00B73D94" w:rsidRPr="00467BFA">
        <w:rPr>
          <w:rFonts w:ascii="Open Sans" w:hAnsi="Open Sans" w:cs="Open Sans"/>
          <w:color w:val="000000"/>
        </w:rPr>
        <w:t xml:space="preserve"> </w:t>
      </w:r>
      <w:r w:rsidR="00B73D94" w:rsidRPr="00A1719F">
        <w:rPr>
          <w:rFonts w:ascii="Open Sans" w:hAnsi="Open Sans" w:cs="Open Sans"/>
          <w:color w:val="000000"/>
        </w:rPr>
        <w:t>al mes</w:t>
      </w:r>
      <w:r w:rsidR="00B73D94">
        <w:rPr>
          <w:rFonts w:ascii="Open Sans" w:hAnsi="Open Sans" w:cs="Open Sans"/>
          <w:color w:val="000000"/>
        </w:rPr>
        <w:t xml:space="preserve">, </w:t>
      </w:r>
      <w:proofErr w:type="spellStart"/>
      <w:r w:rsidR="003F1682" w:rsidRPr="0029335C">
        <w:rPr>
          <w:rFonts w:ascii="Open Sans" w:hAnsi="Open Sans" w:cs="Open Sans"/>
          <w:color w:val="000000"/>
        </w:rPr>
        <w:t>Comunitat</w:t>
      </w:r>
      <w:proofErr w:type="spellEnd"/>
      <w:r w:rsidR="003F1682" w:rsidRPr="0029335C">
        <w:rPr>
          <w:rFonts w:ascii="Open Sans" w:hAnsi="Open Sans" w:cs="Open Sans"/>
          <w:color w:val="000000"/>
        </w:rPr>
        <w:t xml:space="preserve"> Valenciana</w:t>
      </w:r>
      <w:r w:rsidR="003F1682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>8,</w:t>
      </w:r>
      <w:r w:rsidR="00B73D94">
        <w:rPr>
          <w:rFonts w:ascii="Open Sans" w:hAnsi="Open Sans" w:cs="Open Sans"/>
          <w:color w:val="000000"/>
        </w:rPr>
        <w:t>6</w:t>
      </w:r>
      <w:r w:rsidR="003F1682">
        <w:rPr>
          <w:rFonts w:ascii="Open Sans" w:hAnsi="Open Sans" w:cs="Open Sans"/>
          <w:color w:val="000000"/>
        </w:rPr>
        <w:t>1</w:t>
      </w:r>
      <w:r w:rsidR="00A02A6D">
        <w:rPr>
          <w:rFonts w:ascii="Open Sans" w:hAnsi="Open Sans" w:cs="Open Sans"/>
          <w:color w:val="000000"/>
        </w:rPr>
        <w:t xml:space="preserve">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, </w:t>
      </w:r>
      <w:r w:rsidR="003F1682" w:rsidRPr="0029335C">
        <w:rPr>
          <w:rFonts w:ascii="Open Sans" w:hAnsi="Open Sans" w:cs="Open Sans"/>
          <w:color w:val="000000"/>
        </w:rPr>
        <w:t>Andalucía</w:t>
      </w:r>
      <w:r w:rsidR="003F1682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>con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>8,</w:t>
      </w:r>
      <w:r w:rsidR="003F1682">
        <w:rPr>
          <w:rFonts w:ascii="Open Sans" w:hAnsi="Open Sans" w:cs="Open Sans"/>
          <w:color w:val="000000"/>
        </w:rPr>
        <w:t>59</w:t>
      </w:r>
      <w:r w:rsidR="00A02A6D">
        <w:rPr>
          <w:rFonts w:ascii="Open Sans" w:hAnsi="Open Sans" w:cs="Open Sans"/>
          <w:color w:val="000000"/>
        </w:rPr>
        <w:t xml:space="preserve">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, </w:t>
      </w:r>
      <w:r w:rsidR="00B73D94" w:rsidRPr="0029335C">
        <w:rPr>
          <w:rFonts w:ascii="Open Sans" w:hAnsi="Open Sans" w:cs="Open Sans"/>
          <w:color w:val="000000"/>
        </w:rPr>
        <w:t>Aragón</w:t>
      </w:r>
      <w:r w:rsidR="00B73D94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>con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>8,</w:t>
      </w:r>
      <w:r w:rsidR="003F1682">
        <w:rPr>
          <w:rFonts w:ascii="Open Sans" w:hAnsi="Open Sans" w:cs="Open Sans"/>
          <w:color w:val="000000"/>
        </w:rPr>
        <w:t>28</w:t>
      </w:r>
      <w:r w:rsidR="0029335C">
        <w:rPr>
          <w:rFonts w:ascii="Open Sans" w:hAnsi="Open Sans" w:cs="Open Sans"/>
          <w:color w:val="000000"/>
        </w:rPr>
        <w:t xml:space="preserve">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, </w:t>
      </w:r>
      <w:r w:rsidR="0029335C" w:rsidRPr="0029335C">
        <w:rPr>
          <w:rFonts w:ascii="Open Sans" w:hAnsi="Open Sans" w:cs="Open Sans"/>
          <w:color w:val="000000"/>
        </w:rPr>
        <w:t>Asturias</w:t>
      </w:r>
      <w:r w:rsidR="0029335C">
        <w:rPr>
          <w:rFonts w:ascii="Open Sans" w:hAnsi="Open Sans" w:cs="Open Sans"/>
          <w:color w:val="000000"/>
        </w:rPr>
        <w:t xml:space="preserve"> con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>7,</w:t>
      </w:r>
      <w:r w:rsidR="00B73D94">
        <w:rPr>
          <w:rFonts w:ascii="Open Sans" w:hAnsi="Open Sans" w:cs="Open Sans"/>
          <w:color w:val="000000"/>
        </w:rPr>
        <w:t>8</w:t>
      </w:r>
      <w:r w:rsidR="003F1682">
        <w:rPr>
          <w:rFonts w:ascii="Open Sans" w:hAnsi="Open Sans" w:cs="Open Sans"/>
          <w:color w:val="000000"/>
        </w:rPr>
        <w:t>8</w:t>
      </w:r>
      <w:r w:rsidR="001C79E5">
        <w:rPr>
          <w:rFonts w:ascii="Open Sans" w:hAnsi="Open Sans" w:cs="Open Sans"/>
          <w:color w:val="000000"/>
        </w:rPr>
        <w:t xml:space="preserve">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, </w:t>
      </w:r>
      <w:r w:rsidR="00B73D94" w:rsidRPr="0029335C">
        <w:rPr>
          <w:rFonts w:ascii="Open Sans" w:hAnsi="Open Sans" w:cs="Open Sans"/>
          <w:color w:val="000000"/>
        </w:rPr>
        <w:t>Región de Murcia</w:t>
      </w:r>
      <w:r w:rsidR="00B73D94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>con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1C79E5">
        <w:rPr>
          <w:rFonts w:ascii="Open Sans" w:hAnsi="Open Sans" w:cs="Open Sans"/>
          <w:color w:val="000000"/>
        </w:rPr>
        <w:t>7,</w:t>
      </w:r>
      <w:r w:rsidR="00B73D94">
        <w:rPr>
          <w:rFonts w:ascii="Open Sans" w:hAnsi="Open Sans" w:cs="Open Sans"/>
          <w:color w:val="000000"/>
        </w:rPr>
        <w:t>3</w:t>
      </w:r>
      <w:r w:rsidR="003F1682">
        <w:rPr>
          <w:rFonts w:ascii="Open Sans" w:hAnsi="Open Sans" w:cs="Open Sans"/>
          <w:color w:val="000000"/>
        </w:rPr>
        <w:t>5</w:t>
      </w:r>
      <w:r w:rsidR="00F6414F">
        <w:rPr>
          <w:rFonts w:ascii="Open Sans" w:hAnsi="Open Sans" w:cs="Open Sans"/>
          <w:color w:val="000000"/>
        </w:rPr>
        <w:t xml:space="preserve">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, </w:t>
      </w:r>
      <w:r w:rsidR="00B73D94" w:rsidRPr="0029335C">
        <w:rPr>
          <w:rFonts w:ascii="Open Sans" w:hAnsi="Open Sans" w:cs="Open Sans"/>
          <w:color w:val="000000"/>
        </w:rPr>
        <w:t>Castilla y León</w:t>
      </w:r>
      <w:r w:rsidR="00B73D94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>con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1C79E5">
        <w:rPr>
          <w:rFonts w:ascii="Open Sans" w:hAnsi="Open Sans" w:cs="Open Sans"/>
          <w:color w:val="000000"/>
        </w:rPr>
        <w:t>7,</w:t>
      </w:r>
      <w:r w:rsidR="00B73D94">
        <w:rPr>
          <w:rFonts w:ascii="Open Sans" w:hAnsi="Open Sans" w:cs="Open Sans"/>
          <w:color w:val="000000"/>
        </w:rPr>
        <w:t>2</w:t>
      </w:r>
      <w:r w:rsidR="003F1682">
        <w:rPr>
          <w:rFonts w:ascii="Open Sans" w:hAnsi="Open Sans" w:cs="Open Sans"/>
          <w:color w:val="000000"/>
        </w:rPr>
        <w:t>5</w:t>
      </w:r>
      <w:r w:rsidR="0029335C">
        <w:rPr>
          <w:rFonts w:ascii="Open Sans" w:hAnsi="Open Sans" w:cs="Open Sans"/>
          <w:color w:val="000000"/>
        </w:rPr>
        <w:t xml:space="preserve">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, </w:t>
      </w:r>
      <w:r w:rsidR="00A02A6D" w:rsidRPr="0029335C">
        <w:rPr>
          <w:rFonts w:ascii="Open Sans" w:hAnsi="Open Sans" w:cs="Open Sans"/>
          <w:color w:val="000000"/>
        </w:rPr>
        <w:t>Galicia</w:t>
      </w:r>
      <w:r w:rsidR="00A02A6D">
        <w:rPr>
          <w:rFonts w:ascii="Open Sans" w:hAnsi="Open Sans" w:cs="Open Sans"/>
          <w:color w:val="000000"/>
        </w:rPr>
        <w:t xml:space="preserve"> </w:t>
      </w:r>
      <w:r w:rsidR="00E86FC6">
        <w:rPr>
          <w:rFonts w:ascii="Open Sans" w:hAnsi="Open Sans" w:cs="Open Sans"/>
          <w:color w:val="000000"/>
        </w:rPr>
        <w:t>con</w:t>
      </w:r>
      <w:r w:rsidR="00E86FC6" w:rsidRPr="00467BFA">
        <w:rPr>
          <w:rFonts w:ascii="Open Sans" w:hAnsi="Open Sans" w:cs="Open Sans"/>
          <w:color w:val="000000"/>
        </w:rPr>
        <w:t xml:space="preserve"> </w:t>
      </w:r>
      <w:r w:rsidR="00A02A6D">
        <w:rPr>
          <w:rFonts w:ascii="Open Sans" w:hAnsi="Open Sans" w:cs="Open Sans"/>
          <w:color w:val="000000"/>
        </w:rPr>
        <w:t>7,</w:t>
      </w:r>
      <w:r w:rsidR="003F1682">
        <w:rPr>
          <w:rFonts w:ascii="Open Sans" w:hAnsi="Open Sans" w:cs="Open Sans"/>
          <w:color w:val="000000"/>
        </w:rPr>
        <w:t>11</w:t>
      </w:r>
      <w:r w:rsidR="00E86FC6">
        <w:rPr>
          <w:rFonts w:ascii="Open Sans" w:hAnsi="Open Sans" w:cs="Open Sans"/>
          <w:color w:val="000000"/>
        </w:rPr>
        <w:t xml:space="preserve"> </w:t>
      </w:r>
      <w:r w:rsidR="00E86FC6" w:rsidRPr="00467BFA">
        <w:rPr>
          <w:rFonts w:ascii="Open Sans" w:hAnsi="Open Sans" w:cs="Open Sans"/>
          <w:color w:val="000000"/>
        </w:rPr>
        <w:t>€/m</w:t>
      </w:r>
      <w:r w:rsidR="00E86FC6" w:rsidRPr="00FC4BCC">
        <w:rPr>
          <w:rFonts w:ascii="Open Sans" w:hAnsi="Open Sans" w:cs="Open Sans"/>
          <w:color w:val="000000"/>
          <w:vertAlign w:val="superscript"/>
        </w:rPr>
        <w:t>2</w:t>
      </w:r>
      <w:r w:rsidR="00E86FC6" w:rsidRPr="00467BFA">
        <w:rPr>
          <w:rFonts w:ascii="Open Sans" w:hAnsi="Open Sans" w:cs="Open Sans"/>
          <w:color w:val="000000"/>
        </w:rPr>
        <w:t xml:space="preserve"> </w:t>
      </w:r>
      <w:r w:rsidR="00E86FC6" w:rsidRPr="00A1719F">
        <w:rPr>
          <w:rFonts w:ascii="Open Sans" w:hAnsi="Open Sans" w:cs="Open Sans"/>
          <w:color w:val="000000"/>
        </w:rPr>
        <w:t>al mes</w:t>
      </w:r>
      <w:r w:rsidR="00E86FC6">
        <w:rPr>
          <w:rFonts w:ascii="Open Sans" w:hAnsi="Open Sans" w:cs="Open Sans"/>
          <w:color w:val="000000"/>
        </w:rPr>
        <w:t xml:space="preserve">, </w:t>
      </w:r>
      <w:r w:rsidR="0029335C" w:rsidRPr="0029335C">
        <w:rPr>
          <w:rFonts w:ascii="Open Sans" w:hAnsi="Open Sans" w:cs="Open Sans"/>
          <w:color w:val="000000"/>
        </w:rPr>
        <w:t xml:space="preserve">La </w:t>
      </w:r>
      <w:r w:rsidR="00F6414F" w:rsidRPr="0029335C">
        <w:rPr>
          <w:rFonts w:ascii="Open Sans" w:hAnsi="Open Sans" w:cs="Open Sans"/>
          <w:color w:val="000000"/>
        </w:rPr>
        <w:t>Rioja</w:t>
      </w:r>
      <w:r w:rsidR="00F6414F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>con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>6,</w:t>
      </w:r>
      <w:r w:rsidR="003F1682">
        <w:rPr>
          <w:rFonts w:ascii="Open Sans" w:hAnsi="Open Sans" w:cs="Open Sans"/>
          <w:color w:val="000000"/>
        </w:rPr>
        <w:t>73</w:t>
      </w:r>
      <w:r w:rsidR="001C79E5">
        <w:rPr>
          <w:rFonts w:ascii="Open Sans" w:hAnsi="Open Sans" w:cs="Open Sans"/>
          <w:color w:val="000000"/>
        </w:rPr>
        <w:t xml:space="preserve">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, </w:t>
      </w:r>
      <w:r w:rsidR="0029335C" w:rsidRPr="0029335C">
        <w:rPr>
          <w:rFonts w:ascii="Open Sans" w:hAnsi="Open Sans" w:cs="Open Sans"/>
          <w:color w:val="000000"/>
        </w:rPr>
        <w:t>Castilla-La Mancha</w:t>
      </w:r>
      <w:r w:rsidR="0029335C">
        <w:rPr>
          <w:rFonts w:ascii="Open Sans" w:hAnsi="Open Sans" w:cs="Open Sans"/>
          <w:color w:val="000000"/>
        </w:rPr>
        <w:t xml:space="preserve"> con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>5,</w:t>
      </w:r>
      <w:r w:rsidR="003F1682">
        <w:rPr>
          <w:rFonts w:ascii="Open Sans" w:hAnsi="Open Sans" w:cs="Open Sans"/>
          <w:color w:val="000000"/>
        </w:rPr>
        <w:t>68</w:t>
      </w:r>
      <w:r w:rsidR="0029335C">
        <w:rPr>
          <w:rFonts w:ascii="Open Sans" w:hAnsi="Open Sans" w:cs="Open Sans"/>
          <w:color w:val="000000"/>
        </w:rPr>
        <w:t xml:space="preserve">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 y </w:t>
      </w:r>
      <w:r w:rsidR="0029335C" w:rsidRPr="0029335C">
        <w:rPr>
          <w:rFonts w:ascii="Open Sans" w:hAnsi="Open Sans" w:cs="Open Sans"/>
          <w:color w:val="000000"/>
        </w:rPr>
        <w:t>Extremadura</w:t>
      </w:r>
      <w:r w:rsidR="0029335C">
        <w:rPr>
          <w:rFonts w:ascii="Open Sans" w:hAnsi="Open Sans" w:cs="Open Sans"/>
          <w:color w:val="000000"/>
        </w:rPr>
        <w:t xml:space="preserve"> con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F6414F">
        <w:rPr>
          <w:rFonts w:ascii="Open Sans" w:hAnsi="Open Sans" w:cs="Open Sans"/>
          <w:color w:val="000000"/>
        </w:rPr>
        <w:t>5,</w:t>
      </w:r>
      <w:r w:rsidR="00B73D94">
        <w:rPr>
          <w:rFonts w:ascii="Open Sans" w:hAnsi="Open Sans" w:cs="Open Sans"/>
          <w:color w:val="000000"/>
        </w:rPr>
        <w:t>4</w:t>
      </w:r>
      <w:r w:rsidR="003F1682">
        <w:rPr>
          <w:rFonts w:ascii="Open Sans" w:hAnsi="Open Sans" w:cs="Open Sans"/>
          <w:color w:val="000000"/>
        </w:rPr>
        <w:t>2</w:t>
      </w:r>
      <w:r w:rsidR="0029335C">
        <w:rPr>
          <w:rFonts w:ascii="Open Sans" w:hAnsi="Open Sans" w:cs="Open Sans"/>
          <w:color w:val="000000"/>
        </w:rPr>
        <w:t xml:space="preserve"> </w:t>
      </w:r>
      <w:r w:rsidR="009503DB" w:rsidRPr="00467BFA">
        <w:rPr>
          <w:rFonts w:ascii="Open Sans" w:hAnsi="Open Sans" w:cs="Open Sans"/>
          <w:color w:val="000000"/>
        </w:rPr>
        <w:t>€/m</w:t>
      </w:r>
      <w:r w:rsidR="009503DB" w:rsidRPr="00FC4BCC">
        <w:rPr>
          <w:rFonts w:ascii="Open Sans" w:hAnsi="Open Sans" w:cs="Open Sans"/>
          <w:color w:val="000000"/>
          <w:vertAlign w:val="superscript"/>
        </w:rPr>
        <w:t>2</w:t>
      </w:r>
      <w:r w:rsidR="009503DB" w:rsidRPr="00467BFA">
        <w:rPr>
          <w:rFonts w:ascii="Open Sans" w:hAnsi="Open Sans" w:cs="Open Sans"/>
          <w:color w:val="000000"/>
        </w:rPr>
        <w:t xml:space="preserve"> </w:t>
      </w:r>
      <w:r w:rsidR="009503DB" w:rsidRPr="00A1719F">
        <w:rPr>
          <w:rFonts w:ascii="Open Sans" w:hAnsi="Open Sans" w:cs="Open Sans"/>
          <w:color w:val="000000"/>
        </w:rPr>
        <w:t>al mes</w:t>
      </w:r>
      <w:r w:rsidR="009503DB">
        <w:rPr>
          <w:rFonts w:ascii="Open Sans" w:hAnsi="Open Sans" w:cs="Open Sans"/>
          <w:color w:val="000000"/>
        </w:rPr>
        <w:t>.</w:t>
      </w:r>
    </w:p>
    <w:p w14:paraId="75E1BABE" w14:textId="6D57BB2F" w:rsidR="00F248C4" w:rsidRDefault="00F248C4" w:rsidP="0047737D">
      <w:pPr>
        <w:pStyle w:val="NormalWeb"/>
        <w:shd w:val="clear" w:color="auto" w:fill="FFFFFF"/>
        <w:spacing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CCAA de mayor a menor incremento </w:t>
      </w:r>
      <w:r w:rsidR="0000483C">
        <w:rPr>
          <w:rFonts w:ascii="Open Sans Light" w:hAnsi="Open Sans Light" w:cs="Open Sans Light"/>
          <w:b/>
          <w:iCs/>
          <w:color w:val="303AB2"/>
          <w:sz w:val="28"/>
          <w:szCs w:val="22"/>
        </w:rPr>
        <w:t>mensual</w:t>
      </w:r>
    </w:p>
    <w:tbl>
      <w:tblPr>
        <w:tblStyle w:val="Tabladecuadrcula5oscura-nfasis11"/>
        <w:tblW w:w="9081" w:type="dxa"/>
        <w:tblLook w:val="04A0" w:firstRow="1" w:lastRow="0" w:firstColumn="1" w:lastColumn="0" w:noHBand="0" w:noVBand="1"/>
      </w:tblPr>
      <w:tblGrid>
        <w:gridCol w:w="2722"/>
        <w:gridCol w:w="2552"/>
        <w:gridCol w:w="1951"/>
        <w:gridCol w:w="1856"/>
      </w:tblGrid>
      <w:tr w:rsidR="00F248C4" w:rsidRPr="0022457A" w14:paraId="51B76B03" w14:textId="77777777" w:rsidTr="00224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center"/>
          </w:tcPr>
          <w:p w14:paraId="6FC60D52" w14:textId="77777777" w:rsidR="00F248C4" w:rsidRPr="0022457A" w:rsidRDefault="00F248C4" w:rsidP="002D1A36">
            <w:pPr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22457A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Comunidad Autónoma</w:t>
            </w:r>
          </w:p>
        </w:tc>
        <w:tc>
          <w:tcPr>
            <w:tcW w:w="2552" w:type="dxa"/>
            <w:vAlign w:val="center"/>
          </w:tcPr>
          <w:p w14:paraId="1BF9FE33" w14:textId="77777777" w:rsidR="00F248C4" w:rsidRPr="0022457A" w:rsidRDefault="00F248C4" w:rsidP="002D1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22457A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Variación</w:t>
            </w:r>
          </w:p>
          <w:p w14:paraId="6099A44C" w14:textId="77777777" w:rsidR="00F248C4" w:rsidRPr="0022457A" w:rsidRDefault="0000483C" w:rsidP="002D1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22457A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mensual</w:t>
            </w:r>
            <w:r w:rsidR="00F248C4" w:rsidRPr="0022457A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 xml:space="preserve"> (%)</w:t>
            </w:r>
          </w:p>
        </w:tc>
        <w:tc>
          <w:tcPr>
            <w:tcW w:w="1951" w:type="dxa"/>
            <w:vAlign w:val="center"/>
          </w:tcPr>
          <w:p w14:paraId="0140D32D" w14:textId="77777777" w:rsidR="00F248C4" w:rsidRPr="0022457A" w:rsidRDefault="00F248C4" w:rsidP="002D1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22457A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Variación interanual (%)</w:t>
            </w:r>
          </w:p>
        </w:tc>
        <w:tc>
          <w:tcPr>
            <w:tcW w:w="1856" w:type="dxa"/>
            <w:vAlign w:val="center"/>
          </w:tcPr>
          <w:p w14:paraId="2EF2177A" w14:textId="0025F4A5" w:rsidR="00F248C4" w:rsidRPr="0022457A" w:rsidRDefault="0022457A" w:rsidP="009503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22457A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Agosto</w:t>
            </w:r>
            <w:r w:rsidR="009503DB" w:rsidRPr="0022457A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 xml:space="preserve"> 2020</w:t>
            </w:r>
          </w:p>
          <w:p w14:paraId="187B6AA8" w14:textId="77777777" w:rsidR="00F248C4" w:rsidRPr="0022457A" w:rsidRDefault="00F248C4" w:rsidP="009503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22457A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(€/m² al mes)</w:t>
            </w:r>
          </w:p>
        </w:tc>
      </w:tr>
      <w:tr w:rsidR="0022457A" w:rsidRPr="0022457A" w14:paraId="7E862122" w14:textId="77777777" w:rsidTr="0022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04912839" w14:textId="021ED563" w:rsidR="0022457A" w:rsidRPr="0022457A" w:rsidRDefault="0022457A" w:rsidP="0022457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2457A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Cantabria</w:t>
            </w:r>
          </w:p>
        </w:tc>
        <w:tc>
          <w:tcPr>
            <w:tcW w:w="2552" w:type="dxa"/>
            <w:vAlign w:val="bottom"/>
          </w:tcPr>
          <w:p w14:paraId="4FC0D17F" w14:textId="3244A613" w:rsidR="0022457A" w:rsidRPr="0022457A" w:rsidRDefault="0022457A" w:rsidP="0022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-3,4%</w:t>
            </w:r>
          </w:p>
        </w:tc>
        <w:tc>
          <w:tcPr>
            <w:tcW w:w="1951" w:type="dxa"/>
            <w:vAlign w:val="bottom"/>
          </w:tcPr>
          <w:p w14:paraId="3331D738" w14:textId="4211297A" w:rsidR="0022457A" w:rsidRPr="0022457A" w:rsidRDefault="0022457A" w:rsidP="0022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2,4%</w:t>
            </w:r>
          </w:p>
        </w:tc>
        <w:tc>
          <w:tcPr>
            <w:tcW w:w="1856" w:type="dxa"/>
            <w:vAlign w:val="bottom"/>
          </w:tcPr>
          <w:p w14:paraId="1A1A5045" w14:textId="11B865BD" w:rsidR="0022457A" w:rsidRPr="0022457A" w:rsidRDefault="0022457A" w:rsidP="0022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8,81 €</w:t>
            </w:r>
          </w:p>
        </w:tc>
      </w:tr>
      <w:tr w:rsidR="0022457A" w:rsidRPr="0022457A" w14:paraId="2880A5C1" w14:textId="77777777" w:rsidTr="002245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7AB20CC9" w14:textId="63FBD670" w:rsidR="0022457A" w:rsidRPr="0022457A" w:rsidRDefault="0022457A" w:rsidP="0022457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2457A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 Rioja</w:t>
            </w:r>
          </w:p>
        </w:tc>
        <w:tc>
          <w:tcPr>
            <w:tcW w:w="2552" w:type="dxa"/>
            <w:vAlign w:val="bottom"/>
          </w:tcPr>
          <w:p w14:paraId="1BA1698B" w14:textId="339D1F0E" w:rsidR="0022457A" w:rsidRPr="0022457A" w:rsidRDefault="0022457A" w:rsidP="00224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-2,2%</w:t>
            </w:r>
          </w:p>
        </w:tc>
        <w:tc>
          <w:tcPr>
            <w:tcW w:w="1951" w:type="dxa"/>
            <w:vAlign w:val="bottom"/>
          </w:tcPr>
          <w:p w14:paraId="1A5AA9FA" w14:textId="4BCDF92B" w:rsidR="0022457A" w:rsidRPr="0022457A" w:rsidRDefault="0022457A" w:rsidP="00224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3,4%</w:t>
            </w:r>
          </w:p>
        </w:tc>
        <w:tc>
          <w:tcPr>
            <w:tcW w:w="1856" w:type="dxa"/>
            <w:vAlign w:val="bottom"/>
          </w:tcPr>
          <w:p w14:paraId="2337A34E" w14:textId="78F1A767" w:rsidR="0022457A" w:rsidRPr="0022457A" w:rsidRDefault="0022457A" w:rsidP="00224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6,73 €</w:t>
            </w:r>
          </w:p>
        </w:tc>
      </w:tr>
      <w:tr w:rsidR="0022457A" w:rsidRPr="0022457A" w14:paraId="21CE2FE9" w14:textId="77777777" w:rsidTr="0022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6A639C5A" w14:textId="74DD535D" w:rsidR="0022457A" w:rsidRPr="0022457A" w:rsidRDefault="0022457A" w:rsidP="0022457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2457A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Baleares</w:t>
            </w:r>
          </w:p>
        </w:tc>
        <w:tc>
          <w:tcPr>
            <w:tcW w:w="2552" w:type="dxa"/>
            <w:vAlign w:val="bottom"/>
          </w:tcPr>
          <w:p w14:paraId="0A720E3A" w14:textId="2E0C1B4B" w:rsidR="0022457A" w:rsidRPr="0022457A" w:rsidRDefault="0022457A" w:rsidP="0022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-1,9%</w:t>
            </w:r>
          </w:p>
        </w:tc>
        <w:tc>
          <w:tcPr>
            <w:tcW w:w="1951" w:type="dxa"/>
            <w:vAlign w:val="bottom"/>
          </w:tcPr>
          <w:p w14:paraId="54987F44" w14:textId="42F5684D" w:rsidR="0022457A" w:rsidRPr="0022457A" w:rsidRDefault="0022457A" w:rsidP="0022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0,0%</w:t>
            </w:r>
          </w:p>
        </w:tc>
        <w:tc>
          <w:tcPr>
            <w:tcW w:w="1856" w:type="dxa"/>
            <w:vAlign w:val="bottom"/>
          </w:tcPr>
          <w:p w14:paraId="79573661" w14:textId="235BFE8C" w:rsidR="0022457A" w:rsidRPr="0022457A" w:rsidRDefault="0022457A" w:rsidP="0022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12,26 €</w:t>
            </w:r>
          </w:p>
        </w:tc>
      </w:tr>
      <w:tr w:rsidR="0022457A" w:rsidRPr="0022457A" w14:paraId="5FABD0D3" w14:textId="77777777" w:rsidTr="002245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7E10BD1B" w14:textId="0820FE0F" w:rsidR="0022457A" w:rsidRPr="0022457A" w:rsidRDefault="0022457A" w:rsidP="0022457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2457A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Navarra</w:t>
            </w:r>
          </w:p>
        </w:tc>
        <w:tc>
          <w:tcPr>
            <w:tcW w:w="2552" w:type="dxa"/>
            <w:vAlign w:val="bottom"/>
          </w:tcPr>
          <w:p w14:paraId="6333AF3D" w14:textId="6B500F4D" w:rsidR="0022457A" w:rsidRPr="0022457A" w:rsidRDefault="0022457A" w:rsidP="00224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-1,7%</w:t>
            </w:r>
          </w:p>
        </w:tc>
        <w:tc>
          <w:tcPr>
            <w:tcW w:w="1951" w:type="dxa"/>
            <w:vAlign w:val="bottom"/>
          </w:tcPr>
          <w:p w14:paraId="50D6AFDE" w14:textId="2112EB04" w:rsidR="0022457A" w:rsidRPr="0022457A" w:rsidRDefault="0022457A" w:rsidP="00224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15,8%</w:t>
            </w:r>
          </w:p>
        </w:tc>
        <w:tc>
          <w:tcPr>
            <w:tcW w:w="1856" w:type="dxa"/>
            <w:vAlign w:val="bottom"/>
          </w:tcPr>
          <w:p w14:paraId="5725C963" w14:textId="2B11BD8E" w:rsidR="0022457A" w:rsidRPr="0022457A" w:rsidRDefault="0022457A" w:rsidP="00224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9,59 €</w:t>
            </w:r>
          </w:p>
        </w:tc>
      </w:tr>
      <w:tr w:rsidR="0022457A" w:rsidRPr="0022457A" w14:paraId="7F835EB9" w14:textId="77777777" w:rsidTr="0022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5D772423" w14:textId="65F21989" w:rsidR="0022457A" w:rsidRPr="0022457A" w:rsidRDefault="0022457A" w:rsidP="0022457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2457A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Aragón</w:t>
            </w:r>
          </w:p>
        </w:tc>
        <w:tc>
          <w:tcPr>
            <w:tcW w:w="2552" w:type="dxa"/>
            <w:vAlign w:val="bottom"/>
          </w:tcPr>
          <w:p w14:paraId="3EB24BB9" w14:textId="304FB0F9" w:rsidR="0022457A" w:rsidRPr="0022457A" w:rsidRDefault="0022457A" w:rsidP="0022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-1,5%</w:t>
            </w:r>
          </w:p>
        </w:tc>
        <w:tc>
          <w:tcPr>
            <w:tcW w:w="1951" w:type="dxa"/>
            <w:vAlign w:val="bottom"/>
          </w:tcPr>
          <w:p w14:paraId="590FDF75" w14:textId="01E0A95B" w:rsidR="0022457A" w:rsidRPr="0022457A" w:rsidRDefault="0022457A" w:rsidP="0022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4,5%</w:t>
            </w:r>
          </w:p>
        </w:tc>
        <w:tc>
          <w:tcPr>
            <w:tcW w:w="1856" w:type="dxa"/>
            <w:vAlign w:val="bottom"/>
          </w:tcPr>
          <w:p w14:paraId="50FC70E2" w14:textId="720AFE59" w:rsidR="0022457A" w:rsidRPr="0022457A" w:rsidRDefault="0022457A" w:rsidP="0022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8,28 €</w:t>
            </w:r>
          </w:p>
        </w:tc>
      </w:tr>
      <w:tr w:rsidR="0022457A" w:rsidRPr="0022457A" w14:paraId="6996BFB8" w14:textId="77777777" w:rsidTr="002245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6DD5CA21" w14:textId="5D9BDDA6" w:rsidR="0022457A" w:rsidRPr="0022457A" w:rsidRDefault="0022457A" w:rsidP="0022457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2457A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Extremadura</w:t>
            </w:r>
          </w:p>
        </w:tc>
        <w:tc>
          <w:tcPr>
            <w:tcW w:w="2552" w:type="dxa"/>
            <w:vAlign w:val="bottom"/>
          </w:tcPr>
          <w:p w14:paraId="3DB8359F" w14:textId="47F6DB95" w:rsidR="0022457A" w:rsidRPr="0022457A" w:rsidRDefault="0022457A" w:rsidP="00224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-1,3%</w:t>
            </w:r>
          </w:p>
        </w:tc>
        <w:tc>
          <w:tcPr>
            <w:tcW w:w="1951" w:type="dxa"/>
            <w:vAlign w:val="bottom"/>
          </w:tcPr>
          <w:p w14:paraId="5EEDE250" w14:textId="57F40790" w:rsidR="0022457A" w:rsidRPr="0022457A" w:rsidRDefault="0022457A" w:rsidP="00224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10,8%</w:t>
            </w:r>
          </w:p>
        </w:tc>
        <w:tc>
          <w:tcPr>
            <w:tcW w:w="1856" w:type="dxa"/>
            <w:vAlign w:val="bottom"/>
          </w:tcPr>
          <w:p w14:paraId="670FF0D3" w14:textId="03BB46D5" w:rsidR="0022457A" w:rsidRPr="0022457A" w:rsidRDefault="0022457A" w:rsidP="00224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5,42 €</w:t>
            </w:r>
          </w:p>
        </w:tc>
      </w:tr>
      <w:tr w:rsidR="0022457A" w:rsidRPr="0022457A" w14:paraId="710B7EA6" w14:textId="77777777" w:rsidTr="0022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5745D35A" w14:textId="053A3C23" w:rsidR="0022457A" w:rsidRPr="0022457A" w:rsidRDefault="0022457A" w:rsidP="0022457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2457A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Andalucía</w:t>
            </w:r>
          </w:p>
        </w:tc>
        <w:tc>
          <w:tcPr>
            <w:tcW w:w="2552" w:type="dxa"/>
            <w:vAlign w:val="bottom"/>
          </w:tcPr>
          <w:p w14:paraId="2CCA17E9" w14:textId="050EAEF0" w:rsidR="0022457A" w:rsidRPr="0022457A" w:rsidRDefault="0022457A" w:rsidP="0022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-0,8%</w:t>
            </w:r>
          </w:p>
        </w:tc>
        <w:tc>
          <w:tcPr>
            <w:tcW w:w="1951" w:type="dxa"/>
            <w:vAlign w:val="bottom"/>
          </w:tcPr>
          <w:p w14:paraId="600414EB" w14:textId="54C21A4D" w:rsidR="0022457A" w:rsidRPr="0022457A" w:rsidRDefault="0022457A" w:rsidP="0022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9,3%</w:t>
            </w:r>
          </w:p>
        </w:tc>
        <w:tc>
          <w:tcPr>
            <w:tcW w:w="1856" w:type="dxa"/>
            <w:vAlign w:val="bottom"/>
          </w:tcPr>
          <w:p w14:paraId="17A35BF5" w14:textId="0452A1F3" w:rsidR="0022457A" w:rsidRPr="0022457A" w:rsidRDefault="0022457A" w:rsidP="0022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8,59 €</w:t>
            </w:r>
          </w:p>
        </w:tc>
      </w:tr>
      <w:tr w:rsidR="0022457A" w:rsidRPr="0022457A" w14:paraId="45A8189F" w14:textId="77777777" w:rsidTr="002245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61068C6E" w14:textId="7584C6C0" w:rsidR="0022457A" w:rsidRPr="0022457A" w:rsidRDefault="0022457A" w:rsidP="0022457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2457A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Castilla-La Mancha</w:t>
            </w:r>
          </w:p>
        </w:tc>
        <w:tc>
          <w:tcPr>
            <w:tcW w:w="2552" w:type="dxa"/>
            <w:vAlign w:val="bottom"/>
          </w:tcPr>
          <w:p w14:paraId="534647FA" w14:textId="5349679A" w:rsidR="0022457A" w:rsidRPr="0022457A" w:rsidRDefault="0022457A" w:rsidP="00224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1951" w:type="dxa"/>
            <w:vAlign w:val="bottom"/>
          </w:tcPr>
          <w:p w14:paraId="4A4430DD" w14:textId="3C29BC26" w:rsidR="0022457A" w:rsidRPr="0022457A" w:rsidRDefault="0022457A" w:rsidP="00224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7,2%</w:t>
            </w:r>
          </w:p>
        </w:tc>
        <w:tc>
          <w:tcPr>
            <w:tcW w:w="1856" w:type="dxa"/>
            <w:vAlign w:val="bottom"/>
          </w:tcPr>
          <w:p w14:paraId="35136F78" w14:textId="4C73FF9E" w:rsidR="0022457A" w:rsidRPr="0022457A" w:rsidRDefault="0022457A" w:rsidP="00224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5,68 €</w:t>
            </w:r>
          </w:p>
        </w:tc>
      </w:tr>
      <w:tr w:rsidR="0022457A" w:rsidRPr="0022457A" w14:paraId="55E3C282" w14:textId="77777777" w:rsidTr="0022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5CC57748" w14:textId="2E26D623" w:rsidR="0022457A" w:rsidRPr="0022457A" w:rsidRDefault="0022457A" w:rsidP="0022457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proofErr w:type="spellStart"/>
            <w:r w:rsidRPr="0022457A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Comunitat</w:t>
            </w:r>
            <w:proofErr w:type="spellEnd"/>
            <w:r w:rsidRPr="0022457A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Valenciana</w:t>
            </w:r>
          </w:p>
        </w:tc>
        <w:tc>
          <w:tcPr>
            <w:tcW w:w="2552" w:type="dxa"/>
            <w:vAlign w:val="bottom"/>
          </w:tcPr>
          <w:p w14:paraId="1E7DF819" w14:textId="7F996331" w:rsidR="0022457A" w:rsidRPr="0022457A" w:rsidRDefault="0022457A" w:rsidP="0022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1951" w:type="dxa"/>
            <w:vAlign w:val="bottom"/>
          </w:tcPr>
          <w:p w14:paraId="61A3A2FC" w14:textId="3F771D03" w:rsidR="0022457A" w:rsidRPr="0022457A" w:rsidRDefault="0022457A" w:rsidP="0022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7,1%</w:t>
            </w:r>
          </w:p>
        </w:tc>
        <w:tc>
          <w:tcPr>
            <w:tcW w:w="1856" w:type="dxa"/>
            <w:vAlign w:val="bottom"/>
          </w:tcPr>
          <w:p w14:paraId="5DB07776" w14:textId="51F71296" w:rsidR="0022457A" w:rsidRPr="0022457A" w:rsidRDefault="0022457A" w:rsidP="0022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8,61 €</w:t>
            </w:r>
          </w:p>
        </w:tc>
      </w:tr>
      <w:tr w:rsidR="0022457A" w:rsidRPr="0022457A" w14:paraId="1892E112" w14:textId="77777777" w:rsidTr="002245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1DA9CA7F" w14:textId="2EF27A1B" w:rsidR="0022457A" w:rsidRPr="0022457A" w:rsidRDefault="0022457A" w:rsidP="0022457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2457A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2552" w:type="dxa"/>
            <w:vAlign w:val="bottom"/>
          </w:tcPr>
          <w:p w14:paraId="15CA38BD" w14:textId="4FC6026F" w:rsidR="0022457A" w:rsidRPr="0022457A" w:rsidRDefault="0022457A" w:rsidP="00224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1951" w:type="dxa"/>
            <w:vAlign w:val="bottom"/>
          </w:tcPr>
          <w:p w14:paraId="09EF72E5" w14:textId="276480F0" w:rsidR="0022457A" w:rsidRPr="0022457A" w:rsidRDefault="0022457A" w:rsidP="00224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-1,4%</w:t>
            </w:r>
          </w:p>
        </w:tc>
        <w:tc>
          <w:tcPr>
            <w:tcW w:w="1856" w:type="dxa"/>
            <w:vAlign w:val="bottom"/>
          </w:tcPr>
          <w:p w14:paraId="42177290" w14:textId="66F8F130" w:rsidR="0022457A" w:rsidRPr="0022457A" w:rsidRDefault="0022457A" w:rsidP="00224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14,97 €</w:t>
            </w:r>
          </w:p>
        </w:tc>
      </w:tr>
      <w:tr w:rsidR="0022457A" w:rsidRPr="0022457A" w14:paraId="6D15CEF9" w14:textId="77777777" w:rsidTr="0022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55D13273" w14:textId="53F22412" w:rsidR="0022457A" w:rsidRPr="0022457A" w:rsidRDefault="0022457A" w:rsidP="0022457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2457A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Cataluña</w:t>
            </w:r>
          </w:p>
        </w:tc>
        <w:tc>
          <w:tcPr>
            <w:tcW w:w="2552" w:type="dxa"/>
            <w:vAlign w:val="bottom"/>
          </w:tcPr>
          <w:p w14:paraId="5589477C" w14:textId="57C2F30C" w:rsidR="0022457A" w:rsidRPr="0022457A" w:rsidRDefault="0022457A" w:rsidP="0022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0,1%</w:t>
            </w:r>
          </w:p>
        </w:tc>
        <w:tc>
          <w:tcPr>
            <w:tcW w:w="1951" w:type="dxa"/>
            <w:vAlign w:val="bottom"/>
          </w:tcPr>
          <w:p w14:paraId="0E88347F" w14:textId="3EEFCA49" w:rsidR="0022457A" w:rsidRPr="0022457A" w:rsidRDefault="0022457A" w:rsidP="0022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1856" w:type="dxa"/>
            <w:vAlign w:val="bottom"/>
          </w:tcPr>
          <w:p w14:paraId="1A529473" w14:textId="5E832088" w:rsidR="0022457A" w:rsidRPr="0022457A" w:rsidRDefault="0022457A" w:rsidP="0022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14,41 €</w:t>
            </w:r>
          </w:p>
        </w:tc>
      </w:tr>
      <w:tr w:rsidR="0022457A" w:rsidRPr="0022457A" w14:paraId="3357C19B" w14:textId="77777777" w:rsidTr="002245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78B2266E" w14:textId="46CB8B77" w:rsidR="0022457A" w:rsidRPr="0022457A" w:rsidRDefault="0022457A" w:rsidP="0022457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2457A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Galicia</w:t>
            </w:r>
          </w:p>
        </w:tc>
        <w:tc>
          <w:tcPr>
            <w:tcW w:w="2552" w:type="dxa"/>
            <w:vAlign w:val="bottom"/>
          </w:tcPr>
          <w:p w14:paraId="65795374" w14:textId="22989D4E" w:rsidR="0022457A" w:rsidRPr="0022457A" w:rsidRDefault="0022457A" w:rsidP="00224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0,3%</w:t>
            </w:r>
          </w:p>
        </w:tc>
        <w:tc>
          <w:tcPr>
            <w:tcW w:w="1951" w:type="dxa"/>
            <w:vAlign w:val="bottom"/>
          </w:tcPr>
          <w:p w14:paraId="7A836EF7" w14:textId="0B4AEFAB" w:rsidR="0022457A" w:rsidRPr="0022457A" w:rsidRDefault="0022457A" w:rsidP="00224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6,8%</w:t>
            </w:r>
          </w:p>
        </w:tc>
        <w:tc>
          <w:tcPr>
            <w:tcW w:w="1856" w:type="dxa"/>
            <w:vAlign w:val="bottom"/>
          </w:tcPr>
          <w:p w14:paraId="1F44F42A" w14:textId="49EEC101" w:rsidR="0022457A" w:rsidRPr="0022457A" w:rsidRDefault="0022457A" w:rsidP="00224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7,11 €</w:t>
            </w:r>
          </w:p>
        </w:tc>
      </w:tr>
      <w:tr w:rsidR="0022457A" w:rsidRPr="0022457A" w14:paraId="1D5B5A82" w14:textId="77777777" w:rsidTr="0022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48AB22B0" w14:textId="121D0B8B" w:rsidR="0022457A" w:rsidRPr="0022457A" w:rsidRDefault="0022457A" w:rsidP="0022457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2457A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Región de Murcia</w:t>
            </w:r>
          </w:p>
        </w:tc>
        <w:tc>
          <w:tcPr>
            <w:tcW w:w="2552" w:type="dxa"/>
            <w:vAlign w:val="bottom"/>
          </w:tcPr>
          <w:p w14:paraId="685E896F" w14:textId="29E40AAB" w:rsidR="0022457A" w:rsidRPr="0022457A" w:rsidRDefault="0022457A" w:rsidP="0022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0,4%</w:t>
            </w:r>
          </w:p>
        </w:tc>
        <w:tc>
          <w:tcPr>
            <w:tcW w:w="1951" w:type="dxa"/>
            <w:vAlign w:val="bottom"/>
          </w:tcPr>
          <w:p w14:paraId="0DCB5CD1" w14:textId="62A3C8A4" w:rsidR="0022457A" w:rsidRPr="0022457A" w:rsidRDefault="0022457A" w:rsidP="0022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11,4%</w:t>
            </w:r>
          </w:p>
        </w:tc>
        <w:tc>
          <w:tcPr>
            <w:tcW w:w="1856" w:type="dxa"/>
            <w:vAlign w:val="bottom"/>
          </w:tcPr>
          <w:p w14:paraId="4DB46A35" w14:textId="2E1ED5C9" w:rsidR="0022457A" w:rsidRPr="0022457A" w:rsidRDefault="0022457A" w:rsidP="0022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7,35 €</w:t>
            </w:r>
          </w:p>
        </w:tc>
      </w:tr>
      <w:tr w:rsidR="0022457A" w:rsidRPr="0022457A" w14:paraId="3550BC7A" w14:textId="77777777" w:rsidTr="002245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54ABEC3E" w14:textId="518A36C8" w:rsidR="0022457A" w:rsidRPr="0022457A" w:rsidRDefault="0022457A" w:rsidP="0022457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2457A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Canarias</w:t>
            </w:r>
          </w:p>
        </w:tc>
        <w:tc>
          <w:tcPr>
            <w:tcW w:w="2552" w:type="dxa"/>
            <w:vAlign w:val="bottom"/>
          </w:tcPr>
          <w:p w14:paraId="6292D725" w14:textId="1FB846C8" w:rsidR="0022457A" w:rsidRPr="0022457A" w:rsidRDefault="0022457A" w:rsidP="00224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0,4%</w:t>
            </w:r>
          </w:p>
        </w:tc>
        <w:tc>
          <w:tcPr>
            <w:tcW w:w="1951" w:type="dxa"/>
            <w:vAlign w:val="bottom"/>
          </w:tcPr>
          <w:p w14:paraId="3654915D" w14:textId="7D63116A" w:rsidR="0022457A" w:rsidRPr="0022457A" w:rsidRDefault="0022457A" w:rsidP="00224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-0,8%</w:t>
            </w:r>
          </w:p>
        </w:tc>
        <w:tc>
          <w:tcPr>
            <w:tcW w:w="1856" w:type="dxa"/>
            <w:vAlign w:val="bottom"/>
          </w:tcPr>
          <w:p w14:paraId="65597E57" w14:textId="3E63A65B" w:rsidR="0022457A" w:rsidRPr="0022457A" w:rsidRDefault="0022457A" w:rsidP="00224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9,67 €</w:t>
            </w:r>
          </w:p>
        </w:tc>
      </w:tr>
      <w:tr w:rsidR="0022457A" w:rsidRPr="0022457A" w14:paraId="56B157AB" w14:textId="77777777" w:rsidTr="0022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755B6B3C" w14:textId="2DE08DF3" w:rsidR="0022457A" w:rsidRPr="0022457A" w:rsidRDefault="0022457A" w:rsidP="0022457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2457A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lastRenderedPageBreak/>
              <w:t>Castilla y León</w:t>
            </w:r>
          </w:p>
        </w:tc>
        <w:tc>
          <w:tcPr>
            <w:tcW w:w="2552" w:type="dxa"/>
            <w:vAlign w:val="bottom"/>
          </w:tcPr>
          <w:p w14:paraId="4F2DD19C" w14:textId="048FFEF8" w:rsidR="0022457A" w:rsidRPr="0022457A" w:rsidRDefault="0022457A" w:rsidP="0022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0,7%</w:t>
            </w:r>
          </w:p>
        </w:tc>
        <w:tc>
          <w:tcPr>
            <w:tcW w:w="1951" w:type="dxa"/>
            <w:vAlign w:val="bottom"/>
          </w:tcPr>
          <w:p w14:paraId="2BCF2E68" w14:textId="4A48F6B3" w:rsidR="0022457A" w:rsidRPr="0022457A" w:rsidRDefault="0022457A" w:rsidP="0022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9,5%</w:t>
            </w:r>
          </w:p>
        </w:tc>
        <w:tc>
          <w:tcPr>
            <w:tcW w:w="1856" w:type="dxa"/>
            <w:vAlign w:val="bottom"/>
          </w:tcPr>
          <w:p w14:paraId="4634125D" w14:textId="46C5D079" w:rsidR="0022457A" w:rsidRPr="0022457A" w:rsidRDefault="0022457A" w:rsidP="0022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7,25 €</w:t>
            </w:r>
          </w:p>
        </w:tc>
      </w:tr>
      <w:tr w:rsidR="0022457A" w:rsidRPr="0022457A" w14:paraId="038866F9" w14:textId="77777777" w:rsidTr="002245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6C7D2BD0" w14:textId="49299F98" w:rsidR="0022457A" w:rsidRPr="0022457A" w:rsidRDefault="0022457A" w:rsidP="0022457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2457A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Asturias</w:t>
            </w:r>
          </w:p>
        </w:tc>
        <w:tc>
          <w:tcPr>
            <w:tcW w:w="2552" w:type="dxa"/>
            <w:vAlign w:val="bottom"/>
          </w:tcPr>
          <w:p w14:paraId="1906AB99" w14:textId="18290B43" w:rsidR="0022457A" w:rsidRPr="0022457A" w:rsidRDefault="0022457A" w:rsidP="00224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1,0%</w:t>
            </w:r>
          </w:p>
        </w:tc>
        <w:tc>
          <w:tcPr>
            <w:tcW w:w="1951" w:type="dxa"/>
            <w:vAlign w:val="bottom"/>
          </w:tcPr>
          <w:p w14:paraId="2FF1C8C0" w14:textId="4DA46649" w:rsidR="0022457A" w:rsidRPr="0022457A" w:rsidRDefault="0022457A" w:rsidP="00224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7,8%</w:t>
            </w:r>
          </w:p>
        </w:tc>
        <w:tc>
          <w:tcPr>
            <w:tcW w:w="1856" w:type="dxa"/>
            <w:vAlign w:val="bottom"/>
          </w:tcPr>
          <w:p w14:paraId="69AF421E" w14:textId="5A21A7B2" w:rsidR="0022457A" w:rsidRPr="0022457A" w:rsidRDefault="0022457A" w:rsidP="00224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7,88 €</w:t>
            </w:r>
          </w:p>
        </w:tc>
      </w:tr>
      <w:tr w:rsidR="0022457A" w:rsidRPr="0022457A" w14:paraId="54A9AA88" w14:textId="77777777" w:rsidTr="0022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22E30B6B" w14:textId="0B7F0194" w:rsidR="0022457A" w:rsidRPr="0022457A" w:rsidRDefault="0022457A" w:rsidP="0022457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2457A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País Vasco</w:t>
            </w:r>
          </w:p>
        </w:tc>
        <w:tc>
          <w:tcPr>
            <w:tcW w:w="2552" w:type="dxa"/>
            <w:vAlign w:val="bottom"/>
          </w:tcPr>
          <w:p w14:paraId="7B39BABE" w14:textId="6B988205" w:rsidR="0022457A" w:rsidRPr="0022457A" w:rsidRDefault="0022457A" w:rsidP="0022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1,7%</w:t>
            </w:r>
          </w:p>
        </w:tc>
        <w:tc>
          <w:tcPr>
            <w:tcW w:w="1951" w:type="dxa"/>
            <w:vAlign w:val="bottom"/>
          </w:tcPr>
          <w:p w14:paraId="70BE1809" w14:textId="092AB03E" w:rsidR="0022457A" w:rsidRPr="0022457A" w:rsidRDefault="0022457A" w:rsidP="0022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9,4%</w:t>
            </w:r>
          </w:p>
        </w:tc>
        <w:tc>
          <w:tcPr>
            <w:tcW w:w="1856" w:type="dxa"/>
            <w:vAlign w:val="bottom"/>
          </w:tcPr>
          <w:p w14:paraId="47AD0BC7" w14:textId="0C7E6EE2" w:rsidR="0022457A" w:rsidRPr="0022457A" w:rsidRDefault="0022457A" w:rsidP="0022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13,44 €</w:t>
            </w:r>
          </w:p>
        </w:tc>
      </w:tr>
      <w:tr w:rsidR="0022457A" w:rsidRPr="0022457A" w14:paraId="0806443C" w14:textId="77777777" w:rsidTr="0022457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0C000A10" w14:textId="2B6EFB49" w:rsidR="0022457A" w:rsidRPr="0022457A" w:rsidRDefault="0022457A" w:rsidP="0022457A">
            <w:pPr>
              <w:rPr>
                <w:rFonts w:ascii="Open Sans" w:hAnsi="Open Sans" w:cs="Open Sans"/>
                <w:sz w:val="22"/>
                <w:szCs w:val="22"/>
              </w:rPr>
            </w:pPr>
            <w:r w:rsidRPr="0022457A">
              <w:rPr>
                <w:rFonts w:ascii="Open Sans" w:hAnsi="Open Sans" w:cs="Open Sans"/>
                <w:sz w:val="22"/>
                <w:szCs w:val="22"/>
              </w:rPr>
              <w:t>España</w:t>
            </w:r>
          </w:p>
        </w:tc>
        <w:tc>
          <w:tcPr>
            <w:tcW w:w="2552" w:type="dxa"/>
            <w:vAlign w:val="bottom"/>
          </w:tcPr>
          <w:p w14:paraId="788EB571" w14:textId="3A74BBB8" w:rsidR="0022457A" w:rsidRPr="0022457A" w:rsidRDefault="0022457A" w:rsidP="00224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22457A">
              <w:rPr>
                <w:rFonts w:ascii="Open Sans" w:hAnsi="Open Sans" w:cs="Open Sans"/>
                <w:b/>
                <w:bCs/>
                <w:sz w:val="22"/>
                <w:szCs w:val="22"/>
              </w:rPr>
              <w:t>0,1%</w:t>
            </w:r>
          </w:p>
        </w:tc>
        <w:tc>
          <w:tcPr>
            <w:tcW w:w="1951" w:type="dxa"/>
            <w:vAlign w:val="bottom"/>
          </w:tcPr>
          <w:p w14:paraId="15D3A1A5" w14:textId="0F80522D" w:rsidR="0022457A" w:rsidRPr="0022457A" w:rsidRDefault="0022457A" w:rsidP="00224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22457A">
              <w:rPr>
                <w:rFonts w:ascii="Open Sans" w:hAnsi="Open Sans" w:cs="Open Sans"/>
                <w:b/>
                <w:bCs/>
                <w:sz w:val="22"/>
                <w:szCs w:val="22"/>
              </w:rPr>
              <w:t>8,6%</w:t>
            </w:r>
          </w:p>
        </w:tc>
        <w:tc>
          <w:tcPr>
            <w:tcW w:w="1856" w:type="dxa"/>
            <w:vAlign w:val="bottom"/>
          </w:tcPr>
          <w:p w14:paraId="72ECF880" w14:textId="1DC0426C" w:rsidR="0022457A" w:rsidRPr="0022457A" w:rsidRDefault="0022457A" w:rsidP="00224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22457A">
              <w:rPr>
                <w:rFonts w:ascii="Open Sans" w:hAnsi="Open Sans" w:cs="Open Sans"/>
                <w:b/>
                <w:bCs/>
                <w:sz w:val="22"/>
                <w:szCs w:val="22"/>
              </w:rPr>
              <w:t>10,74 €</w:t>
            </w:r>
          </w:p>
        </w:tc>
      </w:tr>
    </w:tbl>
    <w:p w14:paraId="73745D7A" w14:textId="418ACE05" w:rsidR="00F5226F" w:rsidRDefault="006464DE" w:rsidP="00F5226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Provincias de España</w:t>
      </w:r>
    </w:p>
    <w:p w14:paraId="1F3C6D07" w14:textId="7B0DC378" w:rsidR="00544C20" w:rsidRDefault="0030676B" w:rsidP="00544C20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El precio del alquiler </w:t>
      </w:r>
      <w:r w:rsidR="006464DE">
        <w:rPr>
          <w:rFonts w:ascii="Open Sans" w:hAnsi="Open Sans" w:cs="Open Sans"/>
          <w:color w:val="000000"/>
        </w:rPr>
        <w:t>baja</w:t>
      </w:r>
      <w:r>
        <w:rPr>
          <w:rFonts w:ascii="Open Sans" w:hAnsi="Open Sans" w:cs="Open Sans"/>
          <w:color w:val="000000"/>
        </w:rPr>
        <w:t xml:space="preserve"> en </w:t>
      </w:r>
      <w:r w:rsidR="00B81DAD">
        <w:rPr>
          <w:rFonts w:ascii="Open Sans" w:hAnsi="Open Sans" w:cs="Open Sans"/>
          <w:color w:val="000000"/>
        </w:rPr>
        <w:t>2</w:t>
      </w:r>
      <w:r w:rsidR="0022457A">
        <w:rPr>
          <w:rFonts w:ascii="Open Sans" w:hAnsi="Open Sans" w:cs="Open Sans"/>
          <w:color w:val="000000"/>
        </w:rPr>
        <w:t>9</w:t>
      </w:r>
      <w:r w:rsidR="001C79E5">
        <w:rPr>
          <w:rFonts w:ascii="Open Sans" w:hAnsi="Open Sans" w:cs="Open Sans"/>
          <w:color w:val="000000"/>
        </w:rPr>
        <w:t xml:space="preserve"> (</w:t>
      </w:r>
      <w:r w:rsidR="0022457A">
        <w:rPr>
          <w:rFonts w:ascii="Open Sans" w:hAnsi="Open Sans" w:cs="Open Sans"/>
          <w:color w:val="000000"/>
        </w:rPr>
        <w:t>60</w:t>
      </w:r>
      <w:r w:rsidR="001C79E5">
        <w:rPr>
          <w:rFonts w:ascii="Open Sans" w:hAnsi="Open Sans" w:cs="Open Sans"/>
          <w:color w:val="000000"/>
        </w:rPr>
        <w:t>%)</w:t>
      </w:r>
      <w:r w:rsidR="00B80FB1">
        <w:rPr>
          <w:rFonts w:ascii="Open Sans" w:hAnsi="Open Sans" w:cs="Open Sans"/>
          <w:color w:val="000000"/>
        </w:rPr>
        <w:t xml:space="preserve"> de las 4</w:t>
      </w:r>
      <w:r w:rsidR="0022457A">
        <w:rPr>
          <w:rFonts w:ascii="Open Sans" w:hAnsi="Open Sans" w:cs="Open Sans"/>
          <w:color w:val="000000"/>
        </w:rPr>
        <w:t>8</w:t>
      </w:r>
      <w:r w:rsidR="00B80FB1">
        <w:rPr>
          <w:rFonts w:ascii="Open Sans" w:hAnsi="Open Sans" w:cs="Open Sans"/>
          <w:color w:val="000000"/>
        </w:rPr>
        <w:t xml:space="preserve"> provincias</w:t>
      </w:r>
      <w:r w:rsidR="00F248C4" w:rsidRPr="00DB7E4F">
        <w:rPr>
          <w:rFonts w:ascii="Open Sans" w:hAnsi="Open Sans" w:cs="Open Sans"/>
          <w:color w:val="000000"/>
        </w:rPr>
        <w:t xml:space="preserve"> </w:t>
      </w:r>
      <w:r w:rsidR="000C16D2">
        <w:rPr>
          <w:rFonts w:ascii="Open Sans" w:hAnsi="Open Sans" w:cs="Open Sans"/>
          <w:color w:val="000000"/>
        </w:rPr>
        <w:t xml:space="preserve">analizadas </w:t>
      </w:r>
      <w:r w:rsidR="000C16D2" w:rsidRPr="00753088">
        <w:rPr>
          <w:rFonts w:ascii="Open Sans" w:hAnsi="Open Sans" w:cs="Open Sans"/>
          <w:color w:val="000000"/>
        </w:rPr>
        <w:t xml:space="preserve">por </w:t>
      </w:r>
      <w:hyperlink r:id="rId13" w:history="1">
        <w:r w:rsidR="000C16D2" w:rsidRPr="00982455">
          <w:rPr>
            <w:rStyle w:val="Hipervnculo"/>
            <w:rFonts w:ascii="Open Sans" w:hAnsi="Open Sans" w:cs="Open Sans"/>
          </w:rPr>
          <w:t>Fotocasa</w:t>
        </w:r>
      </w:hyperlink>
      <w:r w:rsidR="003F73CE">
        <w:rPr>
          <w:rStyle w:val="Hipervnculo"/>
          <w:rFonts w:ascii="Open Sans" w:hAnsi="Open Sans" w:cs="Open Sans"/>
        </w:rPr>
        <w:t>.es</w:t>
      </w:r>
      <w:r w:rsidR="000C16D2">
        <w:rPr>
          <w:rStyle w:val="Hipervnculo"/>
          <w:rFonts w:ascii="Open Sans" w:hAnsi="Open Sans" w:cs="Open Sans"/>
        </w:rPr>
        <w:t>.</w:t>
      </w:r>
      <w:r w:rsidR="00F248C4">
        <w:rPr>
          <w:rFonts w:ascii="Open Sans" w:hAnsi="Open Sans" w:cs="Open Sans"/>
          <w:color w:val="000000"/>
        </w:rPr>
        <w:t xml:space="preserve"> </w:t>
      </w:r>
      <w:r w:rsidR="00F248C4" w:rsidRPr="00DB7E4F">
        <w:rPr>
          <w:rFonts w:ascii="Open Sans" w:hAnsi="Open Sans" w:cs="Open Sans"/>
          <w:color w:val="000000"/>
        </w:rPr>
        <w:t xml:space="preserve"> El </w:t>
      </w:r>
      <w:r w:rsidR="006464DE">
        <w:rPr>
          <w:rFonts w:ascii="Open Sans" w:hAnsi="Open Sans" w:cs="Open Sans"/>
          <w:color w:val="000000"/>
        </w:rPr>
        <w:t>descenso</w:t>
      </w:r>
      <w:r w:rsidR="00F248C4" w:rsidRPr="00DB7E4F">
        <w:rPr>
          <w:rFonts w:ascii="Open Sans" w:hAnsi="Open Sans" w:cs="Open Sans"/>
          <w:color w:val="000000"/>
        </w:rPr>
        <w:t xml:space="preserve"> </w:t>
      </w:r>
      <w:r w:rsidR="0000483C">
        <w:rPr>
          <w:rFonts w:ascii="Open Sans" w:hAnsi="Open Sans" w:cs="Open Sans"/>
          <w:color w:val="000000"/>
        </w:rPr>
        <w:t>mensual</w:t>
      </w:r>
      <w:r w:rsidR="00F248C4">
        <w:rPr>
          <w:rFonts w:ascii="Open Sans" w:hAnsi="Open Sans" w:cs="Open Sans"/>
          <w:color w:val="000000"/>
        </w:rPr>
        <w:t xml:space="preserve"> </w:t>
      </w:r>
      <w:r w:rsidR="00F248C4" w:rsidRPr="00DB7E4F">
        <w:rPr>
          <w:rFonts w:ascii="Open Sans" w:hAnsi="Open Sans" w:cs="Open Sans"/>
          <w:color w:val="000000"/>
        </w:rPr>
        <w:t xml:space="preserve">más acusado lo registra </w:t>
      </w:r>
      <w:r w:rsidR="00544C20">
        <w:rPr>
          <w:rFonts w:ascii="Open Sans" w:hAnsi="Open Sans" w:cs="Open Sans"/>
          <w:color w:val="000000"/>
        </w:rPr>
        <w:t>Huelva</w:t>
      </w:r>
      <w:r w:rsidR="00B81DAD">
        <w:rPr>
          <w:rFonts w:ascii="Open Sans" w:hAnsi="Open Sans" w:cs="Open Sans"/>
          <w:color w:val="000000"/>
        </w:rPr>
        <w:t xml:space="preserve"> </w:t>
      </w:r>
      <w:r w:rsidR="00F248C4">
        <w:rPr>
          <w:rFonts w:ascii="Open Sans" w:hAnsi="Open Sans" w:cs="Open Sans"/>
          <w:color w:val="000000"/>
        </w:rPr>
        <w:t xml:space="preserve">con </w:t>
      </w:r>
      <w:r w:rsidR="006464DE">
        <w:rPr>
          <w:rFonts w:ascii="Open Sans" w:hAnsi="Open Sans" w:cs="Open Sans"/>
          <w:color w:val="000000"/>
        </w:rPr>
        <w:t>-</w:t>
      </w:r>
      <w:r w:rsidR="00544C20">
        <w:rPr>
          <w:rFonts w:ascii="Open Sans" w:hAnsi="Open Sans" w:cs="Open Sans"/>
          <w:color w:val="000000"/>
        </w:rPr>
        <w:t>10</w:t>
      </w:r>
      <w:r w:rsidR="006464DE">
        <w:rPr>
          <w:rFonts w:ascii="Open Sans" w:hAnsi="Open Sans" w:cs="Open Sans"/>
          <w:color w:val="000000"/>
        </w:rPr>
        <w:t>,7</w:t>
      </w:r>
      <w:r w:rsidR="00F248C4">
        <w:rPr>
          <w:rFonts w:ascii="Open Sans" w:hAnsi="Open Sans" w:cs="Open Sans"/>
          <w:color w:val="000000"/>
        </w:rPr>
        <w:t>%</w:t>
      </w:r>
      <w:r w:rsidR="00733302">
        <w:rPr>
          <w:rFonts w:ascii="Open Sans" w:hAnsi="Open Sans" w:cs="Open Sans"/>
          <w:color w:val="000000"/>
        </w:rPr>
        <w:t>. Le siguen,</w:t>
      </w:r>
      <w:r w:rsidR="00B81DAD">
        <w:rPr>
          <w:rFonts w:ascii="Open Sans" w:hAnsi="Open Sans" w:cs="Open Sans"/>
          <w:color w:val="000000"/>
        </w:rPr>
        <w:t xml:space="preserve"> </w:t>
      </w:r>
      <w:r w:rsidR="00D53753">
        <w:rPr>
          <w:rFonts w:ascii="Open Sans" w:hAnsi="Open Sans" w:cs="Open Sans"/>
          <w:color w:val="000000"/>
        </w:rPr>
        <w:t xml:space="preserve">la provincia de </w:t>
      </w:r>
      <w:r w:rsidR="00544C20" w:rsidRPr="00544C20">
        <w:rPr>
          <w:rFonts w:ascii="Open Sans" w:hAnsi="Open Sans" w:cs="Open Sans"/>
          <w:color w:val="000000"/>
        </w:rPr>
        <w:t>Lugo</w:t>
      </w:r>
      <w:r w:rsidR="00544C20">
        <w:rPr>
          <w:rFonts w:ascii="Open Sans" w:hAnsi="Open Sans" w:cs="Open Sans"/>
          <w:color w:val="000000"/>
        </w:rPr>
        <w:t xml:space="preserve"> (-7,5%), </w:t>
      </w:r>
      <w:r w:rsidR="00544C20" w:rsidRPr="00544C20">
        <w:rPr>
          <w:rFonts w:ascii="Open Sans" w:hAnsi="Open Sans" w:cs="Open Sans"/>
          <w:color w:val="000000"/>
        </w:rPr>
        <w:t>Cuenca</w:t>
      </w:r>
      <w:r w:rsidR="00544C20">
        <w:rPr>
          <w:rFonts w:ascii="Open Sans" w:hAnsi="Open Sans" w:cs="Open Sans"/>
          <w:color w:val="000000"/>
        </w:rPr>
        <w:t xml:space="preserve"> (-7,2%), </w:t>
      </w:r>
      <w:r w:rsidR="00544C20" w:rsidRPr="00544C20">
        <w:rPr>
          <w:rFonts w:ascii="Open Sans" w:hAnsi="Open Sans" w:cs="Open Sans"/>
          <w:color w:val="000000"/>
        </w:rPr>
        <w:t>Cáceres</w:t>
      </w:r>
      <w:r w:rsidR="00544C20">
        <w:rPr>
          <w:rFonts w:ascii="Open Sans" w:hAnsi="Open Sans" w:cs="Open Sans"/>
          <w:color w:val="000000"/>
        </w:rPr>
        <w:t xml:space="preserve"> (-3,9%), </w:t>
      </w:r>
      <w:r w:rsidR="00544C20" w:rsidRPr="00544C20">
        <w:rPr>
          <w:rFonts w:ascii="Open Sans" w:hAnsi="Open Sans" w:cs="Open Sans"/>
          <w:color w:val="000000"/>
        </w:rPr>
        <w:t>Ávila</w:t>
      </w:r>
      <w:r w:rsidR="00544C20">
        <w:rPr>
          <w:rFonts w:ascii="Open Sans" w:hAnsi="Open Sans" w:cs="Open Sans"/>
          <w:color w:val="000000"/>
        </w:rPr>
        <w:t xml:space="preserve"> (-3,4%), </w:t>
      </w:r>
      <w:r w:rsidR="00544C20" w:rsidRPr="00544C20">
        <w:rPr>
          <w:rFonts w:ascii="Open Sans" w:hAnsi="Open Sans" w:cs="Open Sans"/>
          <w:color w:val="000000"/>
        </w:rPr>
        <w:t>Cantabria</w:t>
      </w:r>
      <w:r w:rsidR="00544C20">
        <w:rPr>
          <w:rFonts w:ascii="Open Sans" w:hAnsi="Open Sans" w:cs="Open Sans"/>
          <w:color w:val="000000"/>
        </w:rPr>
        <w:t xml:space="preserve"> (-3,4%), </w:t>
      </w:r>
      <w:r w:rsidR="00544C20" w:rsidRPr="00544C20">
        <w:rPr>
          <w:rFonts w:ascii="Open Sans" w:hAnsi="Open Sans" w:cs="Open Sans"/>
          <w:color w:val="000000"/>
        </w:rPr>
        <w:t>Jaén</w:t>
      </w:r>
      <w:r w:rsidR="00544C20">
        <w:rPr>
          <w:rFonts w:ascii="Open Sans" w:hAnsi="Open Sans" w:cs="Open Sans"/>
          <w:color w:val="000000"/>
        </w:rPr>
        <w:t xml:space="preserve"> (-3,3%), </w:t>
      </w:r>
      <w:r w:rsidR="00544C20" w:rsidRPr="00544C20">
        <w:rPr>
          <w:rFonts w:ascii="Open Sans" w:hAnsi="Open Sans" w:cs="Open Sans"/>
          <w:color w:val="000000"/>
        </w:rPr>
        <w:t>Almería</w:t>
      </w:r>
      <w:r w:rsidR="00544C20">
        <w:rPr>
          <w:rFonts w:ascii="Open Sans" w:hAnsi="Open Sans" w:cs="Open Sans"/>
          <w:color w:val="000000"/>
        </w:rPr>
        <w:t xml:space="preserve"> (-3,1%), </w:t>
      </w:r>
      <w:r w:rsidR="00544C20" w:rsidRPr="00544C20">
        <w:rPr>
          <w:rFonts w:ascii="Open Sans" w:hAnsi="Open Sans" w:cs="Open Sans"/>
          <w:color w:val="000000"/>
        </w:rPr>
        <w:t>Cádiz</w:t>
      </w:r>
      <w:r w:rsidR="00544C20">
        <w:rPr>
          <w:rFonts w:ascii="Open Sans" w:hAnsi="Open Sans" w:cs="Open Sans"/>
          <w:color w:val="000000"/>
        </w:rPr>
        <w:t xml:space="preserve"> (-2,9%) y </w:t>
      </w:r>
      <w:r w:rsidR="00544C20" w:rsidRPr="00544C20">
        <w:rPr>
          <w:rFonts w:ascii="Open Sans" w:hAnsi="Open Sans" w:cs="Open Sans"/>
          <w:color w:val="000000"/>
        </w:rPr>
        <w:t>Toledo</w:t>
      </w:r>
      <w:r w:rsidR="00544C20">
        <w:rPr>
          <w:rFonts w:ascii="Open Sans" w:hAnsi="Open Sans" w:cs="Open Sans"/>
          <w:color w:val="000000"/>
        </w:rPr>
        <w:t xml:space="preserve"> (-2,3%).</w:t>
      </w:r>
    </w:p>
    <w:p w14:paraId="5E6C496A" w14:textId="6775A24B" w:rsidR="00544C20" w:rsidRDefault="0000483C" w:rsidP="00544C20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Por otro lado, </w:t>
      </w:r>
      <w:r w:rsidR="00733302">
        <w:rPr>
          <w:rFonts w:ascii="Open Sans" w:hAnsi="Open Sans" w:cs="Open Sans"/>
          <w:color w:val="000000"/>
        </w:rPr>
        <w:t xml:space="preserve">las </w:t>
      </w:r>
      <w:r w:rsidR="006464DE">
        <w:rPr>
          <w:rFonts w:ascii="Open Sans" w:hAnsi="Open Sans" w:cs="Open Sans"/>
          <w:color w:val="000000"/>
        </w:rPr>
        <w:t xml:space="preserve">diez </w:t>
      </w:r>
      <w:r w:rsidR="00544C20">
        <w:rPr>
          <w:rFonts w:ascii="Open Sans" w:hAnsi="Open Sans" w:cs="Open Sans"/>
          <w:color w:val="000000"/>
        </w:rPr>
        <w:t xml:space="preserve">primeras </w:t>
      </w:r>
      <w:r w:rsidR="00733302">
        <w:rPr>
          <w:rFonts w:ascii="Open Sans" w:hAnsi="Open Sans" w:cs="Open Sans"/>
          <w:color w:val="000000"/>
        </w:rPr>
        <w:t xml:space="preserve">provincias con </w:t>
      </w:r>
      <w:r w:rsidR="006464DE">
        <w:rPr>
          <w:rFonts w:ascii="Open Sans" w:hAnsi="Open Sans" w:cs="Open Sans"/>
          <w:color w:val="000000"/>
        </w:rPr>
        <w:t>incremento</w:t>
      </w:r>
      <w:r w:rsidR="00544C20">
        <w:rPr>
          <w:rFonts w:ascii="Open Sans" w:hAnsi="Open Sans" w:cs="Open Sans"/>
          <w:color w:val="000000"/>
        </w:rPr>
        <w:t>s</w:t>
      </w:r>
      <w:r w:rsidR="00733302">
        <w:rPr>
          <w:rFonts w:ascii="Open Sans" w:hAnsi="Open Sans" w:cs="Open Sans"/>
          <w:color w:val="000000"/>
        </w:rPr>
        <w:t xml:space="preserve"> son:</w:t>
      </w:r>
      <w:r w:rsidR="00733302" w:rsidRPr="006464DE">
        <w:rPr>
          <w:rFonts w:ascii="Open Sans" w:hAnsi="Open Sans" w:cs="Open Sans"/>
          <w:color w:val="000000"/>
        </w:rPr>
        <w:t xml:space="preserve"> </w:t>
      </w:r>
      <w:r w:rsidR="00544C20" w:rsidRPr="00544C20">
        <w:rPr>
          <w:rFonts w:ascii="Open Sans" w:hAnsi="Open Sans" w:cs="Open Sans"/>
          <w:color w:val="000000"/>
        </w:rPr>
        <w:t>León</w:t>
      </w:r>
      <w:r w:rsidR="00544C20">
        <w:rPr>
          <w:rFonts w:ascii="Open Sans" w:hAnsi="Open Sans" w:cs="Open Sans"/>
          <w:color w:val="000000"/>
        </w:rPr>
        <w:t xml:space="preserve"> (</w:t>
      </w:r>
      <w:r w:rsidR="005E24F6">
        <w:rPr>
          <w:rFonts w:ascii="Open Sans" w:hAnsi="Open Sans" w:cs="Open Sans"/>
          <w:color w:val="000000"/>
        </w:rPr>
        <w:t>4,2</w:t>
      </w:r>
      <w:r w:rsidR="00544C20">
        <w:rPr>
          <w:rFonts w:ascii="Open Sans" w:hAnsi="Open Sans" w:cs="Open Sans"/>
          <w:color w:val="000000"/>
        </w:rPr>
        <w:t xml:space="preserve">%), </w:t>
      </w:r>
      <w:r w:rsidR="00544C20" w:rsidRPr="00544C20">
        <w:rPr>
          <w:rFonts w:ascii="Open Sans" w:hAnsi="Open Sans" w:cs="Open Sans"/>
          <w:color w:val="000000"/>
        </w:rPr>
        <w:t>Palencia</w:t>
      </w:r>
      <w:r w:rsidR="00544C20">
        <w:rPr>
          <w:rFonts w:ascii="Open Sans" w:hAnsi="Open Sans" w:cs="Open Sans"/>
          <w:color w:val="000000"/>
        </w:rPr>
        <w:t xml:space="preserve"> (</w:t>
      </w:r>
      <w:r w:rsidR="005E24F6">
        <w:rPr>
          <w:rFonts w:ascii="Open Sans" w:hAnsi="Open Sans" w:cs="Open Sans"/>
          <w:color w:val="000000"/>
        </w:rPr>
        <w:t>4,1</w:t>
      </w:r>
      <w:r w:rsidR="00544C20">
        <w:rPr>
          <w:rFonts w:ascii="Open Sans" w:hAnsi="Open Sans" w:cs="Open Sans"/>
          <w:color w:val="000000"/>
        </w:rPr>
        <w:t xml:space="preserve">%), </w:t>
      </w:r>
      <w:r w:rsidR="00544C20" w:rsidRPr="00544C20">
        <w:rPr>
          <w:rFonts w:ascii="Open Sans" w:hAnsi="Open Sans" w:cs="Open Sans"/>
          <w:color w:val="000000"/>
        </w:rPr>
        <w:t>Albacete</w:t>
      </w:r>
      <w:r w:rsidR="00544C20">
        <w:rPr>
          <w:rFonts w:ascii="Open Sans" w:hAnsi="Open Sans" w:cs="Open Sans"/>
          <w:color w:val="000000"/>
        </w:rPr>
        <w:t xml:space="preserve"> (</w:t>
      </w:r>
      <w:r w:rsidR="005E24F6">
        <w:rPr>
          <w:rFonts w:ascii="Open Sans" w:hAnsi="Open Sans" w:cs="Open Sans"/>
          <w:color w:val="000000"/>
        </w:rPr>
        <w:t>3,3</w:t>
      </w:r>
      <w:r w:rsidR="00544C20">
        <w:rPr>
          <w:rFonts w:ascii="Open Sans" w:hAnsi="Open Sans" w:cs="Open Sans"/>
          <w:color w:val="000000"/>
        </w:rPr>
        <w:t>%), O</w:t>
      </w:r>
      <w:r w:rsidR="00544C20" w:rsidRPr="00544C20">
        <w:rPr>
          <w:rFonts w:ascii="Open Sans" w:hAnsi="Open Sans" w:cs="Open Sans"/>
          <w:color w:val="000000"/>
        </w:rPr>
        <w:t>urense</w:t>
      </w:r>
      <w:r w:rsidR="00544C20">
        <w:rPr>
          <w:rFonts w:ascii="Open Sans" w:hAnsi="Open Sans" w:cs="Open Sans"/>
          <w:color w:val="000000"/>
        </w:rPr>
        <w:t xml:space="preserve"> (</w:t>
      </w:r>
      <w:r w:rsidR="005E24F6">
        <w:rPr>
          <w:rFonts w:ascii="Open Sans" w:hAnsi="Open Sans" w:cs="Open Sans"/>
          <w:color w:val="000000"/>
        </w:rPr>
        <w:t>3</w:t>
      </w:r>
      <w:r w:rsidR="00544C20">
        <w:rPr>
          <w:rFonts w:ascii="Open Sans" w:hAnsi="Open Sans" w:cs="Open Sans"/>
          <w:color w:val="000000"/>
        </w:rPr>
        <w:t>%), G</w:t>
      </w:r>
      <w:r w:rsidR="00544C20" w:rsidRPr="00544C20">
        <w:rPr>
          <w:rFonts w:ascii="Open Sans" w:hAnsi="Open Sans" w:cs="Open Sans"/>
          <w:color w:val="000000"/>
        </w:rPr>
        <w:t>uadalajara</w:t>
      </w:r>
      <w:r w:rsidR="00544C20">
        <w:rPr>
          <w:rFonts w:ascii="Open Sans" w:hAnsi="Open Sans" w:cs="Open Sans"/>
          <w:color w:val="000000"/>
        </w:rPr>
        <w:t xml:space="preserve"> (</w:t>
      </w:r>
      <w:r w:rsidR="005E24F6">
        <w:rPr>
          <w:rFonts w:ascii="Open Sans" w:hAnsi="Open Sans" w:cs="Open Sans"/>
          <w:color w:val="000000"/>
        </w:rPr>
        <w:t>2,5</w:t>
      </w:r>
      <w:r w:rsidR="00544C20">
        <w:rPr>
          <w:rFonts w:ascii="Open Sans" w:hAnsi="Open Sans" w:cs="Open Sans"/>
          <w:color w:val="000000"/>
        </w:rPr>
        <w:t xml:space="preserve">%), </w:t>
      </w:r>
      <w:r w:rsidR="00544C20" w:rsidRPr="00544C20">
        <w:rPr>
          <w:rFonts w:ascii="Open Sans" w:hAnsi="Open Sans" w:cs="Open Sans"/>
          <w:color w:val="000000"/>
        </w:rPr>
        <w:t>Tarragona</w:t>
      </w:r>
      <w:r w:rsidR="00544C20">
        <w:rPr>
          <w:rFonts w:ascii="Open Sans" w:hAnsi="Open Sans" w:cs="Open Sans"/>
          <w:color w:val="000000"/>
        </w:rPr>
        <w:t xml:space="preserve"> (</w:t>
      </w:r>
      <w:r w:rsidR="005E24F6">
        <w:rPr>
          <w:rFonts w:ascii="Open Sans" w:hAnsi="Open Sans" w:cs="Open Sans"/>
          <w:color w:val="000000"/>
        </w:rPr>
        <w:t>2</w:t>
      </w:r>
      <w:r w:rsidR="00544C20">
        <w:rPr>
          <w:rFonts w:ascii="Open Sans" w:hAnsi="Open Sans" w:cs="Open Sans"/>
          <w:color w:val="000000"/>
        </w:rPr>
        <w:t xml:space="preserve">%), </w:t>
      </w:r>
      <w:r w:rsidR="00544C20" w:rsidRPr="00544C20">
        <w:rPr>
          <w:rFonts w:ascii="Open Sans" w:hAnsi="Open Sans" w:cs="Open Sans"/>
          <w:color w:val="000000"/>
        </w:rPr>
        <w:t>Pontevedra</w:t>
      </w:r>
      <w:r w:rsidR="00544C20">
        <w:rPr>
          <w:rFonts w:ascii="Open Sans" w:hAnsi="Open Sans" w:cs="Open Sans"/>
          <w:color w:val="000000"/>
        </w:rPr>
        <w:t xml:space="preserve"> (</w:t>
      </w:r>
      <w:r w:rsidR="005E24F6">
        <w:rPr>
          <w:rFonts w:ascii="Open Sans" w:hAnsi="Open Sans" w:cs="Open Sans"/>
          <w:color w:val="000000"/>
        </w:rPr>
        <w:t>1,9</w:t>
      </w:r>
      <w:r w:rsidR="00544C20">
        <w:rPr>
          <w:rFonts w:ascii="Open Sans" w:hAnsi="Open Sans" w:cs="Open Sans"/>
          <w:color w:val="000000"/>
        </w:rPr>
        <w:t xml:space="preserve">%), </w:t>
      </w:r>
      <w:r w:rsidR="00544C20" w:rsidRPr="00544C20">
        <w:rPr>
          <w:rFonts w:ascii="Open Sans" w:hAnsi="Open Sans" w:cs="Open Sans"/>
          <w:color w:val="000000"/>
        </w:rPr>
        <w:t>Gipuzkoa</w:t>
      </w:r>
      <w:r w:rsidR="00544C20">
        <w:rPr>
          <w:rFonts w:ascii="Open Sans" w:hAnsi="Open Sans" w:cs="Open Sans"/>
          <w:color w:val="000000"/>
        </w:rPr>
        <w:t xml:space="preserve"> (</w:t>
      </w:r>
      <w:r w:rsidR="005E24F6">
        <w:rPr>
          <w:rFonts w:ascii="Open Sans" w:hAnsi="Open Sans" w:cs="Open Sans"/>
          <w:color w:val="000000"/>
        </w:rPr>
        <w:t>1,8</w:t>
      </w:r>
      <w:r w:rsidR="00544C20">
        <w:rPr>
          <w:rFonts w:ascii="Open Sans" w:hAnsi="Open Sans" w:cs="Open Sans"/>
          <w:color w:val="000000"/>
        </w:rPr>
        <w:t xml:space="preserve">%), </w:t>
      </w:r>
      <w:r w:rsidR="00544C20" w:rsidRPr="00544C20">
        <w:rPr>
          <w:rFonts w:ascii="Open Sans" w:hAnsi="Open Sans" w:cs="Open Sans"/>
          <w:color w:val="000000"/>
        </w:rPr>
        <w:t>Las Palmas</w:t>
      </w:r>
      <w:r w:rsidR="00544C20">
        <w:rPr>
          <w:rFonts w:ascii="Open Sans" w:hAnsi="Open Sans" w:cs="Open Sans"/>
          <w:color w:val="000000"/>
        </w:rPr>
        <w:t xml:space="preserve"> (</w:t>
      </w:r>
      <w:r w:rsidR="005E24F6">
        <w:rPr>
          <w:rFonts w:ascii="Open Sans" w:hAnsi="Open Sans" w:cs="Open Sans"/>
          <w:color w:val="000000"/>
        </w:rPr>
        <w:t>1,5</w:t>
      </w:r>
      <w:r w:rsidR="00544C20">
        <w:rPr>
          <w:rFonts w:ascii="Open Sans" w:hAnsi="Open Sans" w:cs="Open Sans"/>
          <w:color w:val="000000"/>
        </w:rPr>
        <w:t xml:space="preserve">%) y </w:t>
      </w:r>
      <w:r w:rsidR="00544C20" w:rsidRPr="00544C20">
        <w:rPr>
          <w:rFonts w:ascii="Open Sans" w:hAnsi="Open Sans" w:cs="Open Sans"/>
          <w:color w:val="000000"/>
        </w:rPr>
        <w:t>Valladolid</w:t>
      </w:r>
      <w:r w:rsidR="00544C20">
        <w:rPr>
          <w:rFonts w:ascii="Open Sans" w:hAnsi="Open Sans" w:cs="Open Sans"/>
          <w:color w:val="000000"/>
        </w:rPr>
        <w:t xml:space="preserve"> (</w:t>
      </w:r>
      <w:r w:rsidR="005E24F6">
        <w:rPr>
          <w:rFonts w:ascii="Open Sans" w:hAnsi="Open Sans" w:cs="Open Sans"/>
          <w:color w:val="000000"/>
        </w:rPr>
        <w:t>1,4</w:t>
      </w:r>
      <w:r w:rsidR="00544C20">
        <w:rPr>
          <w:rFonts w:ascii="Open Sans" w:hAnsi="Open Sans" w:cs="Open Sans"/>
          <w:color w:val="000000"/>
        </w:rPr>
        <w:t>%).</w:t>
      </w:r>
    </w:p>
    <w:p w14:paraId="07A0698A" w14:textId="46289F53" w:rsidR="00572505" w:rsidRDefault="00572505" w:rsidP="00572505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4272DD">
        <w:rPr>
          <w:rFonts w:ascii="Open Sans" w:hAnsi="Open Sans" w:cs="Open Sans"/>
          <w:color w:val="000000"/>
        </w:rPr>
        <w:t>En cuanto a los precios,</w:t>
      </w:r>
      <w:r>
        <w:rPr>
          <w:rFonts w:ascii="Open Sans" w:hAnsi="Open Sans" w:cs="Open Sans"/>
          <w:color w:val="000000"/>
        </w:rPr>
        <w:t xml:space="preserve"> </w:t>
      </w:r>
      <w:r w:rsidR="005E24F6">
        <w:rPr>
          <w:rFonts w:ascii="Open Sans" w:hAnsi="Open Sans" w:cs="Open Sans"/>
          <w:color w:val="000000"/>
        </w:rPr>
        <w:t>seis</w:t>
      </w:r>
      <w:r>
        <w:rPr>
          <w:rFonts w:ascii="Open Sans" w:hAnsi="Open Sans" w:cs="Open Sans"/>
          <w:color w:val="000000"/>
        </w:rPr>
        <w:t xml:space="preserve"> provincias superan los 10,00 euros el metro cuadrado al mes. La provincia m</w:t>
      </w:r>
      <w:r w:rsidRPr="004272DD">
        <w:rPr>
          <w:rFonts w:ascii="Open Sans" w:hAnsi="Open Sans" w:cs="Open Sans"/>
          <w:color w:val="000000"/>
        </w:rPr>
        <w:t xml:space="preserve">ás cara </w:t>
      </w:r>
      <w:r>
        <w:rPr>
          <w:rFonts w:ascii="Open Sans" w:hAnsi="Open Sans" w:cs="Open Sans"/>
          <w:color w:val="000000"/>
        </w:rPr>
        <w:t xml:space="preserve">es Barcelona con </w:t>
      </w:r>
      <w:r w:rsidR="009A7C5D">
        <w:rPr>
          <w:rFonts w:ascii="Open Sans" w:hAnsi="Open Sans" w:cs="Open Sans"/>
          <w:color w:val="000000"/>
        </w:rPr>
        <w:t>15,4</w:t>
      </w:r>
      <w:r w:rsidR="005E24F6">
        <w:rPr>
          <w:rFonts w:ascii="Open Sans" w:hAnsi="Open Sans" w:cs="Open Sans"/>
          <w:color w:val="000000"/>
        </w:rPr>
        <w:t>9</w:t>
      </w:r>
      <w:r>
        <w:rPr>
          <w:rFonts w:ascii="Open Sans" w:hAnsi="Open Sans" w:cs="Open Sans"/>
          <w:color w:val="000000"/>
        </w:rPr>
        <w:t xml:space="preserve"> </w:t>
      </w:r>
      <w:r w:rsidRPr="004272DD">
        <w:rPr>
          <w:rFonts w:ascii="Open Sans" w:hAnsi="Open Sans" w:cs="Open Sans"/>
          <w:color w:val="000000"/>
        </w:rPr>
        <w:t>€/m</w:t>
      </w:r>
      <w:r w:rsidRPr="00104D5B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 w:rsidRPr="0090092A">
        <w:rPr>
          <w:rFonts w:ascii="Open Sans" w:hAnsi="Open Sans" w:cs="Open Sans"/>
          <w:color w:val="000000"/>
        </w:rPr>
        <w:t>al mes</w:t>
      </w:r>
      <w:r w:rsidRPr="004272DD">
        <w:rPr>
          <w:rFonts w:ascii="Open Sans" w:hAnsi="Open Sans" w:cs="Open Sans"/>
          <w:color w:val="000000"/>
        </w:rPr>
        <w:t xml:space="preserve">, seguida de </w:t>
      </w:r>
      <w:r w:rsidR="009A7C5D" w:rsidRPr="00DB0D52">
        <w:rPr>
          <w:rFonts w:ascii="Open Sans" w:hAnsi="Open Sans" w:cs="Open Sans"/>
          <w:color w:val="000000"/>
        </w:rPr>
        <w:t xml:space="preserve">Gipuzkoa </w:t>
      </w:r>
      <w:r>
        <w:rPr>
          <w:rFonts w:ascii="Open Sans" w:hAnsi="Open Sans" w:cs="Open Sans"/>
          <w:color w:val="000000"/>
        </w:rPr>
        <w:t>(15,</w:t>
      </w:r>
      <w:r w:rsidR="005E24F6">
        <w:rPr>
          <w:rFonts w:ascii="Open Sans" w:hAnsi="Open Sans" w:cs="Open Sans"/>
          <w:color w:val="000000"/>
        </w:rPr>
        <w:t>41</w:t>
      </w:r>
      <w:r w:rsidR="001E0C8F">
        <w:rPr>
          <w:rFonts w:ascii="Open Sans" w:hAnsi="Open Sans" w:cs="Open Sans"/>
          <w:color w:val="000000"/>
        </w:rPr>
        <w:t xml:space="preserve"> </w:t>
      </w:r>
      <w:r w:rsidRPr="004272DD">
        <w:rPr>
          <w:rFonts w:ascii="Open Sans" w:hAnsi="Open Sans" w:cs="Open Sans"/>
          <w:color w:val="000000"/>
        </w:rPr>
        <w:t>€/m</w:t>
      </w:r>
      <w:r w:rsidRPr="00104D5B">
        <w:rPr>
          <w:rFonts w:ascii="Open Sans" w:hAnsi="Open Sans" w:cs="Open Sans"/>
          <w:color w:val="000000"/>
          <w:vertAlign w:val="superscript"/>
        </w:rPr>
        <w:t>2</w:t>
      </w:r>
      <w:r w:rsidRPr="0090092A">
        <w:rPr>
          <w:rFonts w:ascii="Open Sans" w:hAnsi="Open Sans" w:cs="Open Sans"/>
          <w:color w:val="000000"/>
        </w:rPr>
        <w:t xml:space="preserve"> al mes</w:t>
      </w:r>
      <w:r>
        <w:rPr>
          <w:rFonts w:ascii="Open Sans" w:hAnsi="Open Sans" w:cs="Open Sans"/>
          <w:color w:val="000000"/>
        </w:rPr>
        <w:t>),</w:t>
      </w:r>
      <w:r w:rsidRPr="004272DD">
        <w:rPr>
          <w:rFonts w:ascii="Open Sans" w:hAnsi="Open Sans" w:cs="Open Sans"/>
          <w:color w:val="000000"/>
        </w:rPr>
        <w:t xml:space="preserve"> </w:t>
      </w:r>
      <w:r w:rsidR="009A7C5D">
        <w:rPr>
          <w:rFonts w:ascii="Open Sans" w:hAnsi="Open Sans" w:cs="Open Sans"/>
          <w:color w:val="000000"/>
        </w:rPr>
        <w:t>Madrid</w:t>
      </w:r>
      <w:r w:rsidR="009A7C5D" w:rsidRPr="001B0D22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(</w:t>
      </w:r>
      <w:r w:rsidR="009A7C5D">
        <w:rPr>
          <w:rFonts w:ascii="Open Sans" w:hAnsi="Open Sans" w:cs="Open Sans"/>
          <w:color w:val="000000"/>
        </w:rPr>
        <w:t>1</w:t>
      </w:r>
      <w:r w:rsidR="005E24F6">
        <w:rPr>
          <w:rFonts w:ascii="Open Sans" w:hAnsi="Open Sans" w:cs="Open Sans"/>
          <w:color w:val="000000"/>
        </w:rPr>
        <w:t>4,97</w:t>
      </w:r>
      <w:r>
        <w:rPr>
          <w:rFonts w:ascii="Open Sans" w:hAnsi="Open Sans" w:cs="Open Sans"/>
          <w:color w:val="000000"/>
        </w:rPr>
        <w:t xml:space="preserve"> </w:t>
      </w:r>
      <w:r w:rsidRPr="004272DD">
        <w:rPr>
          <w:rFonts w:ascii="Open Sans" w:hAnsi="Open Sans" w:cs="Open Sans"/>
          <w:color w:val="000000"/>
        </w:rPr>
        <w:t>€/m</w:t>
      </w:r>
      <w:r w:rsidRPr="00104D5B">
        <w:rPr>
          <w:rFonts w:ascii="Open Sans" w:hAnsi="Open Sans" w:cs="Open Sans"/>
          <w:color w:val="000000"/>
          <w:vertAlign w:val="superscript"/>
        </w:rPr>
        <w:t>2</w:t>
      </w:r>
      <w:r w:rsidRPr="0090092A">
        <w:rPr>
          <w:rFonts w:ascii="Open Sans" w:hAnsi="Open Sans" w:cs="Open Sans"/>
          <w:color w:val="000000"/>
        </w:rPr>
        <w:t xml:space="preserve"> al mes</w:t>
      </w:r>
      <w:r>
        <w:rPr>
          <w:rFonts w:ascii="Open Sans" w:hAnsi="Open Sans" w:cs="Open Sans"/>
          <w:color w:val="000000"/>
        </w:rPr>
        <w:t xml:space="preserve">), </w:t>
      </w:r>
      <w:r w:rsidR="009A7C5D" w:rsidRPr="00DB0D52">
        <w:rPr>
          <w:rFonts w:ascii="Open Sans" w:hAnsi="Open Sans" w:cs="Open Sans"/>
          <w:color w:val="000000"/>
        </w:rPr>
        <w:t xml:space="preserve">Bizkaia </w:t>
      </w:r>
      <w:r>
        <w:rPr>
          <w:rFonts w:ascii="Open Sans" w:hAnsi="Open Sans" w:cs="Open Sans"/>
          <w:color w:val="000000"/>
        </w:rPr>
        <w:t>(</w:t>
      </w:r>
      <w:r w:rsidR="003D6206">
        <w:rPr>
          <w:rFonts w:ascii="Open Sans" w:hAnsi="Open Sans" w:cs="Open Sans"/>
          <w:color w:val="000000"/>
        </w:rPr>
        <w:t>12,</w:t>
      </w:r>
      <w:r w:rsidR="005E24F6">
        <w:rPr>
          <w:rFonts w:ascii="Open Sans" w:hAnsi="Open Sans" w:cs="Open Sans"/>
          <w:color w:val="000000"/>
        </w:rPr>
        <w:t>7</w:t>
      </w:r>
      <w:r w:rsidR="009A7C5D">
        <w:rPr>
          <w:rFonts w:ascii="Open Sans" w:hAnsi="Open Sans" w:cs="Open Sans"/>
          <w:color w:val="000000"/>
        </w:rPr>
        <w:t>4</w:t>
      </w:r>
      <w:r>
        <w:rPr>
          <w:rFonts w:ascii="Open Sans" w:hAnsi="Open Sans" w:cs="Open Sans"/>
          <w:color w:val="000000"/>
        </w:rPr>
        <w:t xml:space="preserve"> </w:t>
      </w:r>
      <w:r w:rsidRPr="004272DD">
        <w:rPr>
          <w:rFonts w:ascii="Open Sans" w:hAnsi="Open Sans" w:cs="Open Sans"/>
          <w:color w:val="000000"/>
        </w:rPr>
        <w:t>€/m</w:t>
      </w:r>
      <w:r w:rsidRPr="00104D5B">
        <w:rPr>
          <w:rFonts w:ascii="Open Sans" w:hAnsi="Open Sans" w:cs="Open Sans"/>
          <w:color w:val="000000"/>
          <w:vertAlign w:val="superscript"/>
        </w:rPr>
        <w:t>2</w:t>
      </w:r>
      <w:r w:rsidRPr="0090092A">
        <w:rPr>
          <w:rFonts w:ascii="Open Sans" w:hAnsi="Open Sans" w:cs="Open Sans"/>
          <w:color w:val="000000"/>
        </w:rPr>
        <w:t xml:space="preserve"> al mes</w:t>
      </w:r>
      <w:r>
        <w:rPr>
          <w:rFonts w:ascii="Open Sans" w:hAnsi="Open Sans" w:cs="Open Sans"/>
          <w:color w:val="000000"/>
        </w:rPr>
        <w:t>)</w:t>
      </w:r>
      <w:r w:rsidR="005E24F6">
        <w:rPr>
          <w:rFonts w:ascii="Open Sans" w:hAnsi="Open Sans" w:cs="Open Sans"/>
          <w:color w:val="000000"/>
        </w:rPr>
        <w:t xml:space="preserve">, </w:t>
      </w:r>
      <w:r w:rsidR="009A7C5D" w:rsidRPr="00DB0D52">
        <w:rPr>
          <w:rFonts w:ascii="Open Sans" w:hAnsi="Open Sans" w:cs="Open Sans"/>
          <w:color w:val="000000"/>
        </w:rPr>
        <w:t xml:space="preserve">Illes Balears </w:t>
      </w:r>
      <w:r>
        <w:rPr>
          <w:rFonts w:ascii="Open Sans" w:hAnsi="Open Sans" w:cs="Open Sans"/>
          <w:color w:val="000000"/>
        </w:rPr>
        <w:t>(12,</w:t>
      </w:r>
      <w:r w:rsidR="005E24F6">
        <w:rPr>
          <w:rFonts w:ascii="Open Sans" w:hAnsi="Open Sans" w:cs="Open Sans"/>
          <w:color w:val="000000"/>
        </w:rPr>
        <w:t>26</w:t>
      </w:r>
      <w:r w:rsidR="00977FF5">
        <w:rPr>
          <w:rFonts w:ascii="Open Sans" w:hAnsi="Open Sans" w:cs="Open Sans"/>
          <w:color w:val="000000"/>
        </w:rPr>
        <w:t xml:space="preserve"> </w:t>
      </w:r>
      <w:r w:rsidRPr="004272DD">
        <w:rPr>
          <w:rFonts w:ascii="Open Sans" w:hAnsi="Open Sans" w:cs="Open Sans"/>
          <w:color w:val="000000"/>
        </w:rPr>
        <w:t>€/m</w:t>
      </w:r>
      <w:r w:rsidRPr="00104D5B">
        <w:rPr>
          <w:rFonts w:ascii="Open Sans" w:hAnsi="Open Sans" w:cs="Open Sans"/>
          <w:color w:val="000000"/>
          <w:vertAlign w:val="superscript"/>
        </w:rPr>
        <w:t>2</w:t>
      </w:r>
      <w:r w:rsidRPr="0090092A">
        <w:rPr>
          <w:rFonts w:ascii="Open Sans" w:hAnsi="Open Sans" w:cs="Open Sans"/>
          <w:color w:val="000000"/>
        </w:rPr>
        <w:t xml:space="preserve"> al mes</w:t>
      </w:r>
      <w:r>
        <w:rPr>
          <w:rFonts w:ascii="Open Sans" w:hAnsi="Open Sans" w:cs="Open Sans"/>
          <w:color w:val="000000"/>
        </w:rPr>
        <w:t>)</w:t>
      </w:r>
      <w:r w:rsidR="005E24F6">
        <w:rPr>
          <w:rFonts w:ascii="Open Sans" w:hAnsi="Open Sans" w:cs="Open Sans"/>
          <w:color w:val="000000"/>
        </w:rPr>
        <w:t xml:space="preserve"> y Las Palmas (10,03 </w:t>
      </w:r>
      <w:r w:rsidR="005E24F6" w:rsidRPr="004272DD">
        <w:rPr>
          <w:rFonts w:ascii="Open Sans" w:hAnsi="Open Sans" w:cs="Open Sans"/>
          <w:color w:val="000000"/>
        </w:rPr>
        <w:t>€/m</w:t>
      </w:r>
      <w:r w:rsidR="005E24F6" w:rsidRPr="00104D5B">
        <w:rPr>
          <w:rFonts w:ascii="Open Sans" w:hAnsi="Open Sans" w:cs="Open Sans"/>
          <w:color w:val="000000"/>
          <w:vertAlign w:val="superscript"/>
        </w:rPr>
        <w:t>2</w:t>
      </w:r>
      <w:r w:rsidR="005E24F6" w:rsidRPr="0090092A">
        <w:rPr>
          <w:rFonts w:ascii="Open Sans" w:hAnsi="Open Sans" w:cs="Open Sans"/>
          <w:color w:val="000000"/>
        </w:rPr>
        <w:t xml:space="preserve"> al mes</w:t>
      </w:r>
      <w:r w:rsidR="005E24F6">
        <w:rPr>
          <w:rFonts w:ascii="Open Sans" w:hAnsi="Open Sans" w:cs="Open Sans"/>
          <w:color w:val="000000"/>
        </w:rPr>
        <w:t xml:space="preserve">). </w:t>
      </w:r>
      <w:r w:rsidR="009A7C5D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Por otro lado, la provincia con el precio </w:t>
      </w:r>
      <w:r w:rsidR="009A7C5D">
        <w:rPr>
          <w:rFonts w:ascii="Open Sans" w:hAnsi="Open Sans" w:cs="Open Sans"/>
          <w:color w:val="000000"/>
        </w:rPr>
        <w:t>más</w:t>
      </w:r>
      <w:r>
        <w:rPr>
          <w:rFonts w:ascii="Open Sans" w:hAnsi="Open Sans" w:cs="Open Sans"/>
          <w:color w:val="000000"/>
        </w:rPr>
        <w:t xml:space="preserve"> debajo es Cáceres con </w:t>
      </w:r>
      <w:r w:rsidR="005E24F6">
        <w:rPr>
          <w:rFonts w:ascii="Open Sans" w:hAnsi="Open Sans" w:cs="Open Sans"/>
          <w:color w:val="000000"/>
        </w:rPr>
        <w:t>4,99</w:t>
      </w:r>
      <w:r>
        <w:rPr>
          <w:rFonts w:ascii="Open Sans" w:hAnsi="Open Sans" w:cs="Open Sans"/>
          <w:color w:val="000000"/>
        </w:rPr>
        <w:t xml:space="preserve"> </w:t>
      </w:r>
      <w:r w:rsidRPr="004272DD">
        <w:rPr>
          <w:rFonts w:ascii="Open Sans" w:hAnsi="Open Sans" w:cs="Open Sans"/>
          <w:color w:val="000000"/>
        </w:rPr>
        <w:t>€/m</w:t>
      </w:r>
      <w:r w:rsidRPr="00104D5B">
        <w:rPr>
          <w:rFonts w:ascii="Open Sans" w:hAnsi="Open Sans" w:cs="Open Sans"/>
          <w:color w:val="000000"/>
          <w:vertAlign w:val="superscript"/>
        </w:rPr>
        <w:t>2</w:t>
      </w:r>
      <w:r w:rsidRPr="0090092A">
        <w:rPr>
          <w:rFonts w:ascii="Open Sans" w:hAnsi="Open Sans" w:cs="Open Sans"/>
          <w:color w:val="000000"/>
        </w:rPr>
        <w:t xml:space="preserve"> al mes</w:t>
      </w:r>
      <w:r>
        <w:rPr>
          <w:rFonts w:ascii="Open Sans" w:hAnsi="Open Sans" w:cs="Open Sans"/>
          <w:color w:val="000000"/>
        </w:rPr>
        <w:t>.</w:t>
      </w:r>
    </w:p>
    <w:p w14:paraId="75D8B51D" w14:textId="16D564D2" w:rsidR="00DB0D52" w:rsidRPr="00DB0D52" w:rsidRDefault="00DB0D52" w:rsidP="002D1A36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 w:rsidRPr="00DB0D52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Provincias con </w:t>
      </w:r>
      <w:r w:rsidR="00572505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variación mensual, </w:t>
      </w:r>
      <w:r w:rsidR="00B81F14">
        <w:rPr>
          <w:rFonts w:ascii="Open Sans Light" w:hAnsi="Open Sans Light" w:cs="Open Sans Light"/>
          <w:b/>
          <w:iCs/>
          <w:color w:val="303AB2"/>
          <w:sz w:val="28"/>
          <w:szCs w:val="22"/>
        </w:rPr>
        <w:t>interanual</w:t>
      </w:r>
      <w:r w:rsidR="00572505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y precio</w:t>
      </w:r>
    </w:p>
    <w:tbl>
      <w:tblPr>
        <w:tblStyle w:val="Tabladecuadrcula5oscura-nfasis11"/>
        <w:tblW w:w="9152" w:type="dxa"/>
        <w:tblInd w:w="-5" w:type="dxa"/>
        <w:tblLook w:val="04A0" w:firstRow="1" w:lastRow="0" w:firstColumn="1" w:lastColumn="0" w:noHBand="0" w:noVBand="1"/>
      </w:tblPr>
      <w:tblGrid>
        <w:gridCol w:w="2552"/>
        <w:gridCol w:w="2410"/>
        <w:gridCol w:w="2126"/>
        <w:gridCol w:w="2064"/>
      </w:tblGrid>
      <w:tr w:rsidR="00DB0D52" w:rsidRPr="00A64479" w14:paraId="3B72B06D" w14:textId="77777777" w:rsidTr="00AA02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10AE188A" w14:textId="77777777" w:rsidR="00DB0D52" w:rsidRPr="00A64479" w:rsidRDefault="00DB0D52" w:rsidP="00F4653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410" w:type="dxa"/>
            <w:vAlign w:val="center"/>
          </w:tcPr>
          <w:p w14:paraId="01F01BDC" w14:textId="77777777" w:rsidR="00DB0D52" w:rsidRPr="00A64479" w:rsidRDefault="00DB0D52" w:rsidP="00F46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Variación</w:t>
            </w:r>
          </w:p>
          <w:p w14:paraId="73698376" w14:textId="77777777" w:rsidR="00DB0D52" w:rsidRPr="00A64479" w:rsidRDefault="00DB0D52" w:rsidP="00F46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2126" w:type="dxa"/>
          </w:tcPr>
          <w:p w14:paraId="31E53D15" w14:textId="77777777" w:rsidR="00DB0D52" w:rsidRPr="00A64479" w:rsidRDefault="00DB0D52" w:rsidP="00F46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Variación interanual (%)</w:t>
            </w:r>
          </w:p>
        </w:tc>
        <w:tc>
          <w:tcPr>
            <w:tcW w:w="2064" w:type="dxa"/>
            <w:vAlign w:val="center"/>
          </w:tcPr>
          <w:p w14:paraId="426518BC" w14:textId="26D1CDD5" w:rsidR="00DB0D52" w:rsidRPr="00A64479" w:rsidRDefault="00A64479" w:rsidP="005725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Agosto</w:t>
            </w:r>
            <w:r w:rsidR="00333462"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 xml:space="preserve"> </w:t>
            </w:r>
            <w:r w:rsidR="00B03ABB"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2020</w:t>
            </w:r>
            <w:r w:rsidR="00DB0D52"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br/>
              <w:t>(€/m</w:t>
            </w:r>
            <w:r w:rsidR="00DB0D52"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  <w:vertAlign w:val="superscript"/>
                <w:lang w:val="es-ES"/>
              </w:rPr>
              <w:t xml:space="preserve">2 </w:t>
            </w:r>
            <w:r w:rsidR="00DB0D52"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al mes)</w:t>
            </w:r>
          </w:p>
        </w:tc>
      </w:tr>
      <w:tr w:rsidR="0006367D" w:rsidRPr="00A64479" w14:paraId="65FDA6BC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B5D2177" w14:textId="3A5AA7D6" w:rsidR="0006367D" w:rsidRPr="00A64479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Huelva</w:t>
            </w:r>
          </w:p>
        </w:tc>
        <w:tc>
          <w:tcPr>
            <w:tcW w:w="2410" w:type="dxa"/>
            <w:vAlign w:val="bottom"/>
          </w:tcPr>
          <w:p w14:paraId="3ED9C1E0" w14:textId="6A973BC3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-10,7 %</w:t>
            </w:r>
          </w:p>
        </w:tc>
        <w:tc>
          <w:tcPr>
            <w:tcW w:w="2126" w:type="dxa"/>
            <w:vAlign w:val="bottom"/>
          </w:tcPr>
          <w:p w14:paraId="42EF7ABA" w14:textId="1A192051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19,3 %</w:t>
            </w:r>
          </w:p>
        </w:tc>
        <w:tc>
          <w:tcPr>
            <w:tcW w:w="2064" w:type="dxa"/>
            <w:vAlign w:val="bottom"/>
          </w:tcPr>
          <w:p w14:paraId="78440EEE" w14:textId="1BF0F1B0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8,40 €</w:t>
            </w:r>
          </w:p>
        </w:tc>
      </w:tr>
      <w:tr w:rsidR="0006367D" w:rsidRPr="00A64479" w14:paraId="6CBA9420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EF27840" w14:textId="7BAF30BB" w:rsidR="0006367D" w:rsidRPr="00A64479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Lugo</w:t>
            </w:r>
          </w:p>
        </w:tc>
        <w:tc>
          <w:tcPr>
            <w:tcW w:w="2410" w:type="dxa"/>
            <w:vAlign w:val="bottom"/>
          </w:tcPr>
          <w:p w14:paraId="46FC160D" w14:textId="10588ACE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-7,5 %</w:t>
            </w:r>
          </w:p>
        </w:tc>
        <w:tc>
          <w:tcPr>
            <w:tcW w:w="2126" w:type="dxa"/>
            <w:vAlign w:val="bottom"/>
          </w:tcPr>
          <w:p w14:paraId="4FE6D2A7" w14:textId="1B864CA9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10,7 %</w:t>
            </w:r>
          </w:p>
        </w:tc>
        <w:tc>
          <w:tcPr>
            <w:tcW w:w="2064" w:type="dxa"/>
            <w:vAlign w:val="bottom"/>
          </w:tcPr>
          <w:p w14:paraId="652C3A04" w14:textId="6AB5C094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5,77 €</w:t>
            </w:r>
          </w:p>
        </w:tc>
      </w:tr>
      <w:tr w:rsidR="0006367D" w:rsidRPr="00A64479" w14:paraId="22FE2EEA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CD18650" w14:textId="514D404F" w:rsidR="0006367D" w:rsidRPr="00A64479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Cuenca</w:t>
            </w:r>
          </w:p>
        </w:tc>
        <w:tc>
          <w:tcPr>
            <w:tcW w:w="2410" w:type="dxa"/>
            <w:vAlign w:val="bottom"/>
          </w:tcPr>
          <w:p w14:paraId="1D1A7A1D" w14:textId="1316FAB2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-7,2 %</w:t>
            </w:r>
          </w:p>
        </w:tc>
        <w:tc>
          <w:tcPr>
            <w:tcW w:w="2126" w:type="dxa"/>
            <w:vAlign w:val="bottom"/>
          </w:tcPr>
          <w:p w14:paraId="1BCB7637" w14:textId="4C10EBAB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1,6 %</w:t>
            </w:r>
          </w:p>
        </w:tc>
        <w:tc>
          <w:tcPr>
            <w:tcW w:w="2064" w:type="dxa"/>
            <w:vAlign w:val="bottom"/>
          </w:tcPr>
          <w:p w14:paraId="6782E0FD" w14:textId="62162E93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5,19 €</w:t>
            </w:r>
          </w:p>
        </w:tc>
      </w:tr>
      <w:tr w:rsidR="0006367D" w:rsidRPr="00A64479" w14:paraId="14E8FED1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C5A9B28" w14:textId="3B181031" w:rsidR="0006367D" w:rsidRPr="00A64479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Cáceres</w:t>
            </w:r>
          </w:p>
        </w:tc>
        <w:tc>
          <w:tcPr>
            <w:tcW w:w="2410" w:type="dxa"/>
            <w:vAlign w:val="bottom"/>
          </w:tcPr>
          <w:p w14:paraId="0AFF0056" w14:textId="3CAC473A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-3,9 %</w:t>
            </w:r>
          </w:p>
        </w:tc>
        <w:tc>
          <w:tcPr>
            <w:tcW w:w="2126" w:type="dxa"/>
            <w:vAlign w:val="bottom"/>
          </w:tcPr>
          <w:p w14:paraId="73BC9C8F" w14:textId="6EA9BA48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5,7 %</w:t>
            </w:r>
          </w:p>
        </w:tc>
        <w:tc>
          <w:tcPr>
            <w:tcW w:w="2064" w:type="dxa"/>
            <w:vAlign w:val="bottom"/>
          </w:tcPr>
          <w:p w14:paraId="25CF186E" w14:textId="599096CE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4,99 €</w:t>
            </w:r>
          </w:p>
        </w:tc>
      </w:tr>
      <w:tr w:rsidR="0006367D" w:rsidRPr="00A64479" w14:paraId="5A3F2D24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52D03DC" w14:textId="0C3ECDB1" w:rsidR="0006367D" w:rsidRPr="00A64479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Ávila</w:t>
            </w:r>
          </w:p>
        </w:tc>
        <w:tc>
          <w:tcPr>
            <w:tcW w:w="2410" w:type="dxa"/>
            <w:vAlign w:val="bottom"/>
          </w:tcPr>
          <w:p w14:paraId="4AF9DC19" w14:textId="729AC3CE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-3,4 %</w:t>
            </w:r>
          </w:p>
        </w:tc>
        <w:tc>
          <w:tcPr>
            <w:tcW w:w="2126" w:type="dxa"/>
            <w:vAlign w:val="bottom"/>
          </w:tcPr>
          <w:p w14:paraId="6E7D885E" w14:textId="33FD86F2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9,5 %</w:t>
            </w:r>
          </w:p>
        </w:tc>
        <w:tc>
          <w:tcPr>
            <w:tcW w:w="2064" w:type="dxa"/>
            <w:vAlign w:val="bottom"/>
          </w:tcPr>
          <w:p w14:paraId="60E55D75" w14:textId="7670906B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5,63 €</w:t>
            </w:r>
          </w:p>
        </w:tc>
      </w:tr>
      <w:tr w:rsidR="0006367D" w:rsidRPr="00A64479" w14:paraId="6511FB3A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4B39D89" w14:textId="3801340B" w:rsidR="0006367D" w:rsidRPr="00A64479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Cantabria</w:t>
            </w:r>
          </w:p>
        </w:tc>
        <w:tc>
          <w:tcPr>
            <w:tcW w:w="2410" w:type="dxa"/>
            <w:vAlign w:val="bottom"/>
          </w:tcPr>
          <w:p w14:paraId="39AF7A58" w14:textId="3F0C141F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-3,4 %</w:t>
            </w:r>
          </w:p>
        </w:tc>
        <w:tc>
          <w:tcPr>
            <w:tcW w:w="2126" w:type="dxa"/>
            <w:vAlign w:val="bottom"/>
          </w:tcPr>
          <w:p w14:paraId="1BF55930" w14:textId="5F51FBF4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2,4 %</w:t>
            </w:r>
          </w:p>
        </w:tc>
        <w:tc>
          <w:tcPr>
            <w:tcW w:w="2064" w:type="dxa"/>
            <w:vAlign w:val="bottom"/>
          </w:tcPr>
          <w:p w14:paraId="2E6B4A66" w14:textId="48F14A46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8,81 €</w:t>
            </w:r>
          </w:p>
        </w:tc>
      </w:tr>
      <w:tr w:rsidR="0006367D" w:rsidRPr="00A64479" w14:paraId="27C0F23B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DDFC78B" w14:textId="3ED777F5" w:rsidR="0006367D" w:rsidRPr="00A64479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Jaén</w:t>
            </w:r>
          </w:p>
        </w:tc>
        <w:tc>
          <w:tcPr>
            <w:tcW w:w="2410" w:type="dxa"/>
            <w:vAlign w:val="bottom"/>
          </w:tcPr>
          <w:p w14:paraId="0CF719C8" w14:textId="7741D569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-3,3 %</w:t>
            </w:r>
          </w:p>
        </w:tc>
        <w:tc>
          <w:tcPr>
            <w:tcW w:w="2126" w:type="dxa"/>
            <w:vAlign w:val="bottom"/>
          </w:tcPr>
          <w:p w14:paraId="7EA4D1EA" w14:textId="5D41B516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10,9 %</w:t>
            </w:r>
          </w:p>
        </w:tc>
        <w:tc>
          <w:tcPr>
            <w:tcW w:w="2064" w:type="dxa"/>
            <w:vAlign w:val="bottom"/>
          </w:tcPr>
          <w:p w14:paraId="1415EA0F" w14:textId="06CD920C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5,21 €</w:t>
            </w:r>
          </w:p>
        </w:tc>
      </w:tr>
      <w:tr w:rsidR="0006367D" w:rsidRPr="00A64479" w14:paraId="569157C8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30197E6D" w14:textId="0A4852A3" w:rsidR="0006367D" w:rsidRPr="00A64479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Almería</w:t>
            </w:r>
          </w:p>
        </w:tc>
        <w:tc>
          <w:tcPr>
            <w:tcW w:w="2410" w:type="dxa"/>
            <w:vAlign w:val="bottom"/>
          </w:tcPr>
          <w:p w14:paraId="5D13EFE4" w14:textId="1B83EDC5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-3,1 %</w:t>
            </w:r>
          </w:p>
        </w:tc>
        <w:tc>
          <w:tcPr>
            <w:tcW w:w="2126" w:type="dxa"/>
            <w:vAlign w:val="bottom"/>
          </w:tcPr>
          <w:p w14:paraId="60E6E4EE" w14:textId="12D09181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6,1 %</w:t>
            </w:r>
          </w:p>
        </w:tc>
        <w:tc>
          <w:tcPr>
            <w:tcW w:w="2064" w:type="dxa"/>
            <w:vAlign w:val="bottom"/>
          </w:tcPr>
          <w:p w14:paraId="14E955E8" w14:textId="1FA7F1FD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6,79 €</w:t>
            </w:r>
          </w:p>
        </w:tc>
      </w:tr>
      <w:tr w:rsidR="0006367D" w:rsidRPr="00A64479" w14:paraId="27C432D3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0E17DD5" w14:textId="1F156138" w:rsidR="0006367D" w:rsidRPr="00A64479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Cádiz</w:t>
            </w:r>
          </w:p>
        </w:tc>
        <w:tc>
          <w:tcPr>
            <w:tcW w:w="2410" w:type="dxa"/>
            <w:vAlign w:val="bottom"/>
          </w:tcPr>
          <w:p w14:paraId="05A5169F" w14:textId="29F4972A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-2,9 %</w:t>
            </w:r>
          </w:p>
        </w:tc>
        <w:tc>
          <w:tcPr>
            <w:tcW w:w="2126" w:type="dxa"/>
            <w:vAlign w:val="bottom"/>
          </w:tcPr>
          <w:p w14:paraId="296174C1" w14:textId="7131A87E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7,1 %</w:t>
            </w:r>
          </w:p>
        </w:tc>
        <w:tc>
          <w:tcPr>
            <w:tcW w:w="2064" w:type="dxa"/>
            <w:vAlign w:val="bottom"/>
          </w:tcPr>
          <w:p w14:paraId="1AC8E349" w14:textId="2639EDC7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7,95 €</w:t>
            </w:r>
          </w:p>
        </w:tc>
      </w:tr>
      <w:tr w:rsidR="0006367D" w:rsidRPr="00A64479" w14:paraId="391B1312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CDE912F" w14:textId="22AB8DB4" w:rsidR="0006367D" w:rsidRPr="00A64479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Toledo</w:t>
            </w:r>
          </w:p>
        </w:tc>
        <w:tc>
          <w:tcPr>
            <w:tcW w:w="2410" w:type="dxa"/>
            <w:vAlign w:val="bottom"/>
          </w:tcPr>
          <w:p w14:paraId="71748B51" w14:textId="0E18BCD9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-2,3 %</w:t>
            </w:r>
          </w:p>
        </w:tc>
        <w:tc>
          <w:tcPr>
            <w:tcW w:w="2126" w:type="dxa"/>
            <w:vAlign w:val="bottom"/>
          </w:tcPr>
          <w:p w14:paraId="1F119B10" w14:textId="4C469741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7,6 %</w:t>
            </w:r>
          </w:p>
        </w:tc>
        <w:tc>
          <w:tcPr>
            <w:tcW w:w="2064" w:type="dxa"/>
            <w:vAlign w:val="bottom"/>
          </w:tcPr>
          <w:p w14:paraId="01767960" w14:textId="6641610B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5,92 €</w:t>
            </w:r>
          </w:p>
        </w:tc>
      </w:tr>
      <w:tr w:rsidR="0006367D" w:rsidRPr="00A64479" w14:paraId="42A869C9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EB7600C" w14:textId="735C941B" w:rsidR="0006367D" w:rsidRPr="00A64479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 Rioja</w:t>
            </w:r>
          </w:p>
        </w:tc>
        <w:tc>
          <w:tcPr>
            <w:tcW w:w="2410" w:type="dxa"/>
            <w:vAlign w:val="bottom"/>
          </w:tcPr>
          <w:p w14:paraId="3BEC8EBE" w14:textId="778D7356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-2,2 %</w:t>
            </w:r>
          </w:p>
        </w:tc>
        <w:tc>
          <w:tcPr>
            <w:tcW w:w="2126" w:type="dxa"/>
            <w:vAlign w:val="bottom"/>
          </w:tcPr>
          <w:p w14:paraId="7D2CD574" w14:textId="60147870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3,4 %</w:t>
            </w:r>
          </w:p>
        </w:tc>
        <w:tc>
          <w:tcPr>
            <w:tcW w:w="2064" w:type="dxa"/>
            <w:vAlign w:val="bottom"/>
          </w:tcPr>
          <w:p w14:paraId="3C05B974" w14:textId="068489A8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6,73 €</w:t>
            </w:r>
          </w:p>
        </w:tc>
      </w:tr>
      <w:tr w:rsidR="0006367D" w:rsidRPr="00A64479" w14:paraId="2585CA5C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1EF2B45" w14:textId="4DD0394E" w:rsidR="0006367D" w:rsidRPr="00A64479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410" w:type="dxa"/>
            <w:vAlign w:val="bottom"/>
          </w:tcPr>
          <w:p w14:paraId="5F5BDB71" w14:textId="72D41998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-1,9 %</w:t>
            </w:r>
          </w:p>
        </w:tc>
        <w:tc>
          <w:tcPr>
            <w:tcW w:w="2126" w:type="dxa"/>
            <w:vAlign w:val="bottom"/>
          </w:tcPr>
          <w:p w14:paraId="61FE7509" w14:textId="2D8BC26F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0,0 %</w:t>
            </w:r>
          </w:p>
        </w:tc>
        <w:tc>
          <w:tcPr>
            <w:tcW w:w="2064" w:type="dxa"/>
            <w:vAlign w:val="bottom"/>
          </w:tcPr>
          <w:p w14:paraId="79DCC530" w14:textId="432F56BB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12,26 €</w:t>
            </w:r>
          </w:p>
        </w:tc>
      </w:tr>
      <w:tr w:rsidR="0006367D" w:rsidRPr="00A64479" w14:paraId="730030EE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8B0F215" w14:textId="73B4B45E" w:rsidR="0006367D" w:rsidRPr="00A64479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Segovia</w:t>
            </w:r>
          </w:p>
        </w:tc>
        <w:tc>
          <w:tcPr>
            <w:tcW w:w="2410" w:type="dxa"/>
            <w:vAlign w:val="bottom"/>
          </w:tcPr>
          <w:p w14:paraId="5743CE1E" w14:textId="000D4A23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-1,8 %</w:t>
            </w:r>
          </w:p>
        </w:tc>
        <w:tc>
          <w:tcPr>
            <w:tcW w:w="2126" w:type="dxa"/>
            <w:vAlign w:val="bottom"/>
          </w:tcPr>
          <w:p w14:paraId="5F474178" w14:textId="2BB8806A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4,2 %</w:t>
            </w:r>
          </w:p>
        </w:tc>
        <w:tc>
          <w:tcPr>
            <w:tcW w:w="2064" w:type="dxa"/>
            <w:vAlign w:val="bottom"/>
          </w:tcPr>
          <w:p w14:paraId="4BA77A00" w14:textId="648CE035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7,47 €</w:t>
            </w:r>
          </w:p>
        </w:tc>
      </w:tr>
      <w:tr w:rsidR="0006367D" w:rsidRPr="00A64479" w14:paraId="19A094D6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9621FFB" w14:textId="0445DFB0" w:rsidR="0006367D" w:rsidRPr="00A64479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Navarra</w:t>
            </w:r>
          </w:p>
        </w:tc>
        <w:tc>
          <w:tcPr>
            <w:tcW w:w="2410" w:type="dxa"/>
            <w:vAlign w:val="bottom"/>
          </w:tcPr>
          <w:p w14:paraId="7471D465" w14:textId="3FE72D73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-1,7 %</w:t>
            </w:r>
          </w:p>
        </w:tc>
        <w:tc>
          <w:tcPr>
            <w:tcW w:w="2126" w:type="dxa"/>
            <w:vAlign w:val="bottom"/>
          </w:tcPr>
          <w:p w14:paraId="4DEE1C54" w14:textId="566A4666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15,8 %</w:t>
            </w:r>
          </w:p>
        </w:tc>
        <w:tc>
          <w:tcPr>
            <w:tcW w:w="2064" w:type="dxa"/>
            <w:vAlign w:val="bottom"/>
          </w:tcPr>
          <w:p w14:paraId="42C1A340" w14:textId="1D377852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9,59 €</w:t>
            </w:r>
          </w:p>
        </w:tc>
      </w:tr>
      <w:tr w:rsidR="0006367D" w:rsidRPr="00A64479" w14:paraId="7A814B57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07A8D44" w14:textId="18042225" w:rsidR="0006367D" w:rsidRPr="00A64479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Santa Cruz de Tenerife</w:t>
            </w:r>
          </w:p>
        </w:tc>
        <w:tc>
          <w:tcPr>
            <w:tcW w:w="2410" w:type="dxa"/>
            <w:vAlign w:val="bottom"/>
          </w:tcPr>
          <w:p w14:paraId="388A3408" w14:textId="2CC5D984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-1,2 %</w:t>
            </w:r>
          </w:p>
        </w:tc>
        <w:tc>
          <w:tcPr>
            <w:tcW w:w="2126" w:type="dxa"/>
            <w:vAlign w:val="bottom"/>
          </w:tcPr>
          <w:p w14:paraId="28FAF7F1" w14:textId="6D165FD0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-1,4 %</w:t>
            </w:r>
          </w:p>
        </w:tc>
        <w:tc>
          <w:tcPr>
            <w:tcW w:w="2064" w:type="dxa"/>
            <w:vAlign w:val="bottom"/>
          </w:tcPr>
          <w:p w14:paraId="3F0694A5" w14:textId="19842DD6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9,28 €</w:t>
            </w:r>
          </w:p>
        </w:tc>
      </w:tr>
      <w:tr w:rsidR="0006367D" w:rsidRPr="00A64479" w14:paraId="4331B6B1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D343ACC" w14:textId="703454D0" w:rsidR="0006367D" w:rsidRPr="00A64479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Zaragoza</w:t>
            </w:r>
          </w:p>
        </w:tc>
        <w:tc>
          <w:tcPr>
            <w:tcW w:w="2410" w:type="dxa"/>
            <w:vAlign w:val="bottom"/>
          </w:tcPr>
          <w:p w14:paraId="67C0770E" w14:textId="123A7EC0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-1,2 %</w:t>
            </w:r>
          </w:p>
        </w:tc>
        <w:tc>
          <w:tcPr>
            <w:tcW w:w="2126" w:type="dxa"/>
            <w:vAlign w:val="bottom"/>
          </w:tcPr>
          <w:p w14:paraId="5DA430D8" w14:textId="21B08A03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1,7 %</w:t>
            </w:r>
          </w:p>
        </w:tc>
        <w:tc>
          <w:tcPr>
            <w:tcW w:w="2064" w:type="dxa"/>
            <w:vAlign w:val="bottom"/>
          </w:tcPr>
          <w:p w14:paraId="7EF2C9B9" w14:textId="538DF9DF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8,57 €</w:t>
            </w:r>
          </w:p>
        </w:tc>
      </w:tr>
      <w:tr w:rsidR="0006367D" w:rsidRPr="00A64479" w14:paraId="0D776CDA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53A8123" w14:textId="6B61F59C" w:rsidR="0006367D" w:rsidRPr="00A64479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Huesca</w:t>
            </w:r>
          </w:p>
        </w:tc>
        <w:tc>
          <w:tcPr>
            <w:tcW w:w="2410" w:type="dxa"/>
            <w:vAlign w:val="bottom"/>
          </w:tcPr>
          <w:p w14:paraId="1078F795" w14:textId="251C710B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-1,0 %</w:t>
            </w:r>
          </w:p>
        </w:tc>
        <w:tc>
          <w:tcPr>
            <w:tcW w:w="2126" w:type="dxa"/>
            <w:vAlign w:val="bottom"/>
          </w:tcPr>
          <w:p w14:paraId="0BBEB6C5" w14:textId="061B75CB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9,9 %</w:t>
            </w:r>
          </w:p>
        </w:tc>
        <w:tc>
          <w:tcPr>
            <w:tcW w:w="2064" w:type="dxa"/>
            <w:vAlign w:val="bottom"/>
          </w:tcPr>
          <w:p w14:paraId="2E765A6A" w14:textId="0F0507F8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6,99 €</w:t>
            </w:r>
          </w:p>
        </w:tc>
      </w:tr>
      <w:tr w:rsidR="0006367D" w:rsidRPr="00A64479" w14:paraId="23C78C39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9B227C0" w14:textId="4719E69B" w:rsidR="0006367D" w:rsidRPr="00A64479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Sevilla</w:t>
            </w:r>
          </w:p>
        </w:tc>
        <w:tc>
          <w:tcPr>
            <w:tcW w:w="2410" w:type="dxa"/>
            <w:vAlign w:val="bottom"/>
          </w:tcPr>
          <w:p w14:paraId="62ABA280" w14:textId="39D3F8B4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-0,9 %</w:t>
            </w:r>
          </w:p>
        </w:tc>
        <w:tc>
          <w:tcPr>
            <w:tcW w:w="2126" w:type="dxa"/>
            <w:vAlign w:val="bottom"/>
          </w:tcPr>
          <w:p w14:paraId="6D85F9B7" w14:textId="4C99484F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7,3 %</w:t>
            </w:r>
          </w:p>
        </w:tc>
        <w:tc>
          <w:tcPr>
            <w:tcW w:w="2064" w:type="dxa"/>
            <w:vAlign w:val="bottom"/>
          </w:tcPr>
          <w:p w14:paraId="47C9CCED" w14:textId="1E39AE8F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9,66 €</w:t>
            </w:r>
          </w:p>
        </w:tc>
      </w:tr>
      <w:tr w:rsidR="0006367D" w:rsidRPr="00A64479" w14:paraId="4D2BDD5D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395B1E4E" w14:textId="5FC1EC89" w:rsidR="0006367D" w:rsidRPr="00A64479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Córdoba</w:t>
            </w:r>
          </w:p>
        </w:tc>
        <w:tc>
          <w:tcPr>
            <w:tcW w:w="2410" w:type="dxa"/>
            <w:vAlign w:val="bottom"/>
          </w:tcPr>
          <w:p w14:paraId="77A667A1" w14:textId="2236E944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-0,8 %</w:t>
            </w:r>
          </w:p>
        </w:tc>
        <w:tc>
          <w:tcPr>
            <w:tcW w:w="2126" w:type="dxa"/>
            <w:vAlign w:val="bottom"/>
          </w:tcPr>
          <w:p w14:paraId="45E28EC3" w14:textId="192FFAED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1,0 %</w:t>
            </w:r>
          </w:p>
        </w:tc>
        <w:tc>
          <w:tcPr>
            <w:tcW w:w="2064" w:type="dxa"/>
            <w:vAlign w:val="bottom"/>
          </w:tcPr>
          <w:p w14:paraId="1F8BB1AC" w14:textId="2987C983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7,06 €</w:t>
            </w:r>
          </w:p>
        </w:tc>
      </w:tr>
      <w:tr w:rsidR="0006367D" w:rsidRPr="00A64479" w14:paraId="35A3F3C6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6D8165F" w14:textId="58AD20E7" w:rsidR="0006367D" w:rsidRPr="00A64479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Málaga</w:t>
            </w:r>
          </w:p>
        </w:tc>
        <w:tc>
          <w:tcPr>
            <w:tcW w:w="2410" w:type="dxa"/>
            <w:vAlign w:val="bottom"/>
          </w:tcPr>
          <w:p w14:paraId="4ADF0F55" w14:textId="5C337C64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-0,8 %</w:t>
            </w:r>
          </w:p>
        </w:tc>
        <w:tc>
          <w:tcPr>
            <w:tcW w:w="2126" w:type="dxa"/>
            <w:vAlign w:val="bottom"/>
          </w:tcPr>
          <w:p w14:paraId="6A5BFB08" w14:textId="0453561C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1,8 %</w:t>
            </w:r>
          </w:p>
        </w:tc>
        <w:tc>
          <w:tcPr>
            <w:tcW w:w="2064" w:type="dxa"/>
            <w:vAlign w:val="bottom"/>
          </w:tcPr>
          <w:p w14:paraId="65BA42DD" w14:textId="1A338D60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9,88 €</w:t>
            </w:r>
          </w:p>
        </w:tc>
      </w:tr>
      <w:tr w:rsidR="0006367D" w:rsidRPr="00A64479" w14:paraId="44C2C676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DCBC473" w14:textId="5B1E36ED" w:rsidR="0006367D" w:rsidRPr="00A64479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 Coruña</w:t>
            </w:r>
          </w:p>
        </w:tc>
        <w:tc>
          <w:tcPr>
            <w:tcW w:w="2410" w:type="dxa"/>
            <w:vAlign w:val="bottom"/>
          </w:tcPr>
          <w:p w14:paraId="3D3C6198" w14:textId="0ABA2BE2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-0,7 %</w:t>
            </w:r>
          </w:p>
        </w:tc>
        <w:tc>
          <w:tcPr>
            <w:tcW w:w="2126" w:type="dxa"/>
            <w:vAlign w:val="bottom"/>
          </w:tcPr>
          <w:p w14:paraId="5078DAC3" w14:textId="56731B77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3,0 %</w:t>
            </w:r>
          </w:p>
        </w:tc>
        <w:tc>
          <w:tcPr>
            <w:tcW w:w="2064" w:type="dxa"/>
            <w:vAlign w:val="bottom"/>
          </w:tcPr>
          <w:p w14:paraId="476D3CD0" w14:textId="523A4E27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7,10 €</w:t>
            </w:r>
          </w:p>
        </w:tc>
      </w:tr>
      <w:tr w:rsidR="0006367D" w:rsidRPr="00A64479" w14:paraId="3675CDFD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F4480F8" w14:textId="4F7CB173" w:rsidR="0006367D" w:rsidRPr="00A64479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lastRenderedPageBreak/>
              <w:t>Badajoz</w:t>
            </w:r>
          </w:p>
        </w:tc>
        <w:tc>
          <w:tcPr>
            <w:tcW w:w="2410" w:type="dxa"/>
            <w:vAlign w:val="bottom"/>
          </w:tcPr>
          <w:p w14:paraId="02149DB6" w14:textId="035EABA3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-0,5 %</w:t>
            </w:r>
          </w:p>
        </w:tc>
        <w:tc>
          <w:tcPr>
            <w:tcW w:w="2126" w:type="dxa"/>
            <w:vAlign w:val="bottom"/>
          </w:tcPr>
          <w:p w14:paraId="6BF30D15" w14:textId="19F14FB9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12,2 %</w:t>
            </w:r>
          </w:p>
        </w:tc>
        <w:tc>
          <w:tcPr>
            <w:tcW w:w="2064" w:type="dxa"/>
            <w:vAlign w:val="bottom"/>
          </w:tcPr>
          <w:p w14:paraId="6649C0C9" w14:textId="073628A8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5,59 €</w:t>
            </w:r>
          </w:p>
        </w:tc>
      </w:tr>
      <w:tr w:rsidR="0006367D" w:rsidRPr="00A64479" w14:paraId="7E475C4A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06C3D1F" w14:textId="733FB382" w:rsidR="0006367D" w:rsidRPr="00A64479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Melilla</w:t>
            </w:r>
          </w:p>
        </w:tc>
        <w:tc>
          <w:tcPr>
            <w:tcW w:w="2410" w:type="dxa"/>
            <w:vAlign w:val="bottom"/>
          </w:tcPr>
          <w:p w14:paraId="3371C2C7" w14:textId="735A03B2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-0,4 %</w:t>
            </w:r>
          </w:p>
        </w:tc>
        <w:tc>
          <w:tcPr>
            <w:tcW w:w="2126" w:type="dxa"/>
            <w:vAlign w:val="bottom"/>
          </w:tcPr>
          <w:p w14:paraId="2E4A1114" w14:textId="1CFAA4E1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2,4 %</w:t>
            </w:r>
          </w:p>
        </w:tc>
        <w:tc>
          <w:tcPr>
            <w:tcW w:w="2064" w:type="dxa"/>
            <w:vAlign w:val="bottom"/>
          </w:tcPr>
          <w:p w14:paraId="6A7DFC5D" w14:textId="15CE0247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8,87 €</w:t>
            </w:r>
          </w:p>
        </w:tc>
      </w:tr>
      <w:tr w:rsidR="0006367D" w:rsidRPr="00A64479" w14:paraId="29E70CC0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2AC814A" w14:textId="55B8F15A" w:rsidR="0006367D" w:rsidRPr="00A64479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Alicante</w:t>
            </w:r>
          </w:p>
        </w:tc>
        <w:tc>
          <w:tcPr>
            <w:tcW w:w="2410" w:type="dxa"/>
            <w:vAlign w:val="bottom"/>
          </w:tcPr>
          <w:p w14:paraId="7EE8B7D7" w14:textId="0B449E05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-0,4 %</w:t>
            </w:r>
          </w:p>
        </w:tc>
        <w:tc>
          <w:tcPr>
            <w:tcW w:w="2126" w:type="dxa"/>
            <w:vAlign w:val="bottom"/>
          </w:tcPr>
          <w:p w14:paraId="40E1A9A4" w14:textId="531CB233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4,9 %</w:t>
            </w:r>
          </w:p>
        </w:tc>
        <w:tc>
          <w:tcPr>
            <w:tcW w:w="2064" w:type="dxa"/>
            <w:vAlign w:val="bottom"/>
          </w:tcPr>
          <w:p w14:paraId="2C35E035" w14:textId="20B1F357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7,70 €</w:t>
            </w:r>
          </w:p>
        </w:tc>
      </w:tr>
      <w:tr w:rsidR="0006367D" w:rsidRPr="00A64479" w14:paraId="448CA11D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FE0DDC5" w14:textId="023A2039" w:rsidR="0006367D" w:rsidRPr="00A64479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Ciudad Real</w:t>
            </w:r>
          </w:p>
        </w:tc>
        <w:tc>
          <w:tcPr>
            <w:tcW w:w="2410" w:type="dxa"/>
            <w:vAlign w:val="bottom"/>
          </w:tcPr>
          <w:p w14:paraId="10A89501" w14:textId="3CC1FDD8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-0,4 %</w:t>
            </w:r>
          </w:p>
        </w:tc>
        <w:tc>
          <w:tcPr>
            <w:tcW w:w="2126" w:type="dxa"/>
            <w:vAlign w:val="bottom"/>
          </w:tcPr>
          <w:p w14:paraId="2E68F0F3" w14:textId="6042019E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3,6 %</w:t>
            </w:r>
          </w:p>
        </w:tc>
        <w:tc>
          <w:tcPr>
            <w:tcW w:w="2064" w:type="dxa"/>
            <w:vAlign w:val="bottom"/>
          </w:tcPr>
          <w:p w14:paraId="0AF06CDA" w14:textId="20F7CFE3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5,18 €</w:t>
            </w:r>
          </w:p>
        </w:tc>
      </w:tr>
      <w:tr w:rsidR="0006367D" w:rsidRPr="00A64479" w14:paraId="345FF032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20DBF08" w14:textId="22CC7C8B" w:rsidR="0006367D" w:rsidRPr="00A64479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Zamora</w:t>
            </w:r>
          </w:p>
        </w:tc>
        <w:tc>
          <w:tcPr>
            <w:tcW w:w="2410" w:type="dxa"/>
            <w:vAlign w:val="bottom"/>
          </w:tcPr>
          <w:p w14:paraId="44668C85" w14:textId="75FC8FE4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-0,4 %</w:t>
            </w:r>
          </w:p>
        </w:tc>
        <w:tc>
          <w:tcPr>
            <w:tcW w:w="2126" w:type="dxa"/>
            <w:vAlign w:val="bottom"/>
          </w:tcPr>
          <w:p w14:paraId="2D299266" w14:textId="44A8B3B5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10,4 %</w:t>
            </w:r>
          </w:p>
        </w:tc>
        <w:tc>
          <w:tcPr>
            <w:tcW w:w="2064" w:type="dxa"/>
            <w:vAlign w:val="bottom"/>
          </w:tcPr>
          <w:p w14:paraId="2EE222DB" w14:textId="32F422FF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5,63 €</w:t>
            </w:r>
          </w:p>
        </w:tc>
      </w:tr>
      <w:tr w:rsidR="0006367D" w:rsidRPr="00A64479" w14:paraId="6D239736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682C5DB" w14:textId="40FE7093" w:rsidR="0006367D" w:rsidRPr="00A64479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Castellón</w:t>
            </w:r>
          </w:p>
        </w:tc>
        <w:tc>
          <w:tcPr>
            <w:tcW w:w="2410" w:type="dxa"/>
            <w:vAlign w:val="bottom"/>
          </w:tcPr>
          <w:p w14:paraId="41ED4D42" w14:textId="67746D52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-0,3 %</w:t>
            </w:r>
          </w:p>
        </w:tc>
        <w:tc>
          <w:tcPr>
            <w:tcW w:w="2126" w:type="dxa"/>
            <w:vAlign w:val="bottom"/>
          </w:tcPr>
          <w:p w14:paraId="47B9A9A1" w14:textId="35E17E88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6,9 %</w:t>
            </w:r>
          </w:p>
        </w:tc>
        <w:tc>
          <w:tcPr>
            <w:tcW w:w="2064" w:type="dxa"/>
            <w:vAlign w:val="bottom"/>
          </w:tcPr>
          <w:p w14:paraId="38AD585C" w14:textId="2ED1909D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6,51 €</w:t>
            </w:r>
          </w:p>
        </w:tc>
      </w:tr>
      <w:tr w:rsidR="0006367D" w:rsidRPr="00A64479" w14:paraId="524FC915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96CF200" w14:textId="13602787" w:rsidR="0006367D" w:rsidRPr="00A64479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2410" w:type="dxa"/>
            <w:vAlign w:val="bottom"/>
          </w:tcPr>
          <w:p w14:paraId="338C9562" w14:textId="2FCB9640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-0,3 %</w:t>
            </w:r>
          </w:p>
        </w:tc>
        <w:tc>
          <w:tcPr>
            <w:tcW w:w="2126" w:type="dxa"/>
            <w:vAlign w:val="bottom"/>
          </w:tcPr>
          <w:p w14:paraId="334BB0F6" w14:textId="014A086F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-1,4 %</w:t>
            </w:r>
          </w:p>
        </w:tc>
        <w:tc>
          <w:tcPr>
            <w:tcW w:w="2064" w:type="dxa"/>
            <w:vAlign w:val="bottom"/>
          </w:tcPr>
          <w:p w14:paraId="79D09778" w14:textId="44D331D4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14,97 €</w:t>
            </w:r>
          </w:p>
        </w:tc>
      </w:tr>
      <w:tr w:rsidR="0006367D" w:rsidRPr="00A64479" w14:paraId="3C91CBFC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9E21972" w14:textId="256FD818" w:rsidR="0006367D" w:rsidRPr="00A64479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Granada</w:t>
            </w:r>
          </w:p>
        </w:tc>
        <w:tc>
          <w:tcPr>
            <w:tcW w:w="2410" w:type="dxa"/>
            <w:vAlign w:val="bottom"/>
          </w:tcPr>
          <w:p w14:paraId="51F71D0E" w14:textId="729C3197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2126" w:type="dxa"/>
            <w:vAlign w:val="bottom"/>
          </w:tcPr>
          <w:p w14:paraId="1022787B" w14:textId="1CB4974D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9,0 %</w:t>
            </w:r>
          </w:p>
        </w:tc>
        <w:tc>
          <w:tcPr>
            <w:tcW w:w="2064" w:type="dxa"/>
            <w:vAlign w:val="bottom"/>
          </w:tcPr>
          <w:p w14:paraId="1574CAB9" w14:textId="1B461FB8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7,78 €</w:t>
            </w:r>
          </w:p>
        </w:tc>
      </w:tr>
      <w:tr w:rsidR="0006367D" w:rsidRPr="00A64479" w14:paraId="3FB16863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04B65E7" w14:textId="7DD7DE12" w:rsidR="0006367D" w:rsidRPr="00A64479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Girona</w:t>
            </w:r>
          </w:p>
        </w:tc>
        <w:tc>
          <w:tcPr>
            <w:tcW w:w="2410" w:type="dxa"/>
            <w:vAlign w:val="bottom"/>
          </w:tcPr>
          <w:p w14:paraId="27912337" w14:textId="14117080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0,0 %</w:t>
            </w:r>
          </w:p>
        </w:tc>
        <w:tc>
          <w:tcPr>
            <w:tcW w:w="2126" w:type="dxa"/>
            <w:vAlign w:val="bottom"/>
          </w:tcPr>
          <w:p w14:paraId="0600B5B9" w14:textId="65EC4EB1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0,9 %</w:t>
            </w:r>
          </w:p>
        </w:tc>
        <w:tc>
          <w:tcPr>
            <w:tcW w:w="2064" w:type="dxa"/>
            <w:vAlign w:val="bottom"/>
          </w:tcPr>
          <w:p w14:paraId="64482B48" w14:textId="45D8C063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9,38 €</w:t>
            </w:r>
          </w:p>
        </w:tc>
      </w:tr>
      <w:tr w:rsidR="0006367D" w:rsidRPr="00A64479" w14:paraId="6950A964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3FE61C7" w14:textId="117E9BDD" w:rsidR="0006367D" w:rsidRPr="00A64479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410" w:type="dxa"/>
            <w:vAlign w:val="bottom"/>
          </w:tcPr>
          <w:p w14:paraId="20F9D188" w14:textId="0326220F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0,1 %</w:t>
            </w:r>
          </w:p>
        </w:tc>
        <w:tc>
          <w:tcPr>
            <w:tcW w:w="2126" w:type="dxa"/>
            <w:vAlign w:val="bottom"/>
          </w:tcPr>
          <w:p w14:paraId="2AE817C3" w14:textId="24E2B9CB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-3,1 %</w:t>
            </w:r>
          </w:p>
        </w:tc>
        <w:tc>
          <w:tcPr>
            <w:tcW w:w="2064" w:type="dxa"/>
            <w:vAlign w:val="bottom"/>
          </w:tcPr>
          <w:p w14:paraId="24E46703" w14:textId="2F286C3B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15,49 €</w:t>
            </w:r>
          </w:p>
        </w:tc>
      </w:tr>
      <w:tr w:rsidR="0006367D" w:rsidRPr="00A64479" w14:paraId="3874103C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67F5039" w14:textId="21BA09DE" w:rsidR="0006367D" w:rsidRPr="00A64479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Lleida</w:t>
            </w:r>
          </w:p>
        </w:tc>
        <w:tc>
          <w:tcPr>
            <w:tcW w:w="2410" w:type="dxa"/>
            <w:vAlign w:val="bottom"/>
          </w:tcPr>
          <w:p w14:paraId="6D356DF3" w14:textId="415EEFF4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0,1 %</w:t>
            </w:r>
          </w:p>
        </w:tc>
        <w:tc>
          <w:tcPr>
            <w:tcW w:w="2126" w:type="dxa"/>
            <w:vAlign w:val="bottom"/>
          </w:tcPr>
          <w:p w14:paraId="35C7FBEA" w14:textId="0EC83278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7,7 %</w:t>
            </w:r>
          </w:p>
        </w:tc>
        <w:tc>
          <w:tcPr>
            <w:tcW w:w="2064" w:type="dxa"/>
            <w:vAlign w:val="bottom"/>
          </w:tcPr>
          <w:p w14:paraId="54180491" w14:textId="1AB7BF20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6,70 €</w:t>
            </w:r>
          </w:p>
        </w:tc>
      </w:tr>
      <w:tr w:rsidR="0006367D" w:rsidRPr="00A64479" w14:paraId="45E5B292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79F944E" w14:textId="5AE2C86C" w:rsidR="0006367D" w:rsidRPr="00A64479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Salamanca</w:t>
            </w:r>
          </w:p>
        </w:tc>
        <w:tc>
          <w:tcPr>
            <w:tcW w:w="2410" w:type="dxa"/>
            <w:vAlign w:val="bottom"/>
          </w:tcPr>
          <w:p w14:paraId="20094B41" w14:textId="3925DAC3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0,4 %</w:t>
            </w:r>
          </w:p>
        </w:tc>
        <w:tc>
          <w:tcPr>
            <w:tcW w:w="2126" w:type="dxa"/>
            <w:vAlign w:val="bottom"/>
          </w:tcPr>
          <w:p w14:paraId="1F98CB11" w14:textId="305DC685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8,1 %</w:t>
            </w:r>
          </w:p>
        </w:tc>
        <w:tc>
          <w:tcPr>
            <w:tcW w:w="2064" w:type="dxa"/>
            <w:vAlign w:val="bottom"/>
          </w:tcPr>
          <w:p w14:paraId="43B30578" w14:textId="2D2EC9E0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8,10 €</w:t>
            </w:r>
          </w:p>
        </w:tc>
      </w:tr>
      <w:tr w:rsidR="0006367D" w:rsidRPr="00A64479" w14:paraId="5858E49C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8006D0C" w14:textId="46ABABEF" w:rsidR="0006367D" w:rsidRPr="00A64479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Murcia</w:t>
            </w:r>
          </w:p>
        </w:tc>
        <w:tc>
          <w:tcPr>
            <w:tcW w:w="2410" w:type="dxa"/>
            <w:vAlign w:val="bottom"/>
          </w:tcPr>
          <w:p w14:paraId="63642F50" w14:textId="40F2FFCB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0,4 %</w:t>
            </w:r>
          </w:p>
        </w:tc>
        <w:tc>
          <w:tcPr>
            <w:tcW w:w="2126" w:type="dxa"/>
            <w:vAlign w:val="bottom"/>
          </w:tcPr>
          <w:p w14:paraId="1577F49F" w14:textId="09D66ECF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11,4 %</w:t>
            </w:r>
          </w:p>
        </w:tc>
        <w:tc>
          <w:tcPr>
            <w:tcW w:w="2064" w:type="dxa"/>
            <w:vAlign w:val="bottom"/>
          </w:tcPr>
          <w:p w14:paraId="35F02219" w14:textId="59CC8176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7,35 €</w:t>
            </w:r>
          </w:p>
        </w:tc>
      </w:tr>
      <w:tr w:rsidR="0006367D" w:rsidRPr="00A64479" w14:paraId="7E391E3A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547121B" w14:textId="05EFBB39" w:rsidR="0006367D" w:rsidRPr="00A64479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Burgos</w:t>
            </w:r>
          </w:p>
        </w:tc>
        <w:tc>
          <w:tcPr>
            <w:tcW w:w="2410" w:type="dxa"/>
            <w:vAlign w:val="bottom"/>
          </w:tcPr>
          <w:p w14:paraId="728E830D" w14:textId="12976CC3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0,4 %</w:t>
            </w:r>
          </w:p>
        </w:tc>
        <w:tc>
          <w:tcPr>
            <w:tcW w:w="2126" w:type="dxa"/>
            <w:vAlign w:val="bottom"/>
          </w:tcPr>
          <w:p w14:paraId="6046837B" w14:textId="2D1AB026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11,2 %</w:t>
            </w:r>
          </w:p>
        </w:tc>
        <w:tc>
          <w:tcPr>
            <w:tcW w:w="2064" w:type="dxa"/>
            <w:vAlign w:val="bottom"/>
          </w:tcPr>
          <w:p w14:paraId="0C2EE5F8" w14:textId="3C1201D6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7,17 €</w:t>
            </w:r>
          </w:p>
        </w:tc>
      </w:tr>
      <w:tr w:rsidR="0006367D" w:rsidRPr="00A64479" w14:paraId="1D8B6DD1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18FB337" w14:textId="466A5D2D" w:rsidR="0006367D" w:rsidRPr="00A64479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2410" w:type="dxa"/>
            <w:vAlign w:val="bottom"/>
          </w:tcPr>
          <w:p w14:paraId="10DB21D2" w14:textId="1EC461FD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0,7 %</w:t>
            </w:r>
          </w:p>
        </w:tc>
        <w:tc>
          <w:tcPr>
            <w:tcW w:w="2126" w:type="dxa"/>
            <w:vAlign w:val="bottom"/>
          </w:tcPr>
          <w:p w14:paraId="41AD2ACA" w14:textId="03409224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7,7 %</w:t>
            </w:r>
          </w:p>
        </w:tc>
        <w:tc>
          <w:tcPr>
            <w:tcW w:w="2064" w:type="dxa"/>
            <w:vAlign w:val="bottom"/>
          </w:tcPr>
          <w:p w14:paraId="2B4F5562" w14:textId="58BD933B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9,42 €</w:t>
            </w:r>
          </w:p>
        </w:tc>
      </w:tr>
      <w:tr w:rsidR="0006367D" w:rsidRPr="00A64479" w14:paraId="5D631E5A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9009CE8" w14:textId="0A815C0C" w:rsidR="0006367D" w:rsidRPr="00A64479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Bizkaia</w:t>
            </w:r>
          </w:p>
        </w:tc>
        <w:tc>
          <w:tcPr>
            <w:tcW w:w="2410" w:type="dxa"/>
            <w:vAlign w:val="bottom"/>
          </w:tcPr>
          <w:p w14:paraId="779029AC" w14:textId="465D034C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0,8 %</w:t>
            </w:r>
          </w:p>
        </w:tc>
        <w:tc>
          <w:tcPr>
            <w:tcW w:w="2126" w:type="dxa"/>
            <w:vAlign w:val="bottom"/>
          </w:tcPr>
          <w:p w14:paraId="709BB0EE" w14:textId="32B17787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9,5 %</w:t>
            </w:r>
          </w:p>
        </w:tc>
        <w:tc>
          <w:tcPr>
            <w:tcW w:w="2064" w:type="dxa"/>
            <w:vAlign w:val="bottom"/>
          </w:tcPr>
          <w:p w14:paraId="1FDF87A2" w14:textId="7C7DE5FE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12,74 €</w:t>
            </w:r>
          </w:p>
        </w:tc>
      </w:tr>
      <w:tr w:rsidR="0006367D" w:rsidRPr="00A64479" w14:paraId="7274DE85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3E904DFE" w14:textId="7BE7B57A" w:rsidR="0006367D" w:rsidRPr="00A64479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Asturias</w:t>
            </w:r>
          </w:p>
        </w:tc>
        <w:tc>
          <w:tcPr>
            <w:tcW w:w="2410" w:type="dxa"/>
            <w:vAlign w:val="bottom"/>
          </w:tcPr>
          <w:p w14:paraId="410CE74F" w14:textId="7A95E02F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1,0 %</w:t>
            </w:r>
          </w:p>
        </w:tc>
        <w:tc>
          <w:tcPr>
            <w:tcW w:w="2126" w:type="dxa"/>
            <w:vAlign w:val="bottom"/>
          </w:tcPr>
          <w:p w14:paraId="271299F7" w14:textId="70229F24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7,8 %</w:t>
            </w:r>
          </w:p>
        </w:tc>
        <w:tc>
          <w:tcPr>
            <w:tcW w:w="2064" w:type="dxa"/>
            <w:vAlign w:val="bottom"/>
          </w:tcPr>
          <w:p w14:paraId="0FA97186" w14:textId="1A0A58B2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7,88 €</w:t>
            </w:r>
          </w:p>
        </w:tc>
      </w:tr>
      <w:tr w:rsidR="0006367D" w:rsidRPr="00A64479" w14:paraId="0679A68C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889810B" w14:textId="00265B23" w:rsidR="0006367D" w:rsidRPr="00A64479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Valladolid</w:t>
            </w:r>
          </w:p>
        </w:tc>
        <w:tc>
          <w:tcPr>
            <w:tcW w:w="2410" w:type="dxa"/>
            <w:vAlign w:val="bottom"/>
          </w:tcPr>
          <w:p w14:paraId="1E2825B1" w14:textId="67368540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1,4 %</w:t>
            </w:r>
          </w:p>
        </w:tc>
        <w:tc>
          <w:tcPr>
            <w:tcW w:w="2126" w:type="dxa"/>
            <w:vAlign w:val="bottom"/>
          </w:tcPr>
          <w:p w14:paraId="053AAE9A" w14:textId="4CF9B2A5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3,6 %</w:t>
            </w:r>
          </w:p>
        </w:tc>
        <w:tc>
          <w:tcPr>
            <w:tcW w:w="2064" w:type="dxa"/>
            <w:vAlign w:val="bottom"/>
          </w:tcPr>
          <w:p w14:paraId="3748FF5F" w14:textId="0E49C828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7,21 €</w:t>
            </w:r>
          </w:p>
        </w:tc>
      </w:tr>
      <w:tr w:rsidR="0006367D" w:rsidRPr="00A64479" w14:paraId="19130BD0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3F703D5" w14:textId="6CB815A7" w:rsidR="0006367D" w:rsidRPr="00A64479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Las Palmas</w:t>
            </w:r>
          </w:p>
        </w:tc>
        <w:tc>
          <w:tcPr>
            <w:tcW w:w="2410" w:type="dxa"/>
            <w:vAlign w:val="bottom"/>
          </w:tcPr>
          <w:p w14:paraId="365AB3FB" w14:textId="252D8FE5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1,5 %</w:t>
            </w:r>
          </w:p>
        </w:tc>
        <w:tc>
          <w:tcPr>
            <w:tcW w:w="2126" w:type="dxa"/>
            <w:vAlign w:val="bottom"/>
          </w:tcPr>
          <w:p w14:paraId="50B78776" w14:textId="7D5B8810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-0,4 %</w:t>
            </w:r>
          </w:p>
        </w:tc>
        <w:tc>
          <w:tcPr>
            <w:tcW w:w="2064" w:type="dxa"/>
            <w:vAlign w:val="bottom"/>
          </w:tcPr>
          <w:p w14:paraId="2BD4AD8F" w14:textId="22C80EA5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10,03 €</w:t>
            </w:r>
          </w:p>
        </w:tc>
      </w:tr>
      <w:tr w:rsidR="0006367D" w:rsidRPr="00A64479" w14:paraId="03987A37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AB8DB45" w14:textId="08906E5B" w:rsidR="0006367D" w:rsidRPr="00A64479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Gipuzkoa</w:t>
            </w:r>
          </w:p>
        </w:tc>
        <w:tc>
          <w:tcPr>
            <w:tcW w:w="2410" w:type="dxa"/>
            <w:vAlign w:val="bottom"/>
          </w:tcPr>
          <w:p w14:paraId="70C09C16" w14:textId="2E12A39A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1,8 %</w:t>
            </w:r>
          </w:p>
        </w:tc>
        <w:tc>
          <w:tcPr>
            <w:tcW w:w="2126" w:type="dxa"/>
            <w:vAlign w:val="bottom"/>
          </w:tcPr>
          <w:p w14:paraId="2830F6C6" w14:textId="56E675A2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6,7 %</w:t>
            </w:r>
          </w:p>
        </w:tc>
        <w:tc>
          <w:tcPr>
            <w:tcW w:w="2064" w:type="dxa"/>
            <w:vAlign w:val="bottom"/>
          </w:tcPr>
          <w:p w14:paraId="7977CA4A" w14:textId="7EC4528F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15,41 €</w:t>
            </w:r>
          </w:p>
        </w:tc>
      </w:tr>
      <w:tr w:rsidR="0006367D" w:rsidRPr="00A64479" w14:paraId="58A6B093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B9530E1" w14:textId="49B3EE33" w:rsidR="0006367D" w:rsidRPr="00A64479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Pontevedra</w:t>
            </w:r>
          </w:p>
        </w:tc>
        <w:tc>
          <w:tcPr>
            <w:tcW w:w="2410" w:type="dxa"/>
            <w:vAlign w:val="bottom"/>
          </w:tcPr>
          <w:p w14:paraId="7580D13F" w14:textId="250FF0F7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1,9 %</w:t>
            </w:r>
          </w:p>
        </w:tc>
        <w:tc>
          <w:tcPr>
            <w:tcW w:w="2126" w:type="dxa"/>
            <w:vAlign w:val="bottom"/>
          </w:tcPr>
          <w:p w14:paraId="69E84FDA" w14:textId="4ECA6258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11,3 %</w:t>
            </w:r>
          </w:p>
        </w:tc>
        <w:tc>
          <w:tcPr>
            <w:tcW w:w="2064" w:type="dxa"/>
            <w:vAlign w:val="bottom"/>
          </w:tcPr>
          <w:p w14:paraId="104C42AD" w14:textId="37B9D762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7,97 €</w:t>
            </w:r>
          </w:p>
        </w:tc>
      </w:tr>
      <w:tr w:rsidR="0006367D" w:rsidRPr="00A64479" w14:paraId="3EFB670F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DD0ED6B" w14:textId="43144DA2" w:rsidR="0006367D" w:rsidRPr="00A64479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Tarragona</w:t>
            </w:r>
          </w:p>
        </w:tc>
        <w:tc>
          <w:tcPr>
            <w:tcW w:w="2410" w:type="dxa"/>
            <w:vAlign w:val="bottom"/>
          </w:tcPr>
          <w:p w14:paraId="2330D892" w14:textId="35019BD7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2,0 %</w:t>
            </w:r>
          </w:p>
        </w:tc>
        <w:tc>
          <w:tcPr>
            <w:tcW w:w="2126" w:type="dxa"/>
            <w:vAlign w:val="bottom"/>
          </w:tcPr>
          <w:p w14:paraId="23F12372" w14:textId="1B6C50BF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8,2 %</w:t>
            </w:r>
          </w:p>
        </w:tc>
        <w:tc>
          <w:tcPr>
            <w:tcW w:w="2064" w:type="dxa"/>
            <w:vAlign w:val="bottom"/>
          </w:tcPr>
          <w:p w14:paraId="74E98E0C" w14:textId="681C3497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8,15 €</w:t>
            </w:r>
          </w:p>
        </w:tc>
      </w:tr>
      <w:tr w:rsidR="0006367D" w:rsidRPr="00A64479" w14:paraId="54F07A12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DAD784D" w14:textId="12420E9A" w:rsidR="0006367D" w:rsidRPr="00A64479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Guadalajara</w:t>
            </w:r>
          </w:p>
        </w:tc>
        <w:tc>
          <w:tcPr>
            <w:tcW w:w="2410" w:type="dxa"/>
            <w:vAlign w:val="bottom"/>
          </w:tcPr>
          <w:p w14:paraId="12ECF140" w14:textId="4D9C65BF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2,5 %</w:t>
            </w:r>
          </w:p>
        </w:tc>
        <w:tc>
          <w:tcPr>
            <w:tcW w:w="2126" w:type="dxa"/>
            <w:vAlign w:val="bottom"/>
          </w:tcPr>
          <w:p w14:paraId="26EFDE79" w14:textId="61F48AB0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15,1 %</w:t>
            </w:r>
          </w:p>
        </w:tc>
        <w:tc>
          <w:tcPr>
            <w:tcW w:w="2064" w:type="dxa"/>
            <w:vAlign w:val="bottom"/>
          </w:tcPr>
          <w:p w14:paraId="5B36809A" w14:textId="1CC2E9E2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7,33 €</w:t>
            </w:r>
          </w:p>
        </w:tc>
      </w:tr>
      <w:tr w:rsidR="0006367D" w:rsidRPr="00A64479" w14:paraId="21FCBACD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707B631" w14:textId="52664F14" w:rsidR="0006367D" w:rsidRPr="00A64479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Ourense</w:t>
            </w:r>
          </w:p>
        </w:tc>
        <w:tc>
          <w:tcPr>
            <w:tcW w:w="2410" w:type="dxa"/>
            <w:vAlign w:val="bottom"/>
          </w:tcPr>
          <w:p w14:paraId="0DE54A19" w14:textId="391AF568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3,0 %</w:t>
            </w:r>
          </w:p>
        </w:tc>
        <w:tc>
          <w:tcPr>
            <w:tcW w:w="2126" w:type="dxa"/>
            <w:vAlign w:val="bottom"/>
          </w:tcPr>
          <w:p w14:paraId="305861D2" w14:textId="342F5EBF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10,2 %</w:t>
            </w:r>
          </w:p>
        </w:tc>
        <w:tc>
          <w:tcPr>
            <w:tcW w:w="2064" w:type="dxa"/>
            <w:vAlign w:val="bottom"/>
          </w:tcPr>
          <w:p w14:paraId="49AD8CBB" w14:textId="391FC0BA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5,84 €</w:t>
            </w:r>
          </w:p>
        </w:tc>
      </w:tr>
      <w:tr w:rsidR="0006367D" w:rsidRPr="00A64479" w14:paraId="27A0AD66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7970E48" w14:textId="77536699" w:rsidR="0006367D" w:rsidRPr="00A64479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Albacete</w:t>
            </w:r>
          </w:p>
        </w:tc>
        <w:tc>
          <w:tcPr>
            <w:tcW w:w="2410" w:type="dxa"/>
            <w:vAlign w:val="bottom"/>
          </w:tcPr>
          <w:p w14:paraId="790BC8C1" w14:textId="331B181C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3,3 %</w:t>
            </w:r>
          </w:p>
        </w:tc>
        <w:tc>
          <w:tcPr>
            <w:tcW w:w="2126" w:type="dxa"/>
            <w:vAlign w:val="bottom"/>
          </w:tcPr>
          <w:p w14:paraId="542183D5" w14:textId="7CA92AF0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7,0 %</w:t>
            </w:r>
          </w:p>
        </w:tc>
        <w:tc>
          <w:tcPr>
            <w:tcW w:w="2064" w:type="dxa"/>
            <w:vAlign w:val="bottom"/>
          </w:tcPr>
          <w:p w14:paraId="24CB55A0" w14:textId="0FDA7982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6,28 €</w:t>
            </w:r>
          </w:p>
        </w:tc>
      </w:tr>
      <w:tr w:rsidR="0006367D" w:rsidRPr="00A64479" w14:paraId="38955BFE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A28E677" w14:textId="252FCDCF" w:rsidR="0006367D" w:rsidRPr="00A64479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Palencia</w:t>
            </w:r>
          </w:p>
        </w:tc>
        <w:tc>
          <w:tcPr>
            <w:tcW w:w="2410" w:type="dxa"/>
            <w:vAlign w:val="bottom"/>
          </w:tcPr>
          <w:p w14:paraId="6E1E36D9" w14:textId="597AD90F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4,1 %</w:t>
            </w:r>
          </w:p>
        </w:tc>
        <w:tc>
          <w:tcPr>
            <w:tcW w:w="2126" w:type="dxa"/>
            <w:vAlign w:val="bottom"/>
          </w:tcPr>
          <w:p w14:paraId="182B17F3" w14:textId="0A6EAD71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4,5 %</w:t>
            </w:r>
          </w:p>
        </w:tc>
        <w:tc>
          <w:tcPr>
            <w:tcW w:w="2064" w:type="dxa"/>
            <w:vAlign w:val="bottom"/>
          </w:tcPr>
          <w:p w14:paraId="48427528" w14:textId="43003140" w:rsidR="0006367D" w:rsidRPr="00A64479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6,28 €</w:t>
            </w:r>
          </w:p>
        </w:tc>
      </w:tr>
      <w:tr w:rsidR="0006367D" w:rsidRPr="00A64479" w14:paraId="30CE9BAE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4F6FEA8" w14:textId="6998103B" w:rsidR="0006367D" w:rsidRPr="00A64479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León</w:t>
            </w:r>
          </w:p>
        </w:tc>
        <w:tc>
          <w:tcPr>
            <w:tcW w:w="2410" w:type="dxa"/>
            <w:vAlign w:val="bottom"/>
          </w:tcPr>
          <w:p w14:paraId="229455A4" w14:textId="54C93921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4,2 %</w:t>
            </w:r>
          </w:p>
        </w:tc>
        <w:tc>
          <w:tcPr>
            <w:tcW w:w="2126" w:type="dxa"/>
            <w:vAlign w:val="bottom"/>
          </w:tcPr>
          <w:p w14:paraId="2FA6298E" w14:textId="3BEC614B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12,7 %</w:t>
            </w:r>
          </w:p>
        </w:tc>
        <w:tc>
          <w:tcPr>
            <w:tcW w:w="2064" w:type="dxa"/>
            <w:vAlign w:val="bottom"/>
          </w:tcPr>
          <w:p w14:paraId="1494F02D" w14:textId="1573487A" w:rsidR="0006367D" w:rsidRPr="00A64479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6,02 €</w:t>
            </w:r>
          </w:p>
        </w:tc>
      </w:tr>
      <w:tr w:rsidR="005E24F6" w:rsidRPr="00A64479" w14:paraId="351D1FFF" w14:textId="77777777" w:rsidTr="005E2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35659A2E" w14:textId="09B38DA4" w:rsidR="005E24F6" w:rsidRPr="00A64479" w:rsidRDefault="005E24F6" w:rsidP="005E24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Araba - Álava</w:t>
            </w:r>
          </w:p>
        </w:tc>
        <w:tc>
          <w:tcPr>
            <w:tcW w:w="2410" w:type="dxa"/>
          </w:tcPr>
          <w:p w14:paraId="15D8968E" w14:textId="3389ECB2" w:rsidR="005E24F6" w:rsidRPr="00A64479" w:rsidRDefault="005E24F6" w:rsidP="005E2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14:paraId="31146FC6" w14:textId="56ED9345" w:rsidR="005E24F6" w:rsidRPr="00A64479" w:rsidRDefault="005E24F6" w:rsidP="005E2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2064" w:type="dxa"/>
          </w:tcPr>
          <w:p w14:paraId="7810BC85" w14:textId="64DB4F00" w:rsidR="005E24F6" w:rsidRPr="00A64479" w:rsidRDefault="005E24F6" w:rsidP="005E2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</w:tr>
      <w:tr w:rsidR="005E24F6" w:rsidRPr="00A64479" w14:paraId="25C76F10" w14:textId="77777777" w:rsidTr="005E24F6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970CF2B" w14:textId="484D76C3" w:rsidR="005E24F6" w:rsidRPr="00A64479" w:rsidRDefault="005E24F6" w:rsidP="005E24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Teruel</w:t>
            </w:r>
          </w:p>
        </w:tc>
        <w:tc>
          <w:tcPr>
            <w:tcW w:w="2410" w:type="dxa"/>
          </w:tcPr>
          <w:p w14:paraId="77C89DDB" w14:textId="4D4A261B" w:rsidR="005E24F6" w:rsidRPr="00A64479" w:rsidRDefault="005E24F6" w:rsidP="005E2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14:paraId="665CC76D" w14:textId="7337A829" w:rsidR="005E24F6" w:rsidRPr="00A64479" w:rsidRDefault="005E24F6" w:rsidP="005E2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2064" w:type="dxa"/>
          </w:tcPr>
          <w:p w14:paraId="105B9DF5" w14:textId="4C72A411" w:rsidR="005E24F6" w:rsidRPr="00A64479" w:rsidRDefault="005E24F6" w:rsidP="005E2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</w:tr>
      <w:tr w:rsidR="005E24F6" w:rsidRPr="00A64479" w14:paraId="2CDF1761" w14:textId="77777777" w:rsidTr="005E2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13737EF" w14:textId="388F236D" w:rsidR="005E24F6" w:rsidRPr="00A64479" w:rsidRDefault="005E24F6" w:rsidP="005E24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Soria</w:t>
            </w:r>
          </w:p>
        </w:tc>
        <w:tc>
          <w:tcPr>
            <w:tcW w:w="2410" w:type="dxa"/>
          </w:tcPr>
          <w:p w14:paraId="3E697782" w14:textId="393C3C99" w:rsidR="005E24F6" w:rsidRPr="00A64479" w:rsidRDefault="005E24F6" w:rsidP="005E2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14:paraId="6F1A8C18" w14:textId="2F68DC61" w:rsidR="005E24F6" w:rsidRPr="00A64479" w:rsidRDefault="005E24F6" w:rsidP="005E2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2064" w:type="dxa"/>
          </w:tcPr>
          <w:p w14:paraId="687D602A" w14:textId="650CFDAF" w:rsidR="005E24F6" w:rsidRPr="00A64479" w:rsidRDefault="005E24F6" w:rsidP="005E2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4479"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</w:tr>
    </w:tbl>
    <w:p w14:paraId="64EED2A4" w14:textId="77777777" w:rsidR="00DB0D52" w:rsidRDefault="00DB0D52" w:rsidP="00F248C4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4CDBAD33" w14:textId="6A9F5128" w:rsidR="002D774E" w:rsidRDefault="00603A5C" w:rsidP="002D774E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Municipios</w:t>
      </w:r>
    </w:p>
    <w:p w14:paraId="15E7A929" w14:textId="77777777" w:rsidR="002D774E" w:rsidRDefault="002D774E" w:rsidP="002D774E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4632CAEA" w14:textId="257F1BD0" w:rsidR="00142B33" w:rsidRDefault="002D774E" w:rsidP="00700D43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El precio del alquiler </w:t>
      </w:r>
      <w:r w:rsidR="00CB2853">
        <w:rPr>
          <w:rFonts w:ascii="Open Sans" w:hAnsi="Open Sans" w:cs="Open Sans"/>
          <w:color w:val="000000"/>
        </w:rPr>
        <w:t>baja</w:t>
      </w:r>
      <w:r>
        <w:rPr>
          <w:rFonts w:ascii="Open Sans" w:hAnsi="Open Sans" w:cs="Open Sans"/>
          <w:color w:val="000000"/>
        </w:rPr>
        <w:t xml:space="preserve"> en </w:t>
      </w:r>
      <w:r w:rsidR="00142B33">
        <w:rPr>
          <w:rFonts w:ascii="Open Sans" w:hAnsi="Open Sans" w:cs="Open Sans"/>
          <w:color w:val="000000"/>
        </w:rPr>
        <w:t>62</w:t>
      </w:r>
      <w:r w:rsidR="00B81F14">
        <w:rPr>
          <w:rFonts w:ascii="Open Sans" w:hAnsi="Open Sans" w:cs="Open Sans"/>
          <w:color w:val="000000"/>
        </w:rPr>
        <w:t xml:space="preserve"> (</w:t>
      </w:r>
      <w:r w:rsidR="00142B33">
        <w:rPr>
          <w:rFonts w:ascii="Open Sans" w:hAnsi="Open Sans" w:cs="Open Sans"/>
          <w:color w:val="000000"/>
        </w:rPr>
        <w:t>55</w:t>
      </w:r>
      <w:r w:rsidR="00B81F14">
        <w:rPr>
          <w:rFonts w:ascii="Open Sans" w:hAnsi="Open Sans" w:cs="Open Sans"/>
          <w:color w:val="000000"/>
        </w:rPr>
        <w:t xml:space="preserve">%) </w:t>
      </w:r>
      <w:r>
        <w:rPr>
          <w:rFonts w:ascii="Open Sans" w:hAnsi="Open Sans" w:cs="Open Sans"/>
          <w:color w:val="000000"/>
        </w:rPr>
        <w:t>de l</w:t>
      </w:r>
      <w:r w:rsidR="005E1E21">
        <w:rPr>
          <w:rFonts w:ascii="Open Sans" w:hAnsi="Open Sans" w:cs="Open Sans"/>
          <w:color w:val="000000"/>
        </w:rPr>
        <w:t>o</w:t>
      </w:r>
      <w:r w:rsidR="00C02EB4" w:rsidRPr="00DB7E4F">
        <w:rPr>
          <w:rFonts w:ascii="Open Sans" w:hAnsi="Open Sans" w:cs="Open Sans"/>
          <w:color w:val="000000"/>
        </w:rPr>
        <w:t xml:space="preserve">s </w:t>
      </w:r>
      <w:r w:rsidR="00142B33">
        <w:rPr>
          <w:rFonts w:ascii="Open Sans" w:hAnsi="Open Sans" w:cs="Open Sans"/>
          <w:color w:val="000000"/>
        </w:rPr>
        <w:t>112</w:t>
      </w:r>
      <w:r w:rsidR="00700D43">
        <w:rPr>
          <w:rFonts w:ascii="Open Sans" w:hAnsi="Open Sans" w:cs="Open Sans"/>
          <w:color w:val="000000"/>
        </w:rPr>
        <w:t xml:space="preserve"> </w:t>
      </w:r>
      <w:r w:rsidR="00314A58">
        <w:rPr>
          <w:rFonts w:ascii="Open Sans" w:hAnsi="Open Sans" w:cs="Open Sans"/>
          <w:color w:val="000000"/>
        </w:rPr>
        <w:t xml:space="preserve">municipios </w:t>
      </w:r>
      <w:r w:rsidR="00314A58" w:rsidRPr="00DB7E4F">
        <w:rPr>
          <w:rFonts w:ascii="Open Sans" w:hAnsi="Open Sans" w:cs="Open Sans"/>
          <w:color w:val="000000"/>
        </w:rPr>
        <w:t>analizados</w:t>
      </w:r>
      <w:r w:rsidR="00314A58">
        <w:rPr>
          <w:rFonts w:ascii="Open Sans" w:hAnsi="Open Sans" w:cs="Open Sans"/>
          <w:color w:val="000000"/>
        </w:rPr>
        <w:t xml:space="preserve"> con variación mensual.</w:t>
      </w:r>
      <w:r w:rsidR="00C02EB4">
        <w:rPr>
          <w:rFonts w:ascii="Open Sans" w:hAnsi="Open Sans" w:cs="Open Sans"/>
          <w:color w:val="000000"/>
        </w:rPr>
        <w:t xml:space="preserve"> </w:t>
      </w:r>
      <w:r w:rsidR="00142B33">
        <w:rPr>
          <w:rFonts w:ascii="Open Sans" w:hAnsi="Open Sans" w:cs="Open Sans"/>
          <w:color w:val="000000"/>
        </w:rPr>
        <w:t xml:space="preserve">Hay tres ciudades que descienden el precio del alquiler </w:t>
      </w:r>
      <w:r w:rsidR="000834D8">
        <w:rPr>
          <w:rFonts w:ascii="Open Sans" w:hAnsi="Open Sans" w:cs="Open Sans"/>
          <w:color w:val="000000"/>
        </w:rPr>
        <w:t xml:space="preserve">por encima del -10% y son: </w:t>
      </w:r>
      <w:r w:rsidR="00142B33" w:rsidRPr="00142B33">
        <w:rPr>
          <w:rFonts w:ascii="Open Sans" w:hAnsi="Open Sans" w:cs="Open Sans"/>
          <w:color w:val="000000"/>
        </w:rPr>
        <w:t>Castro-Urdiales</w:t>
      </w:r>
      <w:r w:rsidR="00142B33">
        <w:rPr>
          <w:rFonts w:ascii="Open Sans" w:hAnsi="Open Sans" w:cs="Open Sans"/>
          <w:color w:val="000000"/>
        </w:rPr>
        <w:t xml:space="preserve"> </w:t>
      </w:r>
      <w:r w:rsidR="00C02EB4">
        <w:rPr>
          <w:rFonts w:ascii="Open Sans" w:hAnsi="Open Sans" w:cs="Open Sans"/>
          <w:color w:val="000000"/>
        </w:rPr>
        <w:t>con</w:t>
      </w:r>
      <w:r w:rsidR="00F248C4">
        <w:rPr>
          <w:rFonts w:ascii="Open Sans" w:hAnsi="Open Sans" w:cs="Open Sans"/>
          <w:color w:val="000000"/>
        </w:rPr>
        <w:t xml:space="preserve"> un </w:t>
      </w:r>
      <w:r w:rsidR="00CB2853">
        <w:rPr>
          <w:rFonts w:ascii="Open Sans" w:hAnsi="Open Sans" w:cs="Open Sans"/>
          <w:color w:val="000000"/>
        </w:rPr>
        <w:t>-</w:t>
      </w:r>
      <w:r w:rsidR="00142B33">
        <w:rPr>
          <w:rFonts w:ascii="Open Sans" w:hAnsi="Open Sans" w:cs="Open Sans"/>
          <w:color w:val="000000"/>
        </w:rPr>
        <w:t>21,1</w:t>
      </w:r>
      <w:r w:rsidR="00F248C4">
        <w:rPr>
          <w:rFonts w:ascii="Open Sans" w:hAnsi="Open Sans" w:cs="Open Sans"/>
          <w:color w:val="000000"/>
        </w:rPr>
        <w:t>%</w:t>
      </w:r>
      <w:r w:rsidR="000834D8">
        <w:rPr>
          <w:rFonts w:ascii="Open Sans" w:hAnsi="Open Sans" w:cs="Open Sans"/>
          <w:color w:val="000000"/>
        </w:rPr>
        <w:t xml:space="preserve">, </w:t>
      </w:r>
      <w:r w:rsidR="00142B33" w:rsidRPr="00142B33">
        <w:rPr>
          <w:rFonts w:ascii="Open Sans" w:hAnsi="Open Sans" w:cs="Open Sans"/>
          <w:color w:val="000000"/>
        </w:rPr>
        <w:t xml:space="preserve">Torrevieja </w:t>
      </w:r>
      <w:r w:rsidR="0010410E">
        <w:rPr>
          <w:rFonts w:ascii="Open Sans" w:hAnsi="Open Sans" w:cs="Open Sans"/>
          <w:color w:val="000000"/>
        </w:rPr>
        <w:t>(</w:t>
      </w:r>
      <w:r w:rsidR="00F87F4F">
        <w:rPr>
          <w:rFonts w:ascii="Open Sans" w:hAnsi="Open Sans" w:cs="Open Sans"/>
          <w:color w:val="000000"/>
        </w:rPr>
        <w:t>-</w:t>
      </w:r>
      <w:r w:rsidR="00142B33">
        <w:rPr>
          <w:rFonts w:ascii="Open Sans" w:hAnsi="Open Sans" w:cs="Open Sans"/>
          <w:color w:val="000000"/>
        </w:rPr>
        <w:t>12,3</w:t>
      </w:r>
      <w:r w:rsidR="0010410E">
        <w:rPr>
          <w:rFonts w:ascii="Open Sans" w:hAnsi="Open Sans" w:cs="Open Sans"/>
          <w:color w:val="000000"/>
        </w:rPr>
        <w:t>%)</w:t>
      </w:r>
      <w:r w:rsidR="00142B33">
        <w:rPr>
          <w:rFonts w:ascii="Open Sans" w:hAnsi="Open Sans" w:cs="Open Sans"/>
          <w:color w:val="000000"/>
        </w:rPr>
        <w:t xml:space="preserve"> y </w:t>
      </w:r>
      <w:r w:rsidR="00142B33" w:rsidRPr="00142B33">
        <w:rPr>
          <w:rFonts w:ascii="Open Sans" w:hAnsi="Open Sans" w:cs="Open Sans"/>
          <w:color w:val="000000"/>
        </w:rPr>
        <w:t>Aranjuez</w:t>
      </w:r>
      <w:r w:rsidR="00F87F4F" w:rsidRPr="00F87F4F">
        <w:rPr>
          <w:rFonts w:ascii="Open Sans" w:hAnsi="Open Sans" w:cs="Open Sans"/>
          <w:color w:val="000000"/>
        </w:rPr>
        <w:t xml:space="preserve"> </w:t>
      </w:r>
      <w:r w:rsidR="00700D43">
        <w:rPr>
          <w:rFonts w:ascii="Open Sans" w:hAnsi="Open Sans" w:cs="Open Sans"/>
          <w:color w:val="000000"/>
        </w:rPr>
        <w:t>(</w:t>
      </w:r>
      <w:r w:rsidR="00F87F4F">
        <w:rPr>
          <w:rFonts w:ascii="Open Sans" w:hAnsi="Open Sans" w:cs="Open Sans"/>
          <w:color w:val="000000"/>
        </w:rPr>
        <w:t>-</w:t>
      </w:r>
      <w:r w:rsidR="00142B33">
        <w:rPr>
          <w:rFonts w:ascii="Open Sans" w:hAnsi="Open Sans" w:cs="Open Sans"/>
          <w:color w:val="000000"/>
        </w:rPr>
        <w:t>10,6</w:t>
      </w:r>
      <w:r w:rsidR="00700D43">
        <w:rPr>
          <w:rFonts w:ascii="Open Sans" w:hAnsi="Open Sans" w:cs="Open Sans"/>
          <w:color w:val="000000"/>
        </w:rPr>
        <w:t>%)</w:t>
      </w:r>
      <w:r w:rsidR="000834D8">
        <w:rPr>
          <w:rFonts w:ascii="Open Sans" w:hAnsi="Open Sans" w:cs="Open Sans"/>
          <w:color w:val="000000"/>
        </w:rPr>
        <w:t xml:space="preserve">. </w:t>
      </w:r>
    </w:p>
    <w:p w14:paraId="101DB156" w14:textId="77777777" w:rsidR="000834D8" w:rsidRDefault="004D6C58" w:rsidP="00667505">
      <w:pPr>
        <w:pStyle w:val="NormalWeb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Por otro lado, la</w:t>
      </w:r>
      <w:r w:rsidR="0010410E">
        <w:rPr>
          <w:rFonts w:ascii="Open Sans" w:hAnsi="Open Sans" w:cs="Open Sans"/>
          <w:color w:val="000000"/>
        </w:rPr>
        <w:t>s</w:t>
      </w:r>
      <w:r>
        <w:rPr>
          <w:rFonts w:ascii="Open Sans" w:hAnsi="Open Sans" w:cs="Open Sans"/>
          <w:color w:val="000000"/>
        </w:rPr>
        <w:t xml:space="preserve"> ciudad</w:t>
      </w:r>
      <w:r w:rsidR="0010410E">
        <w:rPr>
          <w:rFonts w:ascii="Open Sans" w:hAnsi="Open Sans" w:cs="Open Sans"/>
          <w:color w:val="000000"/>
        </w:rPr>
        <w:t>es</w:t>
      </w:r>
      <w:r>
        <w:rPr>
          <w:rFonts w:ascii="Open Sans" w:hAnsi="Open Sans" w:cs="Open Sans"/>
          <w:color w:val="000000"/>
        </w:rPr>
        <w:t xml:space="preserve"> con </w:t>
      </w:r>
      <w:r w:rsidR="00F87F4F">
        <w:rPr>
          <w:rFonts w:ascii="Open Sans" w:hAnsi="Open Sans" w:cs="Open Sans"/>
          <w:color w:val="000000"/>
        </w:rPr>
        <w:t>incremento</w:t>
      </w:r>
      <w:r>
        <w:rPr>
          <w:rFonts w:ascii="Open Sans" w:hAnsi="Open Sans" w:cs="Open Sans"/>
          <w:color w:val="000000"/>
        </w:rPr>
        <w:t xml:space="preserve"> mensual </w:t>
      </w:r>
      <w:r w:rsidR="0010410E">
        <w:rPr>
          <w:rFonts w:ascii="Open Sans" w:hAnsi="Open Sans" w:cs="Open Sans"/>
          <w:color w:val="000000"/>
        </w:rPr>
        <w:t>son:</w:t>
      </w:r>
      <w:r w:rsidR="002E79CF" w:rsidRPr="00667505">
        <w:rPr>
          <w:rFonts w:ascii="Open Sans" w:hAnsi="Open Sans" w:cs="Open Sans"/>
          <w:color w:val="000000"/>
        </w:rPr>
        <w:t xml:space="preserve"> </w:t>
      </w:r>
      <w:r w:rsidR="000834D8" w:rsidRPr="000834D8">
        <w:rPr>
          <w:rFonts w:ascii="Open Sans" w:hAnsi="Open Sans" w:cs="Open Sans"/>
          <w:color w:val="000000"/>
        </w:rPr>
        <w:t xml:space="preserve">San Bartolomé de Tirajana </w:t>
      </w:r>
      <w:r w:rsidR="00667505">
        <w:rPr>
          <w:rFonts w:ascii="Open Sans" w:hAnsi="Open Sans" w:cs="Open Sans"/>
          <w:color w:val="000000"/>
        </w:rPr>
        <w:t>(</w:t>
      </w:r>
      <w:r w:rsidR="000834D8">
        <w:rPr>
          <w:rFonts w:ascii="Open Sans" w:hAnsi="Open Sans" w:cs="Open Sans"/>
          <w:color w:val="000000"/>
        </w:rPr>
        <w:t>8,3</w:t>
      </w:r>
      <w:r w:rsidR="00667505">
        <w:rPr>
          <w:rFonts w:ascii="Open Sans" w:hAnsi="Open Sans" w:cs="Open Sans"/>
          <w:color w:val="000000"/>
        </w:rPr>
        <w:t xml:space="preserve">%), </w:t>
      </w:r>
      <w:r w:rsidR="000834D8" w:rsidRPr="000834D8">
        <w:rPr>
          <w:rFonts w:ascii="Open Sans" w:hAnsi="Open Sans" w:cs="Open Sans"/>
          <w:color w:val="000000"/>
        </w:rPr>
        <w:t xml:space="preserve">Guadalajara capital </w:t>
      </w:r>
      <w:r w:rsidR="00667505">
        <w:rPr>
          <w:rFonts w:ascii="Open Sans" w:hAnsi="Open Sans" w:cs="Open Sans"/>
          <w:color w:val="000000"/>
        </w:rPr>
        <w:t>(7</w:t>
      </w:r>
      <w:r w:rsidR="000834D8">
        <w:rPr>
          <w:rFonts w:ascii="Open Sans" w:hAnsi="Open Sans" w:cs="Open Sans"/>
          <w:color w:val="000000"/>
        </w:rPr>
        <w:t>,9</w:t>
      </w:r>
      <w:r w:rsidR="00667505">
        <w:rPr>
          <w:rFonts w:ascii="Open Sans" w:hAnsi="Open Sans" w:cs="Open Sans"/>
          <w:color w:val="000000"/>
        </w:rPr>
        <w:t>%)</w:t>
      </w:r>
      <w:r w:rsidR="000834D8">
        <w:rPr>
          <w:rFonts w:ascii="Open Sans" w:hAnsi="Open Sans" w:cs="Open Sans"/>
          <w:color w:val="000000"/>
        </w:rPr>
        <w:t xml:space="preserve"> y </w:t>
      </w:r>
      <w:r w:rsidR="000834D8" w:rsidRPr="000834D8">
        <w:rPr>
          <w:rFonts w:ascii="Open Sans" w:hAnsi="Open Sans" w:cs="Open Sans"/>
          <w:color w:val="000000"/>
        </w:rPr>
        <w:t>Gand</w:t>
      </w:r>
      <w:r w:rsidR="000834D8">
        <w:rPr>
          <w:rFonts w:ascii="Open Sans" w:hAnsi="Open Sans" w:cs="Open Sans"/>
          <w:color w:val="000000"/>
        </w:rPr>
        <w:t>í</w:t>
      </w:r>
      <w:r w:rsidR="000834D8" w:rsidRPr="000834D8">
        <w:rPr>
          <w:rFonts w:ascii="Open Sans" w:hAnsi="Open Sans" w:cs="Open Sans"/>
          <w:color w:val="000000"/>
        </w:rPr>
        <w:t>a</w:t>
      </w:r>
      <w:r w:rsidR="00667505">
        <w:rPr>
          <w:rFonts w:ascii="Open Sans" w:hAnsi="Open Sans" w:cs="Open Sans"/>
          <w:color w:val="000000"/>
        </w:rPr>
        <w:t xml:space="preserve"> (</w:t>
      </w:r>
      <w:r w:rsidR="000834D8">
        <w:rPr>
          <w:rFonts w:ascii="Open Sans" w:hAnsi="Open Sans" w:cs="Open Sans"/>
          <w:color w:val="000000"/>
        </w:rPr>
        <w:t>7,8</w:t>
      </w:r>
      <w:r w:rsidR="00667505">
        <w:rPr>
          <w:rFonts w:ascii="Open Sans" w:hAnsi="Open Sans" w:cs="Open Sans"/>
          <w:color w:val="000000"/>
        </w:rPr>
        <w:t>%)</w:t>
      </w:r>
      <w:r w:rsidR="000834D8">
        <w:rPr>
          <w:rFonts w:ascii="Open Sans" w:hAnsi="Open Sans" w:cs="Open Sans"/>
          <w:color w:val="000000"/>
        </w:rPr>
        <w:t>.</w:t>
      </w:r>
    </w:p>
    <w:p w14:paraId="5805AEB6" w14:textId="0163466F" w:rsidR="00F46532" w:rsidRPr="00DB0D52" w:rsidRDefault="00316DBC" w:rsidP="00F46532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Municipios</w:t>
      </w:r>
      <w:r w:rsidR="00F46532" w:rsidRPr="00DB0D52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con mayor </w:t>
      </w:r>
      <w:r w:rsidR="00667505">
        <w:rPr>
          <w:rFonts w:ascii="Open Sans Light" w:hAnsi="Open Sans Light" w:cs="Open Sans Light"/>
          <w:b/>
          <w:iCs/>
          <w:color w:val="303AB2"/>
          <w:sz w:val="28"/>
          <w:szCs w:val="22"/>
        </w:rPr>
        <w:t>descenso</w:t>
      </w:r>
      <w:r w:rsidR="00F46532" w:rsidRPr="00DB0D52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mensual</w:t>
      </w:r>
    </w:p>
    <w:tbl>
      <w:tblPr>
        <w:tblStyle w:val="Tabladecuadrcula5oscura-nfasis11"/>
        <w:tblW w:w="9016" w:type="dxa"/>
        <w:tblInd w:w="-5" w:type="dxa"/>
        <w:tblLook w:val="04A0" w:firstRow="1" w:lastRow="0" w:firstColumn="1" w:lastColumn="0" w:noHBand="0" w:noVBand="1"/>
      </w:tblPr>
      <w:tblGrid>
        <w:gridCol w:w="1418"/>
        <w:gridCol w:w="2126"/>
        <w:gridCol w:w="1843"/>
        <w:gridCol w:w="1701"/>
        <w:gridCol w:w="191"/>
        <w:gridCol w:w="1737"/>
      </w:tblGrid>
      <w:tr w:rsidR="00F46532" w:rsidRPr="000834D8" w14:paraId="06E9C7E0" w14:textId="77777777" w:rsidTr="00927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6D0C57AD" w14:textId="77777777" w:rsidR="00F46532" w:rsidRPr="000834D8" w:rsidRDefault="00F46532" w:rsidP="00F4653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126" w:type="dxa"/>
            <w:vAlign w:val="center"/>
          </w:tcPr>
          <w:p w14:paraId="63186ECC" w14:textId="4FE329B3" w:rsidR="00F46532" w:rsidRPr="000834D8" w:rsidRDefault="00F46532" w:rsidP="00215A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843" w:type="dxa"/>
          </w:tcPr>
          <w:p w14:paraId="219142A4" w14:textId="77777777" w:rsidR="00F46532" w:rsidRPr="000834D8" w:rsidRDefault="00F46532" w:rsidP="00F46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Variación</w:t>
            </w:r>
          </w:p>
          <w:p w14:paraId="41790972" w14:textId="5CB64F4A" w:rsidR="00F46532" w:rsidRPr="000834D8" w:rsidRDefault="00F46532" w:rsidP="00F46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701" w:type="dxa"/>
          </w:tcPr>
          <w:p w14:paraId="3B5F65EC" w14:textId="78326C7E" w:rsidR="00F46532" w:rsidRPr="000834D8" w:rsidRDefault="00F46532" w:rsidP="00F46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Variación interanual (%)</w:t>
            </w:r>
          </w:p>
        </w:tc>
        <w:tc>
          <w:tcPr>
            <w:tcW w:w="1928" w:type="dxa"/>
            <w:gridSpan w:val="2"/>
            <w:vAlign w:val="center"/>
          </w:tcPr>
          <w:p w14:paraId="55D5D218" w14:textId="06A85B8E" w:rsidR="00F46532" w:rsidRPr="000834D8" w:rsidRDefault="000834D8" w:rsidP="00F46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Agosto</w:t>
            </w:r>
            <w:r w:rsidR="00333462"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 xml:space="preserve"> </w:t>
            </w:r>
            <w:r w:rsidR="00CB0803"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2020</w:t>
            </w:r>
            <w:r w:rsidR="00F46532"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br/>
              <w:t>(€/m</w:t>
            </w:r>
            <w:r w:rsidR="00F46532"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vertAlign w:val="superscript"/>
                <w:lang w:val="es-ES"/>
              </w:rPr>
              <w:t xml:space="preserve">2 </w:t>
            </w:r>
            <w:r w:rsidR="00F46532"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 xml:space="preserve">al mes) </w:t>
            </w:r>
          </w:p>
        </w:tc>
      </w:tr>
      <w:tr w:rsidR="0006367D" w:rsidRPr="000834D8" w14:paraId="16BC0044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51A59818" w14:textId="688CE69E" w:rsidR="0006367D" w:rsidRPr="000834D8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Cantabria</w:t>
            </w:r>
          </w:p>
        </w:tc>
        <w:tc>
          <w:tcPr>
            <w:tcW w:w="2126" w:type="dxa"/>
            <w:vAlign w:val="bottom"/>
          </w:tcPr>
          <w:p w14:paraId="58C8A1A4" w14:textId="1BFB7E01" w:rsidR="0006367D" w:rsidRPr="000834D8" w:rsidRDefault="0006367D" w:rsidP="00063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color w:val="0D0D0D"/>
                <w:sz w:val="22"/>
                <w:szCs w:val="22"/>
              </w:rPr>
              <w:t>Castro-Urdiales</w:t>
            </w:r>
          </w:p>
        </w:tc>
        <w:tc>
          <w:tcPr>
            <w:tcW w:w="1843" w:type="dxa"/>
            <w:vAlign w:val="bottom"/>
          </w:tcPr>
          <w:p w14:paraId="613A31FD" w14:textId="6505364C" w:rsidR="0006367D" w:rsidRPr="000834D8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color w:val="9C0006"/>
                <w:sz w:val="22"/>
                <w:szCs w:val="22"/>
              </w:rPr>
              <w:t>-21,1%</w:t>
            </w:r>
          </w:p>
        </w:tc>
        <w:tc>
          <w:tcPr>
            <w:tcW w:w="1892" w:type="dxa"/>
            <w:gridSpan w:val="2"/>
            <w:vAlign w:val="bottom"/>
          </w:tcPr>
          <w:p w14:paraId="23EDF103" w14:textId="0A2311EE" w:rsidR="0006367D" w:rsidRPr="000834D8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-4,3%</w:t>
            </w:r>
          </w:p>
        </w:tc>
        <w:tc>
          <w:tcPr>
            <w:tcW w:w="1737" w:type="dxa"/>
            <w:vAlign w:val="bottom"/>
          </w:tcPr>
          <w:p w14:paraId="7A43D129" w14:textId="5423DE14" w:rsidR="0006367D" w:rsidRPr="000834D8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color w:val="0D0D0D"/>
                <w:sz w:val="22"/>
                <w:szCs w:val="22"/>
              </w:rPr>
              <w:t>9,48 €</w:t>
            </w:r>
          </w:p>
        </w:tc>
      </w:tr>
      <w:tr w:rsidR="0006367D" w:rsidRPr="000834D8" w14:paraId="644FC149" w14:textId="77777777" w:rsidTr="00927A7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4562F99C" w14:textId="7FA08038" w:rsidR="0006367D" w:rsidRPr="000834D8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Alicante</w:t>
            </w:r>
          </w:p>
        </w:tc>
        <w:tc>
          <w:tcPr>
            <w:tcW w:w="2126" w:type="dxa"/>
            <w:vAlign w:val="bottom"/>
          </w:tcPr>
          <w:p w14:paraId="010EA566" w14:textId="548116D8" w:rsidR="0006367D" w:rsidRPr="000834D8" w:rsidRDefault="0006367D" w:rsidP="00063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color w:val="0D0D0D"/>
                <w:sz w:val="22"/>
                <w:szCs w:val="22"/>
              </w:rPr>
              <w:t>Torrevieja</w:t>
            </w:r>
          </w:p>
        </w:tc>
        <w:tc>
          <w:tcPr>
            <w:tcW w:w="1843" w:type="dxa"/>
            <w:vAlign w:val="bottom"/>
          </w:tcPr>
          <w:p w14:paraId="66AB2AE5" w14:textId="22084BDF" w:rsidR="0006367D" w:rsidRPr="000834D8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color w:val="9C0006"/>
                <w:sz w:val="22"/>
                <w:szCs w:val="22"/>
              </w:rPr>
              <w:t>-12,3%</w:t>
            </w:r>
          </w:p>
        </w:tc>
        <w:tc>
          <w:tcPr>
            <w:tcW w:w="1892" w:type="dxa"/>
            <w:gridSpan w:val="2"/>
            <w:vAlign w:val="bottom"/>
          </w:tcPr>
          <w:p w14:paraId="29EBF7B9" w14:textId="32A2DF7B" w:rsidR="0006367D" w:rsidRPr="000834D8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1737" w:type="dxa"/>
            <w:vAlign w:val="bottom"/>
          </w:tcPr>
          <w:p w14:paraId="5C8B3A7D" w14:textId="764909CA" w:rsidR="0006367D" w:rsidRPr="000834D8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color w:val="0D0D0D"/>
                <w:sz w:val="22"/>
                <w:szCs w:val="22"/>
              </w:rPr>
              <w:t>7,39 €</w:t>
            </w:r>
          </w:p>
        </w:tc>
      </w:tr>
      <w:tr w:rsidR="0006367D" w:rsidRPr="000834D8" w14:paraId="718D08ED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62B6F704" w14:textId="4074319F" w:rsidR="0006367D" w:rsidRPr="000834D8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2126" w:type="dxa"/>
            <w:vAlign w:val="bottom"/>
          </w:tcPr>
          <w:p w14:paraId="202F4B11" w14:textId="5D7AA15F" w:rsidR="0006367D" w:rsidRPr="000834D8" w:rsidRDefault="0006367D" w:rsidP="00063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color w:val="0D0D0D"/>
                <w:sz w:val="22"/>
                <w:szCs w:val="22"/>
              </w:rPr>
              <w:t>Aranjuez</w:t>
            </w:r>
          </w:p>
        </w:tc>
        <w:tc>
          <w:tcPr>
            <w:tcW w:w="1843" w:type="dxa"/>
            <w:vAlign w:val="bottom"/>
          </w:tcPr>
          <w:p w14:paraId="5014AE3F" w14:textId="27943C54" w:rsidR="0006367D" w:rsidRPr="000834D8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color w:val="9C0006"/>
                <w:sz w:val="22"/>
                <w:szCs w:val="22"/>
              </w:rPr>
              <w:t>-10,6%</w:t>
            </w:r>
          </w:p>
        </w:tc>
        <w:tc>
          <w:tcPr>
            <w:tcW w:w="1892" w:type="dxa"/>
            <w:gridSpan w:val="2"/>
            <w:vAlign w:val="bottom"/>
          </w:tcPr>
          <w:p w14:paraId="515F9342" w14:textId="3EF365F1" w:rsidR="0006367D" w:rsidRPr="000834D8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 -</w:t>
            </w:r>
          </w:p>
        </w:tc>
        <w:tc>
          <w:tcPr>
            <w:tcW w:w="1737" w:type="dxa"/>
            <w:vAlign w:val="bottom"/>
          </w:tcPr>
          <w:p w14:paraId="5AA11AC6" w14:textId="66840058" w:rsidR="0006367D" w:rsidRPr="000834D8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color w:val="0D0D0D"/>
                <w:sz w:val="22"/>
                <w:szCs w:val="22"/>
              </w:rPr>
              <w:t>6,26 €</w:t>
            </w:r>
          </w:p>
        </w:tc>
      </w:tr>
      <w:tr w:rsidR="0006367D" w:rsidRPr="000834D8" w14:paraId="367E2C2A" w14:textId="77777777" w:rsidTr="00927A7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4A9C549F" w14:textId="094BD37D" w:rsidR="0006367D" w:rsidRPr="000834D8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126" w:type="dxa"/>
            <w:vAlign w:val="bottom"/>
          </w:tcPr>
          <w:p w14:paraId="6A674096" w14:textId="5357817B" w:rsidR="0006367D" w:rsidRPr="000834D8" w:rsidRDefault="0006367D" w:rsidP="00063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color w:val="0D0D0D"/>
                <w:sz w:val="22"/>
                <w:szCs w:val="22"/>
              </w:rPr>
              <w:t>Calvià</w:t>
            </w:r>
          </w:p>
        </w:tc>
        <w:tc>
          <w:tcPr>
            <w:tcW w:w="1843" w:type="dxa"/>
            <w:vAlign w:val="bottom"/>
          </w:tcPr>
          <w:p w14:paraId="360D46F8" w14:textId="1D364FAB" w:rsidR="0006367D" w:rsidRPr="000834D8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color w:val="9C0006"/>
                <w:sz w:val="22"/>
                <w:szCs w:val="22"/>
              </w:rPr>
              <w:t>-6,4%</w:t>
            </w:r>
          </w:p>
        </w:tc>
        <w:tc>
          <w:tcPr>
            <w:tcW w:w="1892" w:type="dxa"/>
            <w:gridSpan w:val="2"/>
            <w:vAlign w:val="bottom"/>
          </w:tcPr>
          <w:p w14:paraId="162598C1" w14:textId="1A9A9A9B" w:rsidR="0006367D" w:rsidRPr="000834D8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</w:t>
            </w:r>
          </w:p>
        </w:tc>
        <w:tc>
          <w:tcPr>
            <w:tcW w:w="1737" w:type="dxa"/>
            <w:vAlign w:val="bottom"/>
          </w:tcPr>
          <w:p w14:paraId="3B61EAEC" w14:textId="43D18DE7" w:rsidR="0006367D" w:rsidRPr="000834D8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color w:val="0D0D0D"/>
                <w:sz w:val="22"/>
                <w:szCs w:val="22"/>
              </w:rPr>
              <w:t>15,17 €</w:t>
            </w:r>
          </w:p>
        </w:tc>
      </w:tr>
      <w:tr w:rsidR="0006367D" w:rsidRPr="000834D8" w14:paraId="57E86DD7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2171053A" w14:textId="6677F0CF" w:rsidR="0006367D" w:rsidRPr="000834D8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lastRenderedPageBreak/>
              <w:t>Barcelona</w:t>
            </w:r>
          </w:p>
        </w:tc>
        <w:tc>
          <w:tcPr>
            <w:tcW w:w="2126" w:type="dxa"/>
            <w:vAlign w:val="bottom"/>
          </w:tcPr>
          <w:p w14:paraId="07E23DDE" w14:textId="131103A5" w:rsidR="0006367D" w:rsidRPr="000834D8" w:rsidRDefault="0006367D" w:rsidP="00063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color w:val="0D0D0D"/>
                <w:sz w:val="22"/>
                <w:szCs w:val="22"/>
              </w:rPr>
              <w:t>Manresa</w:t>
            </w:r>
          </w:p>
        </w:tc>
        <w:tc>
          <w:tcPr>
            <w:tcW w:w="1843" w:type="dxa"/>
            <w:vAlign w:val="bottom"/>
          </w:tcPr>
          <w:p w14:paraId="601B6D2B" w14:textId="20AC7504" w:rsidR="0006367D" w:rsidRPr="000834D8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color w:val="9C0006"/>
                <w:sz w:val="22"/>
                <w:szCs w:val="22"/>
              </w:rPr>
              <w:t>-5,9%</w:t>
            </w:r>
          </w:p>
        </w:tc>
        <w:tc>
          <w:tcPr>
            <w:tcW w:w="1892" w:type="dxa"/>
            <w:gridSpan w:val="2"/>
            <w:vAlign w:val="bottom"/>
          </w:tcPr>
          <w:p w14:paraId="0D6C1F2E" w14:textId="311535E3" w:rsidR="0006367D" w:rsidRPr="000834D8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3,7%</w:t>
            </w:r>
          </w:p>
        </w:tc>
        <w:tc>
          <w:tcPr>
            <w:tcW w:w="1737" w:type="dxa"/>
            <w:vAlign w:val="bottom"/>
          </w:tcPr>
          <w:p w14:paraId="07F4DDAA" w14:textId="30F1BA49" w:rsidR="0006367D" w:rsidRPr="000834D8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color w:val="0D0D0D"/>
                <w:sz w:val="22"/>
                <w:szCs w:val="22"/>
              </w:rPr>
              <w:t>7,29 €</w:t>
            </w:r>
          </w:p>
        </w:tc>
      </w:tr>
      <w:tr w:rsidR="0006367D" w:rsidRPr="000834D8" w14:paraId="6270351A" w14:textId="77777777" w:rsidTr="00927A7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ACABBF5" w14:textId="4C0DFC2E" w:rsidR="0006367D" w:rsidRPr="000834D8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2126" w:type="dxa"/>
            <w:vAlign w:val="bottom"/>
          </w:tcPr>
          <w:p w14:paraId="1E995A3B" w14:textId="6C01E67B" w:rsidR="0006367D" w:rsidRPr="000834D8" w:rsidRDefault="0006367D" w:rsidP="00063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color w:val="0D0D0D"/>
                <w:sz w:val="22"/>
                <w:szCs w:val="22"/>
              </w:rPr>
              <w:t>Alboraya</w:t>
            </w:r>
          </w:p>
        </w:tc>
        <w:tc>
          <w:tcPr>
            <w:tcW w:w="1843" w:type="dxa"/>
            <w:vAlign w:val="bottom"/>
          </w:tcPr>
          <w:p w14:paraId="5694D0EB" w14:textId="5DBFBE43" w:rsidR="0006367D" w:rsidRPr="000834D8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color w:val="9C0006"/>
                <w:sz w:val="22"/>
                <w:szCs w:val="22"/>
              </w:rPr>
              <w:t>-5,8%</w:t>
            </w:r>
          </w:p>
        </w:tc>
        <w:tc>
          <w:tcPr>
            <w:tcW w:w="1892" w:type="dxa"/>
            <w:gridSpan w:val="2"/>
            <w:vAlign w:val="bottom"/>
          </w:tcPr>
          <w:p w14:paraId="7C27540F" w14:textId="3829EDCC" w:rsidR="0006367D" w:rsidRPr="000834D8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37" w:type="dxa"/>
            <w:vAlign w:val="bottom"/>
          </w:tcPr>
          <w:p w14:paraId="0BD0C05C" w14:textId="21FDE7F2" w:rsidR="0006367D" w:rsidRPr="000834D8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color w:val="0D0D0D"/>
                <w:sz w:val="22"/>
                <w:szCs w:val="22"/>
              </w:rPr>
              <w:t>10,77 €</w:t>
            </w:r>
          </w:p>
        </w:tc>
      </w:tr>
      <w:tr w:rsidR="0006367D" w:rsidRPr="000834D8" w14:paraId="4CC60FAA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5B222AE" w14:textId="6BE93CDA" w:rsidR="0006367D" w:rsidRPr="000834D8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Santa Cruz de Tenerife</w:t>
            </w:r>
          </w:p>
        </w:tc>
        <w:tc>
          <w:tcPr>
            <w:tcW w:w="2126" w:type="dxa"/>
            <w:vAlign w:val="bottom"/>
          </w:tcPr>
          <w:p w14:paraId="1DE926D5" w14:textId="6D796427" w:rsidR="0006367D" w:rsidRPr="000834D8" w:rsidRDefault="0006367D" w:rsidP="00063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color w:val="0D0D0D"/>
                <w:sz w:val="22"/>
                <w:szCs w:val="22"/>
              </w:rPr>
              <w:t>Granadilla de Abona</w:t>
            </w:r>
          </w:p>
        </w:tc>
        <w:tc>
          <w:tcPr>
            <w:tcW w:w="1843" w:type="dxa"/>
            <w:vAlign w:val="bottom"/>
          </w:tcPr>
          <w:p w14:paraId="265BA796" w14:textId="608626C7" w:rsidR="0006367D" w:rsidRPr="000834D8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color w:val="9C0006"/>
                <w:sz w:val="22"/>
                <w:szCs w:val="22"/>
              </w:rPr>
              <w:t>-5,2%</w:t>
            </w:r>
          </w:p>
        </w:tc>
        <w:tc>
          <w:tcPr>
            <w:tcW w:w="1892" w:type="dxa"/>
            <w:gridSpan w:val="2"/>
            <w:vAlign w:val="bottom"/>
          </w:tcPr>
          <w:p w14:paraId="14838702" w14:textId="3B947B82" w:rsidR="0006367D" w:rsidRPr="000834D8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 -</w:t>
            </w:r>
          </w:p>
        </w:tc>
        <w:tc>
          <w:tcPr>
            <w:tcW w:w="1737" w:type="dxa"/>
            <w:vAlign w:val="bottom"/>
          </w:tcPr>
          <w:p w14:paraId="14DF1219" w14:textId="3F0755E5" w:rsidR="0006367D" w:rsidRPr="000834D8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color w:val="0D0D0D"/>
                <w:sz w:val="22"/>
                <w:szCs w:val="22"/>
              </w:rPr>
              <w:t>8,94 €</w:t>
            </w:r>
          </w:p>
        </w:tc>
      </w:tr>
      <w:tr w:rsidR="0006367D" w:rsidRPr="000834D8" w14:paraId="6C2E6E88" w14:textId="77777777" w:rsidTr="00927A7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6553CAA4" w14:textId="6997A7BE" w:rsidR="0006367D" w:rsidRPr="000834D8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Málaga</w:t>
            </w:r>
          </w:p>
        </w:tc>
        <w:tc>
          <w:tcPr>
            <w:tcW w:w="2126" w:type="dxa"/>
            <w:vAlign w:val="bottom"/>
          </w:tcPr>
          <w:p w14:paraId="5A91E645" w14:textId="16884D1E" w:rsidR="0006367D" w:rsidRPr="000834D8" w:rsidRDefault="0006367D" w:rsidP="00063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color w:val="0D0D0D"/>
                <w:sz w:val="22"/>
                <w:szCs w:val="22"/>
              </w:rPr>
              <w:t>Benalmádena</w:t>
            </w:r>
          </w:p>
        </w:tc>
        <w:tc>
          <w:tcPr>
            <w:tcW w:w="1843" w:type="dxa"/>
            <w:vAlign w:val="bottom"/>
          </w:tcPr>
          <w:p w14:paraId="11446FA1" w14:textId="7B40DAD0" w:rsidR="0006367D" w:rsidRPr="000834D8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color w:val="9C0006"/>
                <w:sz w:val="22"/>
                <w:szCs w:val="22"/>
              </w:rPr>
              <w:t>-5,2%</w:t>
            </w:r>
          </w:p>
        </w:tc>
        <w:tc>
          <w:tcPr>
            <w:tcW w:w="1892" w:type="dxa"/>
            <w:gridSpan w:val="2"/>
            <w:vAlign w:val="bottom"/>
          </w:tcPr>
          <w:p w14:paraId="2A3BC61A" w14:textId="0AA50511" w:rsidR="0006367D" w:rsidRPr="000834D8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2,0%</w:t>
            </w:r>
          </w:p>
        </w:tc>
        <w:tc>
          <w:tcPr>
            <w:tcW w:w="1737" w:type="dxa"/>
            <w:vAlign w:val="bottom"/>
          </w:tcPr>
          <w:p w14:paraId="522B8F89" w14:textId="4CCAA3F1" w:rsidR="0006367D" w:rsidRPr="000834D8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color w:val="0D0D0D"/>
                <w:sz w:val="22"/>
                <w:szCs w:val="22"/>
              </w:rPr>
              <w:t>9,68 €</w:t>
            </w:r>
          </w:p>
        </w:tc>
      </w:tr>
      <w:tr w:rsidR="0006367D" w:rsidRPr="000834D8" w14:paraId="02A1470F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4C534999" w14:textId="45F0ED86" w:rsidR="0006367D" w:rsidRPr="000834D8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Pontevedra</w:t>
            </w:r>
          </w:p>
        </w:tc>
        <w:tc>
          <w:tcPr>
            <w:tcW w:w="2126" w:type="dxa"/>
            <w:vAlign w:val="bottom"/>
          </w:tcPr>
          <w:p w14:paraId="323B4587" w14:textId="77E43016" w:rsidR="0006367D" w:rsidRPr="000834D8" w:rsidRDefault="0006367D" w:rsidP="00063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color w:val="0D0D0D"/>
                <w:sz w:val="22"/>
                <w:szCs w:val="22"/>
              </w:rPr>
              <w:t>Pontevedra capital</w:t>
            </w:r>
          </w:p>
        </w:tc>
        <w:tc>
          <w:tcPr>
            <w:tcW w:w="1843" w:type="dxa"/>
            <w:vAlign w:val="bottom"/>
          </w:tcPr>
          <w:p w14:paraId="57BD3EEE" w14:textId="52850599" w:rsidR="0006367D" w:rsidRPr="000834D8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color w:val="9C0006"/>
                <w:sz w:val="22"/>
                <w:szCs w:val="22"/>
              </w:rPr>
              <w:t>-4,2%</w:t>
            </w:r>
          </w:p>
        </w:tc>
        <w:tc>
          <w:tcPr>
            <w:tcW w:w="1892" w:type="dxa"/>
            <w:gridSpan w:val="2"/>
            <w:vAlign w:val="bottom"/>
          </w:tcPr>
          <w:p w14:paraId="26E728CE" w14:textId="4A53003E" w:rsidR="0006367D" w:rsidRPr="000834D8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1737" w:type="dxa"/>
            <w:vAlign w:val="bottom"/>
          </w:tcPr>
          <w:p w14:paraId="0D153BBC" w14:textId="41BE927C" w:rsidR="0006367D" w:rsidRPr="000834D8" w:rsidRDefault="0006367D" w:rsidP="0006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color w:val="0D0D0D"/>
                <w:sz w:val="22"/>
                <w:szCs w:val="22"/>
              </w:rPr>
              <w:t>6,85 €</w:t>
            </w:r>
          </w:p>
        </w:tc>
      </w:tr>
      <w:tr w:rsidR="0006367D" w:rsidRPr="000834D8" w14:paraId="283BD9A9" w14:textId="77777777" w:rsidTr="00927A7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02FC0ED" w14:textId="42D67373" w:rsidR="0006367D" w:rsidRPr="000834D8" w:rsidRDefault="0006367D" w:rsidP="0006367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2126" w:type="dxa"/>
            <w:vAlign w:val="bottom"/>
          </w:tcPr>
          <w:p w14:paraId="4308F999" w14:textId="04DC5D91" w:rsidR="0006367D" w:rsidRPr="000834D8" w:rsidRDefault="0006367D" w:rsidP="00063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color w:val="0D0D0D"/>
                <w:sz w:val="22"/>
                <w:szCs w:val="22"/>
              </w:rPr>
              <w:t>Móstoles</w:t>
            </w:r>
          </w:p>
        </w:tc>
        <w:tc>
          <w:tcPr>
            <w:tcW w:w="1843" w:type="dxa"/>
            <w:vAlign w:val="bottom"/>
          </w:tcPr>
          <w:p w14:paraId="0FAB4F9C" w14:textId="1423F0FE" w:rsidR="0006367D" w:rsidRPr="000834D8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color w:val="9C0006"/>
                <w:sz w:val="22"/>
                <w:szCs w:val="22"/>
              </w:rPr>
              <w:t>-4,0%</w:t>
            </w:r>
          </w:p>
        </w:tc>
        <w:tc>
          <w:tcPr>
            <w:tcW w:w="1892" w:type="dxa"/>
            <w:gridSpan w:val="2"/>
            <w:vAlign w:val="bottom"/>
          </w:tcPr>
          <w:p w14:paraId="4A5C4794" w14:textId="2626F0DF" w:rsidR="0006367D" w:rsidRPr="000834D8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-2,5%</w:t>
            </w:r>
          </w:p>
        </w:tc>
        <w:tc>
          <w:tcPr>
            <w:tcW w:w="1737" w:type="dxa"/>
            <w:vAlign w:val="bottom"/>
          </w:tcPr>
          <w:p w14:paraId="5132E303" w14:textId="5E752CD8" w:rsidR="0006367D" w:rsidRPr="000834D8" w:rsidRDefault="0006367D" w:rsidP="0006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color w:val="0D0D0D"/>
                <w:sz w:val="22"/>
                <w:szCs w:val="22"/>
              </w:rPr>
              <w:t>9,39 €</w:t>
            </w:r>
          </w:p>
        </w:tc>
      </w:tr>
    </w:tbl>
    <w:p w14:paraId="46B9A6D0" w14:textId="5083E69C" w:rsidR="00D875A1" w:rsidRPr="00DB0D52" w:rsidRDefault="00D875A1" w:rsidP="00D875A1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Municipios</w:t>
      </w:r>
      <w:r w:rsidRPr="00DB0D52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con mayor </w:t>
      </w:r>
      <w:r w:rsidR="00667505">
        <w:rPr>
          <w:rFonts w:ascii="Open Sans Light" w:hAnsi="Open Sans Light" w:cs="Open Sans Light"/>
          <w:b/>
          <w:iCs/>
          <w:color w:val="303AB2"/>
          <w:sz w:val="28"/>
          <w:szCs w:val="22"/>
        </w:rPr>
        <w:t>incremento</w:t>
      </w:r>
      <w:r w:rsidRPr="00DB0D52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mensual</w:t>
      </w:r>
    </w:p>
    <w:tbl>
      <w:tblPr>
        <w:tblStyle w:val="Tabladecuadrcula5oscura-nfasis11"/>
        <w:tblW w:w="9016" w:type="dxa"/>
        <w:tblInd w:w="-5" w:type="dxa"/>
        <w:tblLook w:val="04A0" w:firstRow="1" w:lastRow="0" w:firstColumn="1" w:lastColumn="0" w:noHBand="0" w:noVBand="1"/>
      </w:tblPr>
      <w:tblGrid>
        <w:gridCol w:w="1418"/>
        <w:gridCol w:w="2268"/>
        <w:gridCol w:w="1843"/>
        <w:gridCol w:w="1842"/>
        <w:gridCol w:w="1645"/>
      </w:tblGrid>
      <w:tr w:rsidR="00D875A1" w:rsidRPr="000834D8" w14:paraId="4874A950" w14:textId="77777777" w:rsidTr="00927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5B415C18" w14:textId="77777777" w:rsidR="00D875A1" w:rsidRPr="000834D8" w:rsidRDefault="00D875A1" w:rsidP="00607C0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268" w:type="dxa"/>
            <w:vAlign w:val="center"/>
          </w:tcPr>
          <w:p w14:paraId="7576D916" w14:textId="77777777" w:rsidR="00D875A1" w:rsidRPr="000834D8" w:rsidRDefault="00D875A1" w:rsidP="00607C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843" w:type="dxa"/>
          </w:tcPr>
          <w:p w14:paraId="6B730F0F" w14:textId="77777777" w:rsidR="00D875A1" w:rsidRPr="000834D8" w:rsidRDefault="00D875A1" w:rsidP="00607C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Variación</w:t>
            </w:r>
          </w:p>
          <w:p w14:paraId="3815AC35" w14:textId="77777777" w:rsidR="00D875A1" w:rsidRPr="000834D8" w:rsidRDefault="00D875A1" w:rsidP="00607C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842" w:type="dxa"/>
          </w:tcPr>
          <w:p w14:paraId="327C4D8A" w14:textId="77777777" w:rsidR="00D875A1" w:rsidRPr="000834D8" w:rsidRDefault="00D875A1" w:rsidP="00607C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Variación interanual (%)</w:t>
            </w:r>
          </w:p>
        </w:tc>
        <w:tc>
          <w:tcPr>
            <w:tcW w:w="1645" w:type="dxa"/>
            <w:vAlign w:val="center"/>
          </w:tcPr>
          <w:p w14:paraId="65B76A44" w14:textId="2881021B" w:rsidR="00D875A1" w:rsidRPr="000834D8" w:rsidRDefault="00A64479" w:rsidP="00607C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A64479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Agosto</w:t>
            </w:r>
            <w:r w:rsidRPr="00D820C9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</w:t>
            </w:r>
            <w:r w:rsidR="00D875A1"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2020</w:t>
            </w:r>
            <w:r w:rsidR="00D875A1"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br/>
              <w:t>(€/m</w:t>
            </w:r>
            <w:r w:rsidR="00D875A1"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vertAlign w:val="superscript"/>
                <w:lang w:val="es-ES"/>
              </w:rPr>
              <w:t xml:space="preserve">2 </w:t>
            </w:r>
            <w:r w:rsidR="00D875A1"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 xml:space="preserve">al mes) </w:t>
            </w:r>
          </w:p>
        </w:tc>
      </w:tr>
      <w:tr w:rsidR="000834D8" w:rsidRPr="000834D8" w14:paraId="58BCED48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3E905082" w14:textId="4DBCFC1A" w:rsidR="000834D8" w:rsidRPr="000834D8" w:rsidRDefault="000834D8" w:rsidP="000834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Las Palmas</w:t>
            </w:r>
          </w:p>
        </w:tc>
        <w:tc>
          <w:tcPr>
            <w:tcW w:w="2268" w:type="dxa"/>
            <w:vAlign w:val="bottom"/>
          </w:tcPr>
          <w:p w14:paraId="416D5B07" w14:textId="7DD5B9A1" w:rsidR="000834D8" w:rsidRPr="000834D8" w:rsidRDefault="000834D8" w:rsidP="00083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color w:val="0D0D0D"/>
                <w:sz w:val="22"/>
                <w:szCs w:val="22"/>
              </w:rPr>
              <w:t>San Bartolomé de Tirajana</w:t>
            </w:r>
          </w:p>
        </w:tc>
        <w:tc>
          <w:tcPr>
            <w:tcW w:w="1843" w:type="dxa"/>
            <w:vAlign w:val="bottom"/>
          </w:tcPr>
          <w:p w14:paraId="1B49E02E" w14:textId="19B0A43F" w:rsidR="000834D8" w:rsidRPr="000834D8" w:rsidRDefault="000834D8" w:rsidP="00083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8,3%</w:t>
            </w:r>
          </w:p>
        </w:tc>
        <w:tc>
          <w:tcPr>
            <w:tcW w:w="1842" w:type="dxa"/>
            <w:vAlign w:val="bottom"/>
          </w:tcPr>
          <w:p w14:paraId="7C2A06DF" w14:textId="040F6023" w:rsidR="000834D8" w:rsidRPr="000834D8" w:rsidRDefault="000834D8" w:rsidP="00083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- </w:t>
            </w:r>
          </w:p>
        </w:tc>
        <w:tc>
          <w:tcPr>
            <w:tcW w:w="1645" w:type="dxa"/>
            <w:vAlign w:val="bottom"/>
          </w:tcPr>
          <w:p w14:paraId="735681C2" w14:textId="70512554" w:rsidR="000834D8" w:rsidRPr="000834D8" w:rsidRDefault="000834D8" w:rsidP="00083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12,31 €</w:t>
            </w:r>
          </w:p>
        </w:tc>
      </w:tr>
      <w:tr w:rsidR="000834D8" w:rsidRPr="000834D8" w14:paraId="5A7E7817" w14:textId="77777777" w:rsidTr="00927A7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62E7BC18" w14:textId="197385B5" w:rsidR="000834D8" w:rsidRPr="000834D8" w:rsidRDefault="000834D8" w:rsidP="000834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Guadalajara</w:t>
            </w:r>
          </w:p>
        </w:tc>
        <w:tc>
          <w:tcPr>
            <w:tcW w:w="2268" w:type="dxa"/>
            <w:vAlign w:val="bottom"/>
          </w:tcPr>
          <w:p w14:paraId="6F27D5DC" w14:textId="61A9DE45" w:rsidR="000834D8" w:rsidRPr="000834D8" w:rsidRDefault="000834D8" w:rsidP="00083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color w:val="0D0D0D"/>
                <w:sz w:val="22"/>
                <w:szCs w:val="22"/>
              </w:rPr>
              <w:t>Guadalajara capital</w:t>
            </w:r>
          </w:p>
        </w:tc>
        <w:tc>
          <w:tcPr>
            <w:tcW w:w="1843" w:type="dxa"/>
            <w:vAlign w:val="bottom"/>
          </w:tcPr>
          <w:p w14:paraId="66443D66" w14:textId="674B7A3F" w:rsidR="000834D8" w:rsidRPr="000834D8" w:rsidRDefault="000834D8" w:rsidP="00083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7,9%</w:t>
            </w:r>
          </w:p>
        </w:tc>
        <w:tc>
          <w:tcPr>
            <w:tcW w:w="1842" w:type="dxa"/>
            <w:vAlign w:val="bottom"/>
          </w:tcPr>
          <w:p w14:paraId="62F46238" w14:textId="1B1C5709" w:rsidR="000834D8" w:rsidRPr="000834D8" w:rsidRDefault="000834D8" w:rsidP="00083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11,4%</w:t>
            </w:r>
          </w:p>
        </w:tc>
        <w:tc>
          <w:tcPr>
            <w:tcW w:w="1645" w:type="dxa"/>
            <w:vAlign w:val="bottom"/>
          </w:tcPr>
          <w:p w14:paraId="5468FB53" w14:textId="710FC2FD" w:rsidR="000834D8" w:rsidRPr="000834D8" w:rsidRDefault="000834D8" w:rsidP="00083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7,81 €</w:t>
            </w:r>
          </w:p>
        </w:tc>
      </w:tr>
      <w:tr w:rsidR="000834D8" w:rsidRPr="000834D8" w14:paraId="43783732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40D1FB7F" w14:textId="1CC216CD" w:rsidR="000834D8" w:rsidRPr="000834D8" w:rsidRDefault="000834D8" w:rsidP="000834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2268" w:type="dxa"/>
            <w:vAlign w:val="bottom"/>
          </w:tcPr>
          <w:p w14:paraId="52AA1B9D" w14:textId="05B7C474" w:rsidR="000834D8" w:rsidRPr="000834D8" w:rsidRDefault="000834D8" w:rsidP="00083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color w:val="0D0D0D"/>
                <w:sz w:val="22"/>
                <w:szCs w:val="22"/>
              </w:rPr>
              <w:t>Gand</w:t>
            </w: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í</w:t>
            </w:r>
            <w:r w:rsidRPr="000834D8">
              <w:rPr>
                <w:rFonts w:ascii="Open Sans" w:hAnsi="Open Sans" w:cs="Open Sans"/>
                <w:color w:val="0D0D0D"/>
                <w:sz w:val="22"/>
                <w:szCs w:val="22"/>
              </w:rPr>
              <w:t>a</w:t>
            </w:r>
          </w:p>
        </w:tc>
        <w:tc>
          <w:tcPr>
            <w:tcW w:w="1843" w:type="dxa"/>
            <w:vAlign w:val="bottom"/>
          </w:tcPr>
          <w:p w14:paraId="62F24620" w14:textId="284FA4F8" w:rsidR="000834D8" w:rsidRPr="000834D8" w:rsidRDefault="000834D8" w:rsidP="00083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7,8%</w:t>
            </w:r>
          </w:p>
        </w:tc>
        <w:tc>
          <w:tcPr>
            <w:tcW w:w="1842" w:type="dxa"/>
            <w:vAlign w:val="bottom"/>
          </w:tcPr>
          <w:p w14:paraId="03792FA4" w14:textId="32F730B6" w:rsidR="000834D8" w:rsidRPr="000834D8" w:rsidRDefault="000834D8" w:rsidP="00083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13,6%</w:t>
            </w:r>
          </w:p>
        </w:tc>
        <w:tc>
          <w:tcPr>
            <w:tcW w:w="1645" w:type="dxa"/>
            <w:vAlign w:val="bottom"/>
          </w:tcPr>
          <w:p w14:paraId="5B255D46" w14:textId="2CC96D9E" w:rsidR="000834D8" w:rsidRPr="000834D8" w:rsidRDefault="000834D8" w:rsidP="00083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6,62 €</w:t>
            </w:r>
          </w:p>
        </w:tc>
      </w:tr>
      <w:tr w:rsidR="000834D8" w:rsidRPr="000834D8" w14:paraId="3EB93E73" w14:textId="77777777" w:rsidTr="00927A7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75EA6129" w14:textId="4A9B89D8" w:rsidR="000834D8" w:rsidRPr="000834D8" w:rsidRDefault="000834D8" w:rsidP="000834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Cuenca</w:t>
            </w:r>
          </w:p>
        </w:tc>
        <w:tc>
          <w:tcPr>
            <w:tcW w:w="2268" w:type="dxa"/>
            <w:vAlign w:val="bottom"/>
          </w:tcPr>
          <w:p w14:paraId="3B9E6698" w14:textId="50BA8A21" w:rsidR="000834D8" w:rsidRPr="000834D8" w:rsidRDefault="000834D8" w:rsidP="00083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color w:val="0D0D0D"/>
                <w:sz w:val="22"/>
                <w:szCs w:val="22"/>
              </w:rPr>
              <w:t>Cuenca capital</w:t>
            </w:r>
          </w:p>
        </w:tc>
        <w:tc>
          <w:tcPr>
            <w:tcW w:w="1843" w:type="dxa"/>
            <w:vAlign w:val="bottom"/>
          </w:tcPr>
          <w:p w14:paraId="46D2A312" w14:textId="3D2BDAF9" w:rsidR="000834D8" w:rsidRPr="000834D8" w:rsidRDefault="000834D8" w:rsidP="00083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6,6%</w:t>
            </w:r>
          </w:p>
        </w:tc>
        <w:tc>
          <w:tcPr>
            <w:tcW w:w="1842" w:type="dxa"/>
            <w:vAlign w:val="bottom"/>
          </w:tcPr>
          <w:p w14:paraId="19C6B8D1" w14:textId="7BD6A250" w:rsidR="000834D8" w:rsidRPr="000834D8" w:rsidRDefault="000834D8" w:rsidP="00083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19,9%</w:t>
            </w:r>
          </w:p>
        </w:tc>
        <w:tc>
          <w:tcPr>
            <w:tcW w:w="1645" w:type="dxa"/>
            <w:vAlign w:val="bottom"/>
          </w:tcPr>
          <w:p w14:paraId="77ACE424" w14:textId="131097D9" w:rsidR="000834D8" w:rsidRPr="000834D8" w:rsidRDefault="000834D8" w:rsidP="00083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6,81 €</w:t>
            </w:r>
          </w:p>
        </w:tc>
      </w:tr>
      <w:tr w:rsidR="000834D8" w:rsidRPr="000834D8" w14:paraId="1973EAF0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639DA7E7" w14:textId="24F57180" w:rsidR="000834D8" w:rsidRPr="000834D8" w:rsidRDefault="000834D8" w:rsidP="000834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2268" w:type="dxa"/>
            <w:vAlign w:val="bottom"/>
          </w:tcPr>
          <w:p w14:paraId="323F38DD" w14:textId="3C241DE7" w:rsidR="000834D8" w:rsidRPr="000834D8" w:rsidRDefault="000834D8" w:rsidP="00083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color w:val="0D0D0D"/>
                <w:sz w:val="22"/>
                <w:szCs w:val="22"/>
              </w:rPr>
              <w:t>Getafe</w:t>
            </w:r>
          </w:p>
        </w:tc>
        <w:tc>
          <w:tcPr>
            <w:tcW w:w="1843" w:type="dxa"/>
            <w:vAlign w:val="bottom"/>
          </w:tcPr>
          <w:p w14:paraId="3E7537FF" w14:textId="36F7E78A" w:rsidR="000834D8" w:rsidRPr="000834D8" w:rsidRDefault="000834D8" w:rsidP="00083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4,5%</w:t>
            </w:r>
          </w:p>
        </w:tc>
        <w:tc>
          <w:tcPr>
            <w:tcW w:w="1842" w:type="dxa"/>
            <w:vAlign w:val="bottom"/>
          </w:tcPr>
          <w:p w14:paraId="31F216F1" w14:textId="5F7A61BD" w:rsidR="000834D8" w:rsidRPr="000834D8" w:rsidRDefault="000834D8" w:rsidP="00083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7,3%</w:t>
            </w:r>
          </w:p>
        </w:tc>
        <w:tc>
          <w:tcPr>
            <w:tcW w:w="1645" w:type="dxa"/>
            <w:vAlign w:val="bottom"/>
          </w:tcPr>
          <w:p w14:paraId="2F66E535" w14:textId="12B91F78" w:rsidR="000834D8" w:rsidRPr="000834D8" w:rsidRDefault="000834D8" w:rsidP="00083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10,62 €</w:t>
            </w:r>
          </w:p>
        </w:tc>
      </w:tr>
      <w:tr w:rsidR="000834D8" w:rsidRPr="000834D8" w14:paraId="63E2434B" w14:textId="77777777" w:rsidTr="00927A7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F08B402" w14:textId="0B62E953" w:rsidR="000834D8" w:rsidRPr="000834D8" w:rsidRDefault="000834D8" w:rsidP="000834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Ourense</w:t>
            </w:r>
          </w:p>
        </w:tc>
        <w:tc>
          <w:tcPr>
            <w:tcW w:w="2268" w:type="dxa"/>
            <w:vAlign w:val="bottom"/>
          </w:tcPr>
          <w:p w14:paraId="5BEE7AC1" w14:textId="7DCA4746" w:rsidR="000834D8" w:rsidRPr="000834D8" w:rsidRDefault="000834D8" w:rsidP="00083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color w:val="0D0D0D"/>
                <w:sz w:val="22"/>
                <w:szCs w:val="22"/>
              </w:rPr>
              <w:t>Ourense capital</w:t>
            </w:r>
          </w:p>
        </w:tc>
        <w:tc>
          <w:tcPr>
            <w:tcW w:w="1843" w:type="dxa"/>
            <w:vAlign w:val="bottom"/>
          </w:tcPr>
          <w:p w14:paraId="66E829A2" w14:textId="455E8486" w:rsidR="000834D8" w:rsidRPr="000834D8" w:rsidRDefault="000834D8" w:rsidP="00083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4,5%</w:t>
            </w:r>
          </w:p>
        </w:tc>
        <w:tc>
          <w:tcPr>
            <w:tcW w:w="1842" w:type="dxa"/>
            <w:vAlign w:val="bottom"/>
          </w:tcPr>
          <w:p w14:paraId="73921ECA" w14:textId="16AFBBFD" w:rsidR="000834D8" w:rsidRPr="000834D8" w:rsidRDefault="000834D8" w:rsidP="00083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12,1%</w:t>
            </w:r>
          </w:p>
        </w:tc>
        <w:tc>
          <w:tcPr>
            <w:tcW w:w="1645" w:type="dxa"/>
            <w:vAlign w:val="bottom"/>
          </w:tcPr>
          <w:p w14:paraId="47B41DA6" w14:textId="0223BCF5" w:rsidR="000834D8" w:rsidRPr="000834D8" w:rsidRDefault="000834D8" w:rsidP="00083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6,04 €</w:t>
            </w:r>
          </w:p>
        </w:tc>
      </w:tr>
      <w:tr w:rsidR="000834D8" w:rsidRPr="000834D8" w14:paraId="096EE144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7A3C73DA" w14:textId="0438AC6D" w:rsidR="000834D8" w:rsidRPr="000834D8" w:rsidRDefault="000834D8" w:rsidP="000834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2268" w:type="dxa"/>
            <w:vAlign w:val="bottom"/>
          </w:tcPr>
          <w:p w14:paraId="7C3569B4" w14:textId="41CB8049" w:rsidR="000834D8" w:rsidRPr="000834D8" w:rsidRDefault="000834D8" w:rsidP="00083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color w:val="0D0D0D"/>
                <w:sz w:val="22"/>
                <w:szCs w:val="22"/>
              </w:rPr>
              <w:t>Alcorcón</w:t>
            </w:r>
          </w:p>
        </w:tc>
        <w:tc>
          <w:tcPr>
            <w:tcW w:w="1843" w:type="dxa"/>
            <w:vAlign w:val="bottom"/>
          </w:tcPr>
          <w:p w14:paraId="282513CE" w14:textId="12373F3E" w:rsidR="000834D8" w:rsidRPr="000834D8" w:rsidRDefault="000834D8" w:rsidP="00083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4,3%</w:t>
            </w:r>
          </w:p>
        </w:tc>
        <w:tc>
          <w:tcPr>
            <w:tcW w:w="1842" w:type="dxa"/>
            <w:vAlign w:val="bottom"/>
          </w:tcPr>
          <w:p w14:paraId="31759197" w14:textId="5CE7D81C" w:rsidR="000834D8" w:rsidRPr="000834D8" w:rsidRDefault="000834D8" w:rsidP="00083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45" w:type="dxa"/>
            <w:vAlign w:val="bottom"/>
          </w:tcPr>
          <w:p w14:paraId="065F19D6" w14:textId="27024ED7" w:rsidR="000834D8" w:rsidRPr="000834D8" w:rsidRDefault="000834D8" w:rsidP="00083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10,80 €</w:t>
            </w:r>
          </w:p>
        </w:tc>
      </w:tr>
      <w:tr w:rsidR="000834D8" w:rsidRPr="000834D8" w14:paraId="4B3D207A" w14:textId="77777777" w:rsidTr="00927A7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7DC49BDB" w14:textId="62DCC7C1" w:rsidR="000834D8" w:rsidRPr="000834D8" w:rsidRDefault="000834D8" w:rsidP="000834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Santa Cruz de Tenerife</w:t>
            </w:r>
          </w:p>
        </w:tc>
        <w:tc>
          <w:tcPr>
            <w:tcW w:w="2268" w:type="dxa"/>
            <w:vAlign w:val="bottom"/>
          </w:tcPr>
          <w:p w14:paraId="7A9C1C90" w14:textId="456340DA" w:rsidR="000834D8" w:rsidRPr="000834D8" w:rsidRDefault="000834D8" w:rsidP="00083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color w:val="0D0D0D"/>
                <w:sz w:val="22"/>
                <w:szCs w:val="22"/>
              </w:rPr>
              <w:t>San Cristóbal de la Laguna</w:t>
            </w:r>
          </w:p>
        </w:tc>
        <w:tc>
          <w:tcPr>
            <w:tcW w:w="1843" w:type="dxa"/>
            <w:vAlign w:val="bottom"/>
          </w:tcPr>
          <w:p w14:paraId="5200B1D4" w14:textId="613A5B37" w:rsidR="000834D8" w:rsidRPr="000834D8" w:rsidRDefault="000834D8" w:rsidP="00083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4,3%</w:t>
            </w:r>
          </w:p>
        </w:tc>
        <w:tc>
          <w:tcPr>
            <w:tcW w:w="1842" w:type="dxa"/>
            <w:vAlign w:val="bottom"/>
          </w:tcPr>
          <w:p w14:paraId="7FB2F30B" w14:textId="51DA5E93" w:rsidR="000834D8" w:rsidRPr="000834D8" w:rsidRDefault="000834D8" w:rsidP="00083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-</w:t>
            </w:r>
          </w:p>
        </w:tc>
        <w:tc>
          <w:tcPr>
            <w:tcW w:w="1645" w:type="dxa"/>
            <w:vAlign w:val="bottom"/>
          </w:tcPr>
          <w:p w14:paraId="0F22F5D2" w14:textId="2FBDF4A2" w:rsidR="000834D8" w:rsidRPr="000834D8" w:rsidRDefault="000834D8" w:rsidP="00083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8,33 €</w:t>
            </w:r>
          </w:p>
        </w:tc>
      </w:tr>
      <w:tr w:rsidR="000834D8" w:rsidRPr="000834D8" w14:paraId="10258A7E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313C217" w14:textId="404E7BBD" w:rsidR="000834D8" w:rsidRPr="000834D8" w:rsidRDefault="000834D8" w:rsidP="000834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Málaga</w:t>
            </w:r>
          </w:p>
        </w:tc>
        <w:tc>
          <w:tcPr>
            <w:tcW w:w="2268" w:type="dxa"/>
            <w:vAlign w:val="bottom"/>
          </w:tcPr>
          <w:p w14:paraId="280990B3" w14:textId="4A6C1F44" w:rsidR="000834D8" w:rsidRPr="000834D8" w:rsidRDefault="000834D8" w:rsidP="00083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color w:val="0D0D0D"/>
                <w:sz w:val="22"/>
                <w:szCs w:val="22"/>
              </w:rPr>
              <w:t>Rincón de la Victoria</w:t>
            </w:r>
          </w:p>
        </w:tc>
        <w:tc>
          <w:tcPr>
            <w:tcW w:w="1843" w:type="dxa"/>
            <w:vAlign w:val="bottom"/>
          </w:tcPr>
          <w:p w14:paraId="1200DA2E" w14:textId="6F84CA8C" w:rsidR="000834D8" w:rsidRPr="000834D8" w:rsidRDefault="000834D8" w:rsidP="00083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4,0%</w:t>
            </w:r>
          </w:p>
        </w:tc>
        <w:tc>
          <w:tcPr>
            <w:tcW w:w="1842" w:type="dxa"/>
            <w:vAlign w:val="bottom"/>
          </w:tcPr>
          <w:p w14:paraId="45BED533" w14:textId="3D506FB6" w:rsidR="000834D8" w:rsidRPr="000834D8" w:rsidRDefault="000834D8" w:rsidP="00083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1645" w:type="dxa"/>
            <w:vAlign w:val="bottom"/>
          </w:tcPr>
          <w:p w14:paraId="4505F219" w14:textId="3D98C3E6" w:rsidR="000834D8" w:rsidRPr="000834D8" w:rsidRDefault="000834D8" w:rsidP="00083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8,88 €</w:t>
            </w:r>
          </w:p>
        </w:tc>
      </w:tr>
      <w:tr w:rsidR="000834D8" w:rsidRPr="000834D8" w14:paraId="5F602D1B" w14:textId="77777777" w:rsidTr="00927A7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B3EBC59" w14:textId="3F790E0A" w:rsidR="000834D8" w:rsidRPr="000834D8" w:rsidRDefault="000834D8" w:rsidP="000834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Albacete</w:t>
            </w:r>
          </w:p>
        </w:tc>
        <w:tc>
          <w:tcPr>
            <w:tcW w:w="2268" w:type="dxa"/>
            <w:vAlign w:val="bottom"/>
          </w:tcPr>
          <w:p w14:paraId="00CC5B22" w14:textId="39E44FFF" w:rsidR="000834D8" w:rsidRPr="000834D8" w:rsidRDefault="000834D8" w:rsidP="00083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0834D8">
              <w:rPr>
                <w:rFonts w:ascii="Open Sans" w:hAnsi="Open Sans" w:cs="Open Sans"/>
                <w:color w:val="0D0D0D"/>
                <w:sz w:val="22"/>
                <w:szCs w:val="22"/>
              </w:rPr>
              <w:t>Albacete capital</w:t>
            </w:r>
          </w:p>
        </w:tc>
        <w:tc>
          <w:tcPr>
            <w:tcW w:w="1843" w:type="dxa"/>
            <w:vAlign w:val="bottom"/>
          </w:tcPr>
          <w:p w14:paraId="3AD0CEB1" w14:textId="5FF3AD08" w:rsidR="000834D8" w:rsidRPr="000834D8" w:rsidRDefault="000834D8" w:rsidP="00083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3,9%</w:t>
            </w:r>
          </w:p>
        </w:tc>
        <w:tc>
          <w:tcPr>
            <w:tcW w:w="1842" w:type="dxa"/>
            <w:vAlign w:val="bottom"/>
          </w:tcPr>
          <w:p w14:paraId="77961DA3" w14:textId="59113447" w:rsidR="000834D8" w:rsidRPr="000834D8" w:rsidRDefault="000834D8" w:rsidP="00083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7,5%</w:t>
            </w:r>
          </w:p>
        </w:tc>
        <w:tc>
          <w:tcPr>
            <w:tcW w:w="1645" w:type="dxa"/>
            <w:vAlign w:val="bottom"/>
          </w:tcPr>
          <w:p w14:paraId="54FBEA81" w14:textId="226E658C" w:rsidR="000834D8" w:rsidRPr="000834D8" w:rsidRDefault="000834D8" w:rsidP="00083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6,61 €</w:t>
            </w:r>
          </w:p>
        </w:tc>
      </w:tr>
    </w:tbl>
    <w:p w14:paraId="1D44D7EE" w14:textId="20264A52" w:rsidR="00E76242" w:rsidRDefault="006D5798" w:rsidP="00700D43">
      <w:pPr>
        <w:pStyle w:val="NormalWeb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cuanto al precio por metro cuadrado en </w:t>
      </w:r>
      <w:r w:rsidR="000834D8">
        <w:rPr>
          <w:rFonts w:ascii="Open Sans" w:hAnsi="Open Sans" w:cs="Open Sans"/>
          <w:color w:val="000000"/>
        </w:rPr>
        <w:t>agosto</w:t>
      </w:r>
      <w:r>
        <w:rPr>
          <w:rFonts w:ascii="Open Sans" w:hAnsi="Open Sans" w:cs="Open Sans"/>
          <w:color w:val="000000"/>
        </w:rPr>
        <w:t xml:space="preserve">, vemos </w:t>
      </w:r>
      <w:r w:rsidR="000834D8">
        <w:rPr>
          <w:rFonts w:ascii="Open Sans" w:hAnsi="Open Sans" w:cs="Open Sans"/>
          <w:color w:val="000000"/>
        </w:rPr>
        <w:t>38</w:t>
      </w:r>
      <w:r>
        <w:rPr>
          <w:rFonts w:ascii="Open Sans" w:hAnsi="Open Sans" w:cs="Open Sans"/>
          <w:color w:val="000000"/>
        </w:rPr>
        <w:t xml:space="preserve"> municipios sobrepasan los </w:t>
      </w:r>
      <w:r w:rsidR="002E79CF">
        <w:rPr>
          <w:rFonts w:ascii="Open Sans" w:hAnsi="Open Sans" w:cs="Open Sans"/>
          <w:color w:val="000000"/>
        </w:rPr>
        <w:t>10</w:t>
      </w:r>
      <w:r>
        <w:rPr>
          <w:rFonts w:ascii="Open Sans" w:hAnsi="Open Sans" w:cs="Open Sans"/>
          <w:color w:val="000000"/>
        </w:rPr>
        <w:t xml:space="preserve">,00 </w:t>
      </w:r>
      <w:r w:rsidRPr="006D0120">
        <w:rPr>
          <w:rFonts w:ascii="Open Sans" w:hAnsi="Open Sans" w:cs="Open Sans"/>
          <w:color w:val="000000"/>
        </w:rPr>
        <w:t>€/m</w:t>
      </w:r>
      <w:r w:rsidRPr="006D0120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 w:rsidRPr="00A1719F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 xml:space="preserve"> y </w:t>
      </w:r>
      <w:r w:rsidR="00DB3B1F">
        <w:rPr>
          <w:rFonts w:ascii="Open Sans" w:hAnsi="Open Sans" w:cs="Open Sans"/>
          <w:color w:val="000000"/>
        </w:rPr>
        <w:t xml:space="preserve">los diez con mayor precio </w:t>
      </w:r>
      <w:r>
        <w:rPr>
          <w:rFonts w:ascii="Open Sans" w:hAnsi="Open Sans" w:cs="Open Sans"/>
          <w:color w:val="000000"/>
        </w:rPr>
        <w:t xml:space="preserve">son: </w:t>
      </w:r>
      <w:r w:rsidR="00076893" w:rsidRPr="00076893">
        <w:rPr>
          <w:rFonts w:ascii="Open Sans" w:hAnsi="Open Sans" w:cs="Open Sans"/>
          <w:color w:val="000000"/>
        </w:rPr>
        <w:t>Eivissa</w:t>
      </w:r>
      <w:r w:rsidR="00076893">
        <w:rPr>
          <w:rFonts w:ascii="Open Sans" w:hAnsi="Open Sans" w:cs="Open Sans"/>
          <w:color w:val="000000"/>
        </w:rPr>
        <w:t xml:space="preserve"> (</w:t>
      </w:r>
      <w:r w:rsidR="00E76242">
        <w:rPr>
          <w:rFonts w:ascii="Open Sans" w:hAnsi="Open Sans" w:cs="Open Sans"/>
          <w:color w:val="000000"/>
        </w:rPr>
        <w:t>17,54</w:t>
      </w:r>
      <w:r w:rsidR="00076893">
        <w:rPr>
          <w:rFonts w:ascii="Open Sans" w:hAnsi="Open Sans" w:cs="Open Sans"/>
          <w:color w:val="000000"/>
        </w:rPr>
        <w:t xml:space="preserve"> </w:t>
      </w:r>
      <w:r w:rsidR="00076893" w:rsidRPr="006D0120">
        <w:rPr>
          <w:rFonts w:ascii="Open Sans" w:hAnsi="Open Sans" w:cs="Open Sans"/>
          <w:color w:val="000000"/>
        </w:rPr>
        <w:t>€/m</w:t>
      </w:r>
      <w:r w:rsidR="00076893" w:rsidRPr="006D0120">
        <w:rPr>
          <w:rFonts w:ascii="Open Sans" w:hAnsi="Open Sans" w:cs="Open Sans"/>
          <w:color w:val="000000"/>
          <w:vertAlign w:val="superscript"/>
        </w:rPr>
        <w:t>2</w:t>
      </w:r>
      <w:r w:rsidR="00076893">
        <w:rPr>
          <w:rFonts w:ascii="Open Sans" w:hAnsi="Open Sans" w:cs="Open Sans"/>
          <w:color w:val="000000"/>
          <w:vertAlign w:val="superscript"/>
        </w:rPr>
        <w:t xml:space="preserve"> </w:t>
      </w:r>
      <w:r w:rsidR="00076893" w:rsidRPr="00A1719F">
        <w:rPr>
          <w:rFonts w:ascii="Open Sans" w:hAnsi="Open Sans" w:cs="Open Sans"/>
          <w:color w:val="000000"/>
        </w:rPr>
        <w:t>al mes</w:t>
      </w:r>
      <w:r w:rsidR="00076893">
        <w:rPr>
          <w:rFonts w:ascii="Open Sans" w:hAnsi="Open Sans" w:cs="Open Sans"/>
          <w:color w:val="000000"/>
        </w:rPr>
        <w:t xml:space="preserve">), </w:t>
      </w:r>
      <w:r w:rsidR="00555E5A" w:rsidRPr="00DB3B1F">
        <w:rPr>
          <w:rFonts w:ascii="Open Sans" w:hAnsi="Open Sans" w:cs="Open Sans"/>
          <w:color w:val="000000"/>
        </w:rPr>
        <w:t>Barcelona Capital</w:t>
      </w:r>
      <w:r w:rsidR="00555E5A">
        <w:rPr>
          <w:rFonts w:ascii="Open Sans" w:hAnsi="Open Sans" w:cs="Open Sans"/>
          <w:color w:val="000000"/>
        </w:rPr>
        <w:t xml:space="preserve"> </w:t>
      </w:r>
      <w:r w:rsidR="00CB0803">
        <w:rPr>
          <w:rFonts w:ascii="Open Sans" w:hAnsi="Open Sans" w:cs="Open Sans"/>
          <w:color w:val="000000"/>
        </w:rPr>
        <w:t>(</w:t>
      </w:r>
      <w:r w:rsidR="00194B3B">
        <w:rPr>
          <w:rFonts w:ascii="Open Sans" w:hAnsi="Open Sans" w:cs="Open Sans"/>
          <w:color w:val="000000"/>
        </w:rPr>
        <w:t>16,7</w:t>
      </w:r>
      <w:r w:rsidR="00E76242">
        <w:rPr>
          <w:rFonts w:ascii="Open Sans" w:hAnsi="Open Sans" w:cs="Open Sans"/>
          <w:color w:val="000000"/>
        </w:rPr>
        <w:t xml:space="preserve">3 </w:t>
      </w:r>
      <w:r w:rsidR="00CB0803" w:rsidRPr="006D0120">
        <w:rPr>
          <w:rFonts w:ascii="Open Sans" w:hAnsi="Open Sans" w:cs="Open Sans"/>
          <w:color w:val="000000"/>
        </w:rPr>
        <w:t>€/m</w:t>
      </w:r>
      <w:r w:rsidR="00CB0803" w:rsidRPr="006D0120">
        <w:rPr>
          <w:rFonts w:ascii="Open Sans" w:hAnsi="Open Sans" w:cs="Open Sans"/>
          <w:color w:val="000000"/>
          <w:vertAlign w:val="superscript"/>
        </w:rPr>
        <w:t>2</w:t>
      </w:r>
      <w:r w:rsidR="00CB0803">
        <w:rPr>
          <w:rFonts w:ascii="Open Sans" w:hAnsi="Open Sans" w:cs="Open Sans"/>
          <w:color w:val="000000"/>
          <w:vertAlign w:val="superscript"/>
        </w:rPr>
        <w:t xml:space="preserve"> </w:t>
      </w:r>
      <w:r w:rsidR="00CB0803" w:rsidRPr="00A1719F">
        <w:rPr>
          <w:rFonts w:ascii="Open Sans" w:hAnsi="Open Sans" w:cs="Open Sans"/>
          <w:color w:val="000000"/>
        </w:rPr>
        <w:t>al mes</w:t>
      </w:r>
      <w:r w:rsidR="00CB0803">
        <w:rPr>
          <w:rFonts w:ascii="Open Sans" w:hAnsi="Open Sans" w:cs="Open Sans"/>
          <w:color w:val="000000"/>
        </w:rPr>
        <w:t xml:space="preserve">), </w:t>
      </w:r>
      <w:r w:rsidR="00CB0803" w:rsidRPr="00DB3B1F">
        <w:rPr>
          <w:rFonts w:ascii="Open Sans" w:hAnsi="Open Sans" w:cs="Open Sans"/>
          <w:color w:val="000000"/>
        </w:rPr>
        <w:t>Madrid Capital</w:t>
      </w:r>
      <w:r w:rsidR="00CB0803">
        <w:rPr>
          <w:rFonts w:ascii="Open Sans" w:hAnsi="Open Sans" w:cs="Open Sans"/>
          <w:color w:val="000000"/>
        </w:rPr>
        <w:t xml:space="preserve"> </w:t>
      </w:r>
      <w:r w:rsidR="00DB3B1F">
        <w:rPr>
          <w:rFonts w:ascii="Open Sans" w:hAnsi="Open Sans" w:cs="Open Sans"/>
          <w:color w:val="000000"/>
        </w:rPr>
        <w:t>(16,</w:t>
      </w:r>
      <w:r w:rsidR="00E76242">
        <w:rPr>
          <w:rFonts w:ascii="Open Sans" w:hAnsi="Open Sans" w:cs="Open Sans"/>
          <w:color w:val="000000"/>
        </w:rPr>
        <w:t>25</w:t>
      </w:r>
      <w:r w:rsidR="00CB0803">
        <w:rPr>
          <w:rFonts w:ascii="Open Sans" w:hAnsi="Open Sans" w:cs="Open Sans"/>
          <w:color w:val="000000"/>
        </w:rPr>
        <w:t xml:space="preserve"> </w:t>
      </w:r>
      <w:r w:rsidR="00DB3B1F" w:rsidRPr="006D0120">
        <w:rPr>
          <w:rFonts w:ascii="Open Sans" w:hAnsi="Open Sans" w:cs="Open Sans"/>
          <w:color w:val="000000"/>
        </w:rPr>
        <w:t>€/m</w:t>
      </w:r>
      <w:r w:rsidR="00DB3B1F" w:rsidRPr="006D0120">
        <w:rPr>
          <w:rFonts w:ascii="Open Sans" w:hAnsi="Open Sans" w:cs="Open Sans"/>
          <w:color w:val="000000"/>
          <w:vertAlign w:val="superscript"/>
        </w:rPr>
        <w:t>2</w:t>
      </w:r>
      <w:r w:rsidR="00DB3B1F">
        <w:rPr>
          <w:rFonts w:ascii="Open Sans" w:hAnsi="Open Sans" w:cs="Open Sans"/>
          <w:color w:val="000000"/>
          <w:vertAlign w:val="superscript"/>
        </w:rPr>
        <w:t xml:space="preserve"> </w:t>
      </w:r>
      <w:r w:rsidR="00DB3B1F" w:rsidRPr="00A1719F">
        <w:rPr>
          <w:rFonts w:ascii="Open Sans" w:hAnsi="Open Sans" w:cs="Open Sans"/>
          <w:color w:val="000000"/>
        </w:rPr>
        <w:t>al mes</w:t>
      </w:r>
      <w:r w:rsidR="00DB3B1F">
        <w:rPr>
          <w:rFonts w:ascii="Open Sans" w:hAnsi="Open Sans" w:cs="Open Sans"/>
          <w:color w:val="000000"/>
        </w:rPr>
        <w:t xml:space="preserve">), </w:t>
      </w:r>
      <w:r w:rsidR="00E76242" w:rsidRPr="00DB3B1F">
        <w:rPr>
          <w:rFonts w:ascii="Open Sans" w:hAnsi="Open Sans" w:cs="Open Sans"/>
          <w:color w:val="000000"/>
        </w:rPr>
        <w:t>Donostia - San Sebastián</w:t>
      </w:r>
      <w:r w:rsidR="00E76242">
        <w:rPr>
          <w:rFonts w:ascii="Open Sans" w:hAnsi="Open Sans" w:cs="Open Sans"/>
          <w:color w:val="000000"/>
        </w:rPr>
        <w:t xml:space="preserve"> </w:t>
      </w:r>
      <w:r w:rsidR="00DB3B1F">
        <w:rPr>
          <w:rFonts w:ascii="Open Sans" w:hAnsi="Open Sans" w:cs="Open Sans"/>
          <w:color w:val="000000"/>
        </w:rPr>
        <w:t>(</w:t>
      </w:r>
      <w:r w:rsidR="00076893">
        <w:rPr>
          <w:rFonts w:ascii="Open Sans" w:hAnsi="Open Sans" w:cs="Open Sans"/>
          <w:color w:val="000000"/>
        </w:rPr>
        <w:t>16,</w:t>
      </w:r>
      <w:r w:rsidR="00E76242">
        <w:rPr>
          <w:rFonts w:ascii="Open Sans" w:hAnsi="Open Sans" w:cs="Open Sans"/>
          <w:color w:val="000000"/>
        </w:rPr>
        <w:t xml:space="preserve">17 </w:t>
      </w:r>
      <w:r w:rsidR="00DB3B1F" w:rsidRPr="006D0120">
        <w:rPr>
          <w:rFonts w:ascii="Open Sans" w:hAnsi="Open Sans" w:cs="Open Sans"/>
          <w:color w:val="000000"/>
        </w:rPr>
        <w:t>€/m</w:t>
      </w:r>
      <w:r w:rsidR="00DB3B1F" w:rsidRPr="006D0120">
        <w:rPr>
          <w:rFonts w:ascii="Open Sans" w:hAnsi="Open Sans" w:cs="Open Sans"/>
          <w:color w:val="000000"/>
          <w:vertAlign w:val="superscript"/>
        </w:rPr>
        <w:t>2</w:t>
      </w:r>
      <w:r w:rsidR="00DB3B1F">
        <w:rPr>
          <w:rFonts w:ascii="Open Sans" w:hAnsi="Open Sans" w:cs="Open Sans"/>
          <w:color w:val="000000"/>
          <w:vertAlign w:val="superscript"/>
        </w:rPr>
        <w:t xml:space="preserve"> </w:t>
      </w:r>
      <w:r w:rsidR="00DB3B1F" w:rsidRPr="00A1719F">
        <w:rPr>
          <w:rFonts w:ascii="Open Sans" w:hAnsi="Open Sans" w:cs="Open Sans"/>
          <w:color w:val="000000"/>
        </w:rPr>
        <w:t>al mes</w:t>
      </w:r>
      <w:r w:rsidR="00DB3B1F">
        <w:rPr>
          <w:rFonts w:ascii="Open Sans" w:hAnsi="Open Sans" w:cs="Open Sans"/>
          <w:color w:val="000000"/>
        </w:rPr>
        <w:t xml:space="preserve">), </w:t>
      </w:r>
      <w:r w:rsidR="00E76242" w:rsidRPr="00555E5A">
        <w:rPr>
          <w:rFonts w:ascii="Open Sans" w:hAnsi="Open Sans" w:cs="Open Sans"/>
          <w:color w:val="000000"/>
        </w:rPr>
        <w:t>Castelldefels</w:t>
      </w:r>
      <w:r w:rsidR="00E76242" w:rsidRPr="00DB3B1F">
        <w:rPr>
          <w:rFonts w:ascii="Open Sans" w:hAnsi="Open Sans" w:cs="Open Sans"/>
          <w:color w:val="000000"/>
        </w:rPr>
        <w:t xml:space="preserve"> </w:t>
      </w:r>
      <w:r w:rsidR="00E76242">
        <w:rPr>
          <w:rFonts w:ascii="Open Sans" w:hAnsi="Open Sans" w:cs="Open Sans"/>
          <w:color w:val="000000"/>
        </w:rPr>
        <w:t xml:space="preserve">(15,67 </w:t>
      </w:r>
      <w:r w:rsidR="00E76242" w:rsidRPr="006D0120">
        <w:rPr>
          <w:rFonts w:ascii="Open Sans" w:hAnsi="Open Sans" w:cs="Open Sans"/>
          <w:color w:val="000000"/>
        </w:rPr>
        <w:t>€/m</w:t>
      </w:r>
      <w:r w:rsidR="00E76242" w:rsidRPr="006D0120">
        <w:rPr>
          <w:rFonts w:ascii="Open Sans" w:hAnsi="Open Sans" w:cs="Open Sans"/>
          <w:color w:val="000000"/>
          <w:vertAlign w:val="superscript"/>
        </w:rPr>
        <w:t>2</w:t>
      </w:r>
      <w:r w:rsidR="00E76242">
        <w:rPr>
          <w:rFonts w:ascii="Open Sans" w:hAnsi="Open Sans" w:cs="Open Sans"/>
          <w:color w:val="000000"/>
          <w:vertAlign w:val="superscript"/>
        </w:rPr>
        <w:t xml:space="preserve"> </w:t>
      </w:r>
      <w:r w:rsidR="00E76242" w:rsidRPr="00A1719F">
        <w:rPr>
          <w:rFonts w:ascii="Open Sans" w:hAnsi="Open Sans" w:cs="Open Sans"/>
          <w:color w:val="000000"/>
        </w:rPr>
        <w:t>al mes</w:t>
      </w:r>
      <w:r w:rsidR="00E76242">
        <w:rPr>
          <w:rFonts w:ascii="Open Sans" w:hAnsi="Open Sans" w:cs="Open Sans"/>
          <w:color w:val="000000"/>
        </w:rPr>
        <w:t>),</w:t>
      </w:r>
      <w:r w:rsidR="00E76242" w:rsidRPr="00E76242">
        <w:rPr>
          <w:rFonts w:ascii="Open Sans" w:hAnsi="Open Sans" w:cs="Open Sans"/>
          <w:color w:val="000000"/>
        </w:rPr>
        <w:t xml:space="preserve"> </w:t>
      </w:r>
      <w:r w:rsidR="00E76242">
        <w:rPr>
          <w:rFonts w:ascii="Open Sans" w:hAnsi="Open Sans" w:cs="Open Sans"/>
          <w:color w:val="000000"/>
        </w:rPr>
        <w:t>Gavà</w:t>
      </w:r>
      <w:r w:rsidR="00E76242" w:rsidRPr="00CB0803">
        <w:rPr>
          <w:rFonts w:ascii="Open Sans" w:hAnsi="Open Sans" w:cs="Open Sans"/>
          <w:color w:val="000000"/>
        </w:rPr>
        <w:t xml:space="preserve"> </w:t>
      </w:r>
      <w:r w:rsidR="00E76242">
        <w:rPr>
          <w:rFonts w:ascii="Open Sans" w:hAnsi="Open Sans" w:cs="Open Sans"/>
          <w:color w:val="000000"/>
        </w:rPr>
        <w:t xml:space="preserve">(15,20 </w:t>
      </w:r>
      <w:r w:rsidR="00E76242" w:rsidRPr="006D0120">
        <w:rPr>
          <w:rFonts w:ascii="Open Sans" w:hAnsi="Open Sans" w:cs="Open Sans"/>
          <w:color w:val="000000"/>
        </w:rPr>
        <w:t>€/m</w:t>
      </w:r>
      <w:r w:rsidR="00E76242" w:rsidRPr="006D0120">
        <w:rPr>
          <w:rFonts w:ascii="Open Sans" w:hAnsi="Open Sans" w:cs="Open Sans"/>
          <w:color w:val="000000"/>
          <w:vertAlign w:val="superscript"/>
        </w:rPr>
        <w:t>2</w:t>
      </w:r>
      <w:r w:rsidR="00E76242">
        <w:rPr>
          <w:rFonts w:ascii="Open Sans" w:hAnsi="Open Sans" w:cs="Open Sans"/>
          <w:color w:val="000000"/>
          <w:vertAlign w:val="superscript"/>
        </w:rPr>
        <w:t xml:space="preserve"> </w:t>
      </w:r>
      <w:r w:rsidR="00E76242" w:rsidRPr="00A1719F">
        <w:rPr>
          <w:rFonts w:ascii="Open Sans" w:hAnsi="Open Sans" w:cs="Open Sans"/>
          <w:color w:val="000000"/>
        </w:rPr>
        <w:t>al mes</w:t>
      </w:r>
      <w:r w:rsidR="00E76242">
        <w:rPr>
          <w:rFonts w:ascii="Open Sans" w:hAnsi="Open Sans" w:cs="Open Sans"/>
          <w:color w:val="000000"/>
        </w:rPr>
        <w:t>),</w:t>
      </w:r>
      <w:r w:rsidR="00E76242" w:rsidRPr="00E76242">
        <w:rPr>
          <w:rFonts w:ascii="Open Sans" w:hAnsi="Open Sans" w:cs="Open Sans"/>
          <w:color w:val="000000"/>
        </w:rPr>
        <w:t xml:space="preserve"> </w:t>
      </w:r>
      <w:r w:rsidR="00E76242">
        <w:rPr>
          <w:rFonts w:ascii="Open Sans" w:hAnsi="Open Sans" w:cs="Open Sans"/>
          <w:color w:val="000000"/>
        </w:rPr>
        <w:t>Calvià</w:t>
      </w:r>
      <w:r w:rsidR="00E76242" w:rsidRPr="00CB0803">
        <w:rPr>
          <w:rFonts w:ascii="Open Sans" w:hAnsi="Open Sans" w:cs="Open Sans"/>
          <w:color w:val="000000"/>
        </w:rPr>
        <w:t xml:space="preserve"> </w:t>
      </w:r>
      <w:r w:rsidR="00E76242">
        <w:rPr>
          <w:rFonts w:ascii="Open Sans" w:hAnsi="Open Sans" w:cs="Open Sans"/>
          <w:color w:val="000000"/>
        </w:rPr>
        <w:t xml:space="preserve">(15,17 </w:t>
      </w:r>
      <w:r w:rsidR="00E76242" w:rsidRPr="006D0120">
        <w:rPr>
          <w:rFonts w:ascii="Open Sans" w:hAnsi="Open Sans" w:cs="Open Sans"/>
          <w:color w:val="000000"/>
        </w:rPr>
        <w:t>€/m</w:t>
      </w:r>
      <w:r w:rsidR="00E76242" w:rsidRPr="006D0120">
        <w:rPr>
          <w:rFonts w:ascii="Open Sans" w:hAnsi="Open Sans" w:cs="Open Sans"/>
          <w:color w:val="000000"/>
          <w:vertAlign w:val="superscript"/>
        </w:rPr>
        <w:t>2</w:t>
      </w:r>
      <w:r w:rsidR="00E76242">
        <w:rPr>
          <w:rFonts w:ascii="Open Sans" w:hAnsi="Open Sans" w:cs="Open Sans"/>
          <w:color w:val="000000"/>
          <w:vertAlign w:val="superscript"/>
        </w:rPr>
        <w:t xml:space="preserve"> </w:t>
      </w:r>
      <w:r w:rsidR="00E76242" w:rsidRPr="00A1719F">
        <w:rPr>
          <w:rFonts w:ascii="Open Sans" w:hAnsi="Open Sans" w:cs="Open Sans"/>
          <w:color w:val="000000"/>
        </w:rPr>
        <w:t>al mes</w:t>
      </w:r>
      <w:r w:rsidR="00E76242">
        <w:rPr>
          <w:rFonts w:ascii="Open Sans" w:hAnsi="Open Sans" w:cs="Open Sans"/>
          <w:color w:val="000000"/>
        </w:rPr>
        <w:t>),</w:t>
      </w:r>
      <w:r w:rsidR="00E76242" w:rsidRPr="00E76242">
        <w:rPr>
          <w:rFonts w:ascii="Open Sans" w:hAnsi="Open Sans" w:cs="Open Sans"/>
          <w:color w:val="000000"/>
        </w:rPr>
        <w:t xml:space="preserve"> </w:t>
      </w:r>
      <w:r w:rsidR="00E76242" w:rsidRPr="00DB3B1F">
        <w:rPr>
          <w:rFonts w:ascii="Open Sans" w:hAnsi="Open Sans" w:cs="Open Sans"/>
          <w:color w:val="000000"/>
        </w:rPr>
        <w:t>Sitges</w:t>
      </w:r>
      <w:r w:rsidR="00E76242">
        <w:rPr>
          <w:rFonts w:ascii="Open Sans" w:hAnsi="Open Sans" w:cs="Open Sans"/>
          <w:color w:val="000000"/>
        </w:rPr>
        <w:t xml:space="preserve"> (14,97 </w:t>
      </w:r>
      <w:r w:rsidR="00E76242" w:rsidRPr="006D0120">
        <w:rPr>
          <w:rFonts w:ascii="Open Sans" w:hAnsi="Open Sans" w:cs="Open Sans"/>
          <w:color w:val="000000"/>
        </w:rPr>
        <w:t>€/m</w:t>
      </w:r>
      <w:r w:rsidR="00E76242" w:rsidRPr="006D0120">
        <w:rPr>
          <w:rFonts w:ascii="Open Sans" w:hAnsi="Open Sans" w:cs="Open Sans"/>
          <w:color w:val="000000"/>
          <w:vertAlign w:val="superscript"/>
        </w:rPr>
        <w:t>2</w:t>
      </w:r>
      <w:r w:rsidR="00E76242">
        <w:rPr>
          <w:rFonts w:ascii="Open Sans" w:hAnsi="Open Sans" w:cs="Open Sans"/>
          <w:color w:val="000000"/>
          <w:vertAlign w:val="superscript"/>
        </w:rPr>
        <w:t xml:space="preserve"> </w:t>
      </w:r>
      <w:r w:rsidR="00E76242" w:rsidRPr="00A1719F">
        <w:rPr>
          <w:rFonts w:ascii="Open Sans" w:hAnsi="Open Sans" w:cs="Open Sans"/>
          <w:color w:val="000000"/>
        </w:rPr>
        <w:t>al mes</w:t>
      </w:r>
      <w:r w:rsidR="00E76242">
        <w:rPr>
          <w:rFonts w:ascii="Open Sans" w:hAnsi="Open Sans" w:cs="Open Sans"/>
          <w:color w:val="000000"/>
        </w:rPr>
        <w:t>),</w:t>
      </w:r>
      <w:r w:rsidR="00E76242" w:rsidRPr="00E76242">
        <w:rPr>
          <w:rFonts w:ascii="Open Sans" w:hAnsi="Open Sans" w:cs="Open Sans"/>
          <w:color w:val="000000"/>
        </w:rPr>
        <w:t xml:space="preserve"> </w:t>
      </w:r>
      <w:r w:rsidR="00E76242" w:rsidRPr="00194B3B">
        <w:rPr>
          <w:rFonts w:ascii="Open Sans" w:hAnsi="Open Sans" w:cs="Open Sans"/>
          <w:color w:val="000000"/>
        </w:rPr>
        <w:t xml:space="preserve">L'Hospitalet de Llobregat </w:t>
      </w:r>
      <w:r w:rsidR="00E76242">
        <w:rPr>
          <w:rFonts w:ascii="Open Sans" w:hAnsi="Open Sans" w:cs="Open Sans"/>
          <w:color w:val="000000"/>
        </w:rPr>
        <w:t xml:space="preserve">(14,49 </w:t>
      </w:r>
      <w:r w:rsidR="00E76242" w:rsidRPr="006D0120">
        <w:rPr>
          <w:rFonts w:ascii="Open Sans" w:hAnsi="Open Sans" w:cs="Open Sans"/>
          <w:color w:val="000000"/>
        </w:rPr>
        <w:t>€/m</w:t>
      </w:r>
      <w:r w:rsidR="00E76242" w:rsidRPr="006D0120">
        <w:rPr>
          <w:rFonts w:ascii="Open Sans" w:hAnsi="Open Sans" w:cs="Open Sans"/>
          <w:color w:val="000000"/>
          <w:vertAlign w:val="superscript"/>
        </w:rPr>
        <w:t>2</w:t>
      </w:r>
      <w:r w:rsidR="00E76242">
        <w:rPr>
          <w:rFonts w:ascii="Open Sans" w:hAnsi="Open Sans" w:cs="Open Sans"/>
          <w:color w:val="000000"/>
          <w:vertAlign w:val="superscript"/>
        </w:rPr>
        <w:t xml:space="preserve"> </w:t>
      </w:r>
      <w:r w:rsidR="00E76242" w:rsidRPr="00A1719F">
        <w:rPr>
          <w:rFonts w:ascii="Open Sans" w:hAnsi="Open Sans" w:cs="Open Sans"/>
          <w:color w:val="000000"/>
        </w:rPr>
        <w:t>al mes</w:t>
      </w:r>
      <w:r w:rsidR="00E76242">
        <w:rPr>
          <w:rFonts w:ascii="Open Sans" w:hAnsi="Open Sans" w:cs="Open Sans"/>
          <w:color w:val="000000"/>
        </w:rPr>
        <w:t xml:space="preserve">) y </w:t>
      </w:r>
      <w:r w:rsidR="00076893" w:rsidRPr="00DB3B1F">
        <w:rPr>
          <w:rFonts w:ascii="Open Sans" w:hAnsi="Open Sans" w:cs="Open Sans"/>
          <w:color w:val="000000"/>
        </w:rPr>
        <w:t>Sant Cugat del Vallès</w:t>
      </w:r>
      <w:r w:rsidR="00076893">
        <w:rPr>
          <w:rFonts w:ascii="Open Sans" w:hAnsi="Open Sans" w:cs="Open Sans"/>
          <w:color w:val="000000"/>
        </w:rPr>
        <w:t xml:space="preserve"> </w:t>
      </w:r>
      <w:r w:rsidR="00FF0912">
        <w:rPr>
          <w:rFonts w:ascii="Open Sans" w:hAnsi="Open Sans" w:cs="Open Sans"/>
          <w:color w:val="000000"/>
        </w:rPr>
        <w:t>(</w:t>
      </w:r>
      <w:r w:rsidR="00076893">
        <w:rPr>
          <w:rFonts w:ascii="Open Sans" w:hAnsi="Open Sans" w:cs="Open Sans"/>
          <w:color w:val="000000"/>
        </w:rPr>
        <w:t>14,</w:t>
      </w:r>
      <w:r w:rsidR="00E76242">
        <w:rPr>
          <w:rFonts w:ascii="Open Sans" w:hAnsi="Open Sans" w:cs="Open Sans"/>
          <w:color w:val="000000"/>
        </w:rPr>
        <w:t xml:space="preserve">33 </w:t>
      </w:r>
      <w:r w:rsidR="00DB3B1F" w:rsidRPr="006D0120">
        <w:rPr>
          <w:rFonts w:ascii="Open Sans" w:hAnsi="Open Sans" w:cs="Open Sans"/>
          <w:color w:val="000000"/>
        </w:rPr>
        <w:t>€/m</w:t>
      </w:r>
      <w:r w:rsidR="00DB3B1F" w:rsidRPr="006D0120">
        <w:rPr>
          <w:rFonts w:ascii="Open Sans" w:hAnsi="Open Sans" w:cs="Open Sans"/>
          <w:color w:val="000000"/>
          <w:vertAlign w:val="superscript"/>
        </w:rPr>
        <w:t>2</w:t>
      </w:r>
      <w:r w:rsidR="00DB3B1F">
        <w:rPr>
          <w:rFonts w:ascii="Open Sans" w:hAnsi="Open Sans" w:cs="Open Sans"/>
          <w:color w:val="000000"/>
          <w:vertAlign w:val="superscript"/>
        </w:rPr>
        <w:t xml:space="preserve"> </w:t>
      </w:r>
      <w:r w:rsidR="00DB3B1F" w:rsidRPr="00A1719F">
        <w:rPr>
          <w:rFonts w:ascii="Open Sans" w:hAnsi="Open Sans" w:cs="Open Sans"/>
          <w:color w:val="000000"/>
        </w:rPr>
        <w:t>al mes</w:t>
      </w:r>
      <w:r w:rsidR="00DB3B1F">
        <w:rPr>
          <w:rFonts w:ascii="Open Sans" w:hAnsi="Open Sans" w:cs="Open Sans"/>
          <w:color w:val="000000"/>
        </w:rPr>
        <w:t>)</w:t>
      </w:r>
      <w:r w:rsidR="00E76242">
        <w:rPr>
          <w:rFonts w:ascii="Open Sans" w:hAnsi="Open Sans" w:cs="Open Sans"/>
          <w:color w:val="000000"/>
        </w:rPr>
        <w:t>.</w:t>
      </w:r>
    </w:p>
    <w:p w14:paraId="28E75634" w14:textId="1920A898" w:rsidR="00DD5FB6" w:rsidRDefault="00DB3B1F" w:rsidP="00700D43">
      <w:pPr>
        <w:pStyle w:val="NormalWeb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Por otro lado, tan solo </w:t>
      </w:r>
      <w:r w:rsidR="00E76242">
        <w:rPr>
          <w:rFonts w:ascii="Open Sans" w:hAnsi="Open Sans" w:cs="Open Sans"/>
          <w:color w:val="000000"/>
        </w:rPr>
        <w:t>tres</w:t>
      </w:r>
      <w:r>
        <w:rPr>
          <w:rFonts w:ascii="Open Sans" w:hAnsi="Open Sans" w:cs="Open Sans"/>
          <w:color w:val="000000"/>
        </w:rPr>
        <w:t xml:space="preserve"> ciudades de las analizadas tienen un precio inferior a los 5,00 euros por metro cuadrado y son: </w:t>
      </w:r>
      <w:r w:rsidR="00E76242">
        <w:rPr>
          <w:rFonts w:ascii="Open Sans" w:hAnsi="Open Sans" w:cs="Open Sans"/>
          <w:color w:val="000000"/>
        </w:rPr>
        <w:t>Narón</w:t>
      </w:r>
      <w:r w:rsidR="00E76242" w:rsidRPr="00194B3B">
        <w:rPr>
          <w:rFonts w:ascii="Open Sans" w:hAnsi="Open Sans" w:cs="Open Sans"/>
          <w:color w:val="000000"/>
        </w:rPr>
        <w:t xml:space="preserve"> </w:t>
      </w:r>
      <w:r w:rsidR="00E76242">
        <w:rPr>
          <w:rFonts w:ascii="Open Sans" w:hAnsi="Open Sans" w:cs="Open Sans"/>
          <w:color w:val="000000"/>
        </w:rPr>
        <w:t xml:space="preserve">(4,57 </w:t>
      </w:r>
      <w:r w:rsidR="00E76242" w:rsidRPr="006D0120">
        <w:rPr>
          <w:rFonts w:ascii="Open Sans" w:hAnsi="Open Sans" w:cs="Open Sans"/>
          <w:color w:val="000000"/>
        </w:rPr>
        <w:t>€/m</w:t>
      </w:r>
      <w:r w:rsidR="00E76242" w:rsidRPr="006D0120">
        <w:rPr>
          <w:rFonts w:ascii="Open Sans" w:hAnsi="Open Sans" w:cs="Open Sans"/>
          <w:color w:val="000000"/>
          <w:vertAlign w:val="superscript"/>
        </w:rPr>
        <w:t>2</w:t>
      </w:r>
      <w:r w:rsidR="00E76242">
        <w:rPr>
          <w:rFonts w:ascii="Open Sans" w:hAnsi="Open Sans" w:cs="Open Sans"/>
          <w:color w:val="000000"/>
          <w:vertAlign w:val="superscript"/>
        </w:rPr>
        <w:t xml:space="preserve"> </w:t>
      </w:r>
      <w:r w:rsidR="00E76242" w:rsidRPr="00A1719F">
        <w:rPr>
          <w:rFonts w:ascii="Open Sans" w:hAnsi="Open Sans" w:cs="Open Sans"/>
          <w:color w:val="000000"/>
        </w:rPr>
        <w:t>al mes</w:t>
      </w:r>
      <w:r w:rsidR="00E76242">
        <w:rPr>
          <w:rFonts w:ascii="Open Sans" w:hAnsi="Open Sans" w:cs="Open Sans"/>
          <w:color w:val="000000"/>
        </w:rPr>
        <w:t xml:space="preserve">), </w:t>
      </w:r>
      <w:r w:rsidR="00194B3B" w:rsidRPr="00194B3B">
        <w:rPr>
          <w:rFonts w:ascii="Open Sans" w:hAnsi="Open Sans" w:cs="Open Sans"/>
          <w:color w:val="000000"/>
        </w:rPr>
        <w:t xml:space="preserve">Alcoy / Alcoi </w:t>
      </w:r>
      <w:r>
        <w:rPr>
          <w:rFonts w:ascii="Open Sans" w:hAnsi="Open Sans" w:cs="Open Sans"/>
          <w:color w:val="000000"/>
        </w:rPr>
        <w:t>(</w:t>
      </w:r>
      <w:r w:rsidR="00555E5A">
        <w:rPr>
          <w:rFonts w:ascii="Open Sans" w:hAnsi="Open Sans" w:cs="Open Sans"/>
          <w:color w:val="000000"/>
        </w:rPr>
        <w:t>4,</w:t>
      </w:r>
      <w:r w:rsidR="00E76242">
        <w:rPr>
          <w:rFonts w:ascii="Open Sans" w:hAnsi="Open Sans" w:cs="Open Sans"/>
          <w:color w:val="000000"/>
        </w:rPr>
        <w:t>8</w:t>
      </w:r>
      <w:r w:rsidR="00194B3B">
        <w:rPr>
          <w:rFonts w:ascii="Open Sans" w:hAnsi="Open Sans" w:cs="Open Sans"/>
          <w:color w:val="000000"/>
        </w:rPr>
        <w:t xml:space="preserve">0 </w:t>
      </w:r>
      <w:r w:rsidRPr="006D0120">
        <w:rPr>
          <w:rFonts w:ascii="Open Sans" w:hAnsi="Open Sans" w:cs="Open Sans"/>
          <w:color w:val="000000"/>
        </w:rPr>
        <w:t>€/m</w:t>
      </w:r>
      <w:r w:rsidRPr="006D0120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 w:rsidRPr="00A1719F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>)</w:t>
      </w:r>
      <w:r w:rsidR="00555E5A">
        <w:rPr>
          <w:rFonts w:ascii="Open Sans" w:hAnsi="Open Sans" w:cs="Open Sans"/>
          <w:color w:val="000000"/>
        </w:rPr>
        <w:t xml:space="preserve"> y</w:t>
      </w:r>
      <w:r>
        <w:rPr>
          <w:rFonts w:ascii="Open Sans" w:hAnsi="Open Sans" w:cs="Open Sans"/>
          <w:color w:val="000000"/>
        </w:rPr>
        <w:t xml:space="preserve"> </w:t>
      </w:r>
      <w:r w:rsidR="00E76242">
        <w:rPr>
          <w:rFonts w:ascii="Open Sans" w:hAnsi="Open Sans" w:cs="Open Sans"/>
          <w:color w:val="000000"/>
        </w:rPr>
        <w:t>Ferrol</w:t>
      </w:r>
      <w:r w:rsidR="00555E5A" w:rsidRPr="00555E5A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(4,</w:t>
      </w:r>
      <w:r w:rsidR="00194B3B">
        <w:rPr>
          <w:rFonts w:ascii="Open Sans" w:hAnsi="Open Sans" w:cs="Open Sans"/>
          <w:color w:val="000000"/>
        </w:rPr>
        <w:t>96</w:t>
      </w:r>
      <w:r w:rsidR="00CB0803">
        <w:rPr>
          <w:rFonts w:ascii="Open Sans" w:hAnsi="Open Sans" w:cs="Open Sans"/>
          <w:color w:val="000000"/>
        </w:rPr>
        <w:t xml:space="preserve"> </w:t>
      </w:r>
      <w:r w:rsidRPr="006D0120">
        <w:rPr>
          <w:rFonts w:ascii="Open Sans" w:hAnsi="Open Sans" w:cs="Open Sans"/>
          <w:color w:val="000000"/>
        </w:rPr>
        <w:t>€/m</w:t>
      </w:r>
      <w:r w:rsidRPr="006D0120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 w:rsidRPr="00A1719F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>)</w:t>
      </w:r>
      <w:r w:rsidR="00555E5A">
        <w:rPr>
          <w:rFonts w:ascii="Open Sans" w:hAnsi="Open Sans" w:cs="Open Sans"/>
          <w:color w:val="000000"/>
        </w:rPr>
        <w:t xml:space="preserve">. </w:t>
      </w:r>
    </w:p>
    <w:p w14:paraId="1E02B39F" w14:textId="2887B422" w:rsidR="003D4229" w:rsidRPr="003D4229" w:rsidRDefault="00316DBC" w:rsidP="003D4229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Municipios</w:t>
      </w:r>
      <w:r w:rsidRPr="00DB0D52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</w:t>
      </w:r>
      <w:r w:rsidR="003D4229" w:rsidRPr="00DB0D52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con mayor </w:t>
      </w:r>
      <w:r w:rsidR="003D4229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precio en </w:t>
      </w:r>
      <w:r w:rsidR="00E76242">
        <w:rPr>
          <w:rFonts w:ascii="Open Sans Light" w:hAnsi="Open Sans Light" w:cs="Open Sans Light"/>
          <w:b/>
          <w:iCs/>
          <w:color w:val="303AB2"/>
          <w:sz w:val="28"/>
          <w:szCs w:val="22"/>
        </w:rPr>
        <w:t>agosto</w:t>
      </w:r>
    </w:p>
    <w:tbl>
      <w:tblPr>
        <w:tblStyle w:val="Tabladecuadrcula5oscura-nfasis11"/>
        <w:tblpPr w:leftFromText="141" w:rightFromText="141" w:vertAnchor="text" w:horzAnchor="margin" w:tblpX="-39" w:tblpY="137"/>
        <w:tblW w:w="9493" w:type="dxa"/>
        <w:tblLook w:val="04A0" w:firstRow="1" w:lastRow="0" w:firstColumn="1" w:lastColumn="0" w:noHBand="0" w:noVBand="1"/>
      </w:tblPr>
      <w:tblGrid>
        <w:gridCol w:w="1560"/>
        <w:gridCol w:w="2404"/>
        <w:gridCol w:w="1985"/>
        <w:gridCol w:w="1843"/>
        <w:gridCol w:w="1701"/>
      </w:tblGrid>
      <w:tr w:rsidR="00076893" w:rsidRPr="00E76242" w14:paraId="3363FF3C" w14:textId="77777777" w:rsidTr="00076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1057C214" w14:textId="77777777" w:rsidR="00076893" w:rsidRPr="00E76242" w:rsidRDefault="00076893" w:rsidP="0007689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404" w:type="dxa"/>
            <w:vAlign w:val="center"/>
          </w:tcPr>
          <w:p w14:paraId="11BD2913" w14:textId="77777777" w:rsidR="00076893" w:rsidRPr="00E76242" w:rsidRDefault="00076893" w:rsidP="000768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iCs/>
                <w:sz w:val="22"/>
                <w:szCs w:val="22"/>
                <w:lang w:val="es-ES"/>
              </w:rPr>
            </w:pPr>
            <w:r w:rsidRPr="00E76242">
              <w:rPr>
                <w:rFonts w:ascii="Open Sans" w:hAnsi="Open Sans" w:cs="Open Sans"/>
                <w:b w:val="0"/>
                <w:bCs w:val="0"/>
                <w:iCs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985" w:type="dxa"/>
            <w:vAlign w:val="center"/>
          </w:tcPr>
          <w:p w14:paraId="5BED1FF2" w14:textId="2FAA07DF" w:rsidR="00076893" w:rsidRPr="00E76242" w:rsidRDefault="00E76242" w:rsidP="00E762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Agosto</w:t>
            </w:r>
            <w:r w:rsidR="00333462"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 xml:space="preserve"> </w:t>
            </w:r>
            <w:r w:rsidR="00076893"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2020</w:t>
            </w:r>
            <w:r w:rsidR="00076893"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br/>
              <w:t>(€/m</w:t>
            </w:r>
            <w:r w:rsidR="00076893"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  <w:vertAlign w:val="superscript"/>
                <w:lang w:val="es-ES"/>
              </w:rPr>
              <w:t xml:space="preserve">2 </w:t>
            </w:r>
            <w:r w:rsidR="00076893"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al mes)</w:t>
            </w:r>
          </w:p>
        </w:tc>
        <w:tc>
          <w:tcPr>
            <w:tcW w:w="1843" w:type="dxa"/>
          </w:tcPr>
          <w:p w14:paraId="753E54A3" w14:textId="309EECBF" w:rsidR="00076893" w:rsidRPr="00E76242" w:rsidRDefault="00076893" w:rsidP="000768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Variación</w:t>
            </w:r>
          </w:p>
          <w:p w14:paraId="69ACAF69" w14:textId="7341F443" w:rsidR="00076893" w:rsidRPr="00E76242" w:rsidRDefault="00076893" w:rsidP="000768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701" w:type="dxa"/>
          </w:tcPr>
          <w:p w14:paraId="3ABD0EBC" w14:textId="1822B0AE" w:rsidR="00076893" w:rsidRPr="00E76242" w:rsidRDefault="00076893" w:rsidP="000768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Variación interanual (%)</w:t>
            </w:r>
          </w:p>
        </w:tc>
      </w:tr>
      <w:tr w:rsidR="00E76242" w:rsidRPr="00E76242" w14:paraId="22C24DC0" w14:textId="77777777" w:rsidTr="0007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F5CAB0B" w14:textId="2FD1F548" w:rsidR="00E76242" w:rsidRPr="00E76242" w:rsidRDefault="00E76242" w:rsidP="00E7624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404" w:type="dxa"/>
            <w:vAlign w:val="bottom"/>
          </w:tcPr>
          <w:p w14:paraId="311A9459" w14:textId="4AC47E31" w:rsidR="00E76242" w:rsidRPr="00E76242" w:rsidRDefault="00E76242" w:rsidP="00E7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76242">
              <w:rPr>
                <w:rFonts w:ascii="Open Sans" w:hAnsi="Open Sans" w:cs="Open Sans"/>
                <w:color w:val="0D0D0D"/>
                <w:sz w:val="22"/>
                <w:szCs w:val="22"/>
              </w:rPr>
              <w:t>Eivissa</w:t>
            </w:r>
          </w:p>
        </w:tc>
        <w:tc>
          <w:tcPr>
            <w:tcW w:w="1985" w:type="dxa"/>
            <w:vAlign w:val="bottom"/>
          </w:tcPr>
          <w:p w14:paraId="2587B077" w14:textId="0238187B" w:rsidR="00E76242" w:rsidRPr="00E76242" w:rsidRDefault="00E76242" w:rsidP="00E76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E76242">
              <w:rPr>
                <w:rFonts w:ascii="Open Sans" w:hAnsi="Open Sans" w:cs="Open Sans"/>
                <w:color w:val="0D0D0D"/>
                <w:sz w:val="22"/>
                <w:szCs w:val="22"/>
              </w:rPr>
              <w:t>17,54 €</w:t>
            </w:r>
          </w:p>
        </w:tc>
        <w:tc>
          <w:tcPr>
            <w:tcW w:w="1843" w:type="dxa"/>
            <w:vAlign w:val="bottom"/>
          </w:tcPr>
          <w:p w14:paraId="63B9DB85" w14:textId="77EE3F54" w:rsidR="00E76242" w:rsidRPr="00E76242" w:rsidRDefault="00E76242" w:rsidP="00E76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E76242">
              <w:rPr>
                <w:rFonts w:ascii="Open Sans" w:hAnsi="Open Sans" w:cs="Open Sans"/>
                <w:color w:val="9C0006"/>
                <w:sz w:val="22"/>
                <w:szCs w:val="22"/>
              </w:rPr>
              <w:t>-2,7%</w:t>
            </w:r>
          </w:p>
        </w:tc>
        <w:tc>
          <w:tcPr>
            <w:tcW w:w="1701" w:type="dxa"/>
            <w:vAlign w:val="bottom"/>
          </w:tcPr>
          <w:p w14:paraId="6C275834" w14:textId="2E20C259" w:rsidR="00E76242" w:rsidRPr="00E76242" w:rsidRDefault="00E76242" w:rsidP="00E76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-</w:t>
            </w:r>
            <w:r w:rsidRPr="00E76242">
              <w:rPr>
                <w:rFonts w:ascii="Open Sans" w:hAnsi="Open Sans" w:cs="Open Sans"/>
                <w:color w:val="0D0D0D"/>
                <w:sz w:val="22"/>
                <w:szCs w:val="22"/>
              </w:rPr>
              <w:t> </w:t>
            </w:r>
          </w:p>
        </w:tc>
      </w:tr>
      <w:tr w:rsidR="00E76242" w:rsidRPr="00E76242" w14:paraId="3B607ADC" w14:textId="77777777" w:rsidTr="0007689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ABD338C" w14:textId="7109F855" w:rsidR="00E76242" w:rsidRPr="00E76242" w:rsidRDefault="00E76242" w:rsidP="00E7624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404" w:type="dxa"/>
            <w:vAlign w:val="bottom"/>
          </w:tcPr>
          <w:p w14:paraId="576F6C8E" w14:textId="66D42172" w:rsidR="00E76242" w:rsidRPr="00E76242" w:rsidRDefault="00E76242" w:rsidP="00E7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76242">
              <w:rPr>
                <w:rFonts w:ascii="Open Sans" w:hAnsi="Open Sans" w:cs="Open Sans"/>
                <w:color w:val="0D0D0D"/>
                <w:sz w:val="22"/>
                <w:szCs w:val="22"/>
              </w:rPr>
              <w:t>Barcelona capital</w:t>
            </w:r>
          </w:p>
        </w:tc>
        <w:tc>
          <w:tcPr>
            <w:tcW w:w="1985" w:type="dxa"/>
            <w:vAlign w:val="bottom"/>
          </w:tcPr>
          <w:p w14:paraId="77382C40" w14:textId="22933B32" w:rsidR="00E76242" w:rsidRPr="00E76242" w:rsidRDefault="00E76242" w:rsidP="00E76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E76242">
              <w:rPr>
                <w:rFonts w:ascii="Open Sans" w:hAnsi="Open Sans" w:cs="Open Sans"/>
                <w:color w:val="0D0D0D"/>
                <w:sz w:val="22"/>
                <w:szCs w:val="22"/>
              </w:rPr>
              <w:t>16,73 €</w:t>
            </w:r>
          </w:p>
        </w:tc>
        <w:tc>
          <w:tcPr>
            <w:tcW w:w="1843" w:type="dxa"/>
            <w:vAlign w:val="bottom"/>
          </w:tcPr>
          <w:p w14:paraId="68A47699" w14:textId="166E5AB7" w:rsidR="00E76242" w:rsidRPr="00E76242" w:rsidRDefault="00E76242" w:rsidP="00E76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E76242">
              <w:rPr>
                <w:rFonts w:ascii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1701" w:type="dxa"/>
            <w:vAlign w:val="bottom"/>
          </w:tcPr>
          <w:p w14:paraId="0866C4D2" w14:textId="2B77D305" w:rsidR="00E76242" w:rsidRPr="00E76242" w:rsidRDefault="00E76242" w:rsidP="00E76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76242">
              <w:rPr>
                <w:rFonts w:ascii="Open Sans" w:hAnsi="Open Sans" w:cs="Open Sans"/>
                <w:color w:val="9C0006"/>
                <w:sz w:val="22"/>
                <w:szCs w:val="22"/>
              </w:rPr>
              <w:t>-4,9%</w:t>
            </w:r>
          </w:p>
        </w:tc>
      </w:tr>
      <w:tr w:rsidR="00E76242" w:rsidRPr="00E76242" w14:paraId="245C5E12" w14:textId="77777777" w:rsidTr="0007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18A4CF3" w14:textId="740DB3B9" w:rsidR="00E76242" w:rsidRPr="00E76242" w:rsidRDefault="00E76242" w:rsidP="00E7624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2404" w:type="dxa"/>
            <w:vAlign w:val="bottom"/>
          </w:tcPr>
          <w:p w14:paraId="41B6ECDB" w14:textId="4D744BD2" w:rsidR="00E76242" w:rsidRPr="00E76242" w:rsidRDefault="00E76242" w:rsidP="00E7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76242">
              <w:rPr>
                <w:rFonts w:ascii="Open Sans" w:hAnsi="Open Sans" w:cs="Open Sans"/>
                <w:color w:val="0D0D0D"/>
                <w:sz w:val="22"/>
                <w:szCs w:val="22"/>
              </w:rPr>
              <w:t>Madrid capital</w:t>
            </w:r>
          </w:p>
        </w:tc>
        <w:tc>
          <w:tcPr>
            <w:tcW w:w="1985" w:type="dxa"/>
            <w:vAlign w:val="bottom"/>
          </w:tcPr>
          <w:p w14:paraId="35592F32" w14:textId="4E3CE180" w:rsidR="00E76242" w:rsidRPr="00E76242" w:rsidRDefault="00E76242" w:rsidP="00E76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E76242">
              <w:rPr>
                <w:rFonts w:ascii="Open Sans" w:hAnsi="Open Sans" w:cs="Open Sans"/>
                <w:color w:val="0D0D0D"/>
                <w:sz w:val="22"/>
                <w:szCs w:val="22"/>
              </w:rPr>
              <w:t>16,25 €</w:t>
            </w:r>
          </w:p>
        </w:tc>
        <w:tc>
          <w:tcPr>
            <w:tcW w:w="1843" w:type="dxa"/>
            <w:vAlign w:val="bottom"/>
          </w:tcPr>
          <w:p w14:paraId="21A95A96" w14:textId="1B624396" w:rsidR="00E76242" w:rsidRPr="00E76242" w:rsidRDefault="00E76242" w:rsidP="00E76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E76242">
              <w:rPr>
                <w:rFonts w:ascii="Open Sans" w:hAnsi="Open Sans" w:cs="Open Sans"/>
                <w:color w:val="9C0006"/>
                <w:sz w:val="22"/>
                <w:szCs w:val="22"/>
              </w:rPr>
              <w:t>-0,4%</w:t>
            </w:r>
          </w:p>
        </w:tc>
        <w:tc>
          <w:tcPr>
            <w:tcW w:w="1701" w:type="dxa"/>
            <w:vAlign w:val="bottom"/>
          </w:tcPr>
          <w:p w14:paraId="7904FBD7" w14:textId="3CEC788C" w:rsidR="00E76242" w:rsidRPr="00E76242" w:rsidRDefault="00E76242" w:rsidP="00E76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76242">
              <w:rPr>
                <w:rFonts w:ascii="Open Sans" w:hAnsi="Open Sans" w:cs="Open Sans"/>
                <w:color w:val="9C0006"/>
                <w:sz w:val="22"/>
                <w:szCs w:val="22"/>
              </w:rPr>
              <w:t>-3,2%</w:t>
            </w:r>
          </w:p>
        </w:tc>
      </w:tr>
      <w:tr w:rsidR="00E76242" w:rsidRPr="00E76242" w14:paraId="69744C7E" w14:textId="77777777" w:rsidTr="0007689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691A69E" w14:textId="6D3BDB75" w:rsidR="00E76242" w:rsidRPr="00E76242" w:rsidRDefault="00E76242" w:rsidP="00E7624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Gipuzkoa</w:t>
            </w:r>
          </w:p>
        </w:tc>
        <w:tc>
          <w:tcPr>
            <w:tcW w:w="2404" w:type="dxa"/>
            <w:vAlign w:val="bottom"/>
          </w:tcPr>
          <w:p w14:paraId="1CB1B937" w14:textId="5659D54B" w:rsidR="00E76242" w:rsidRPr="00E76242" w:rsidRDefault="00E76242" w:rsidP="00E7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76242">
              <w:rPr>
                <w:rFonts w:ascii="Open Sans" w:hAnsi="Open Sans" w:cs="Open Sans"/>
                <w:color w:val="0D0D0D"/>
                <w:sz w:val="22"/>
                <w:szCs w:val="22"/>
              </w:rPr>
              <w:t>Donostia - San Sebastián</w:t>
            </w:r>
          </w:p>
        </w:tc>
        <w:tc>
          <w:tcPr>
            <w:tcW w:w="1985" w:type="dxa"/>
            <w:vAlign w:val="bottom"/>
          </w:tcPr>
          <w:p w14:paraId="3FCA1319" w14:textId="751B94AE" w:rsidR="00E76242" w:rsidRPr="00E76242" w:rsidRDefault="00E76242" w:rsidP="00E76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76242">
              <w:rPr>
                <w:rFonts w:ascii="Open Sans" w:hAnsi="Open Sans" w:cs="Open Sans"/>
                <w:color w:val="0D0D0D"/>
                <w:sz w:val="22"/>
                <w:szCs w:val="22"/>
              </w:rPr>
              <w:t>16,17 €</w:t>
            </w:r>
          </w:p>
        </w:tc>
        <w:tc>
          <w:tcPr>
            <w:tcW w:w="1843" w:type="dxa"/>
            <w:vAlign w:val="bottom"/>
          </w:tcPr>
          <w:p w14:paraId="691B4733" w14:textId="244AE54E" w:rsidR="00E76242" w:rsidRPr="00E76242" w:rsidRDefault="00E76242" w:rsidP="00E76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E76242">
              <w:rPr>
                <w:rFonts w:ascii="Open Sans" w:hAnsi="Open Sans" w:cs="Open Sans"/>
                <w:color w:val="0D0D0D"/>
                <w:sz w:val="22"/>
                <w:szCs w:val="22"/>
              </w:rPr>
              <w:t>1,0%</w:t>
            </w:r>
          </w:p>
        </w:tc>
        <w:tc>
          <w:tcPr>
            <w:tcW w:w="1701" w:type="dxa"/>
            <w:vAlign w:val="bottom"/>
          </w:tcPr>
          <w:p w14:paraId="56874FA9" w14:textId="3878CBA3" w:rsidR="00E76242" w:rsidRPr="00E76242" w:rsidRDefault="00E76242" w:rsidP="00E76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76242">
              <w:rPr>
                <w:rFonts w:ascii="Open Sans" w:hAnsi="Open Sans" w:cs="Open Sans"/>
                <w:color w:val="9C0006"/>
                <w:sz w:val="22"/>
                <w:szCs w:val="22"/>
              </w:rPr>
              <w:t>-0,7%</w:t>
            </w:r>
          </w:p>
        </w:tc>
      </w:tr>
      <w:tr w:rsidR="00E76242" w:rsidRPr="00E76242" w14:paraId="61309F8F" w14:textId="77777777" w:rsidTr="0007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DA76B78" w14:textId="7A21F585" w:rsidR="00E76242" w:rsidRPr="00E76242" w:rsidRDefault="00E76242" w:rsidP="00E7624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404" w:type="dxa"/>
            <w:vAlign w:val="bottom"/>
          </w:tcPr>
          <w:p w14:paraId="0AD2B170" w14:textId="1CB31F18" w:rsidR="00E76242" w:rsidRPr="00E76242" w:rsidRDefault="00E76242" w:rsidP="00E7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76242">
              <w:rPr>
                <w:rFonts w:ascii="Open Sans" w:hAnsi="Open Sans" w:cs="Open Sans"/>
                <w:color w:val="0D0D0D"/>
                <w:sz w:val="22"/>
                <w:szCs w:val="22"/>
              </w:rPr>
              <w:t>Castelldefels</w:t>
            </w:r>
          </w:p>
        </w:tc>
        <w:tc>
          <w:tcPr>
            <w:tcW w:w="1985" w:type="dxa"/>
            <w:vAlign w:val="bottom"/>
          </w:tcPr>
          <w:p w14:paraId="5B2F1E9E" w14:textId="7FE0B11E" w:rsidR="00E76242" w:rsidRPr="00E76242" w:rsidRDefault="00E76242" w:rsidP="00E76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E76242">
              <w:rPr>
                <w:rFonts w:ascii="Open Sans" w:hAnsi="Open Sans" w:cs="Open Sans"/>
                <w:color w:val="0D0D0D"/>
                <w:sz w:val="22"/>
                <w:szCs w:val="22"/>
              </w:rPr>
              <w:t>15,67 €</w:t>
            </w:r>
          </w:p>
        </w:tc>
        <w:tc>
          <w:tcPr>
            <w:tcW w:w="1843" w:type="dxa"/>
            <w:vAlign w:val="bottom"/>
          </w:tcPr>
          <w:p w14:paraId="4FEDDD2B" w14:textId="3DF5905F" w:rsidR="00E76242" w:rsidRPr="00E76242" w:rsidRDefault="00E76242" w:rsidP="00E76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E76242">
              <w:rPr>
                <w:rFonts w:ascii="Open Sans" w:hAnsi="Open Sans" w:cs="Open Sans"/>
                <w:color w:val="0D0D0D"/>
                <w:sz w:val="22"/>
                <w:szCs w:val="22"/>
              </w:rPr>
              <w:t>0,6%</w:t>
            </w:r>
          </w:p>
        </w:tc>
        <w:tc>
          <w:tcPr>
            <w:tcW w:w="1701" w:type="dxa"/>
            <w:vAlign w:val="bottom"/>
          </w:tcPr>
          <w:p w14:paraId="734A9F66" w14:textId="39CCA214" w:rsidR="00E76242" w:rsidRPr="00E76242" w:rsidRDefault="00E76242" w:rsidP="00E76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-</w:t>
            </w:r>
            <w:r w:rsidRPr="00E76242">
              <w:rPr>
                <w:rFonts w:ascii="Open Sans" w:hAnsi="Open Sans" w:cs="Open Sans"/>
                <w:color w:val="0D0D0D"/>
                <w:sz w:val="22"/>
                <w:szCs w:val="22"/>
              </w:rPr>
              <w:t> </w:t>
            </w:r>
          </w:p>
        </w:tc>
      </w:tr>
      <w:tr w:rsidR="00E76242" w:rsidRPr="00E76242" w14:paraId="2936C11F" w14:textId="77777777" w:rsidTr="0007689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1660F83" w14:textId="6D93D9E6" w:rsidR="00E76242" w:rsidRPr="00E76242" w:rsidRDefault="00E76242" w:rsidP="00E7624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404" w:type="dxa"/>
            <w:vAlign w:val="bottom"/>
          </w:tcPr>
          <w:p w14:paraId="636DD0E8" w14:textId="1D17AEEA" w:rsidR="00E76242" w:rsidRPr="00E76242" w:rsidRDefault="00E76242" w:rsidP="00E7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76242">
              <w:rPr>
                <w:rFonts w:ascii="Open Sans" w:hAnsi="Open Sans" w:cs="Open Sans"/>
                <w:color w:val="0D0D0D"/>
                <w:sz w:val="22"/>
                <w:szCs w:val="22"/>
              </w:rPr>
              <w:t>Gavà</w:t>
            </w:r>
          </w:p>
        </w:tc>
        <w:tc>
          <w:tcPr>
            <w:tcW w:w="1985" w:type="dxa"/>
            <w:vAlign w:val="bottom"/>
          </w:tcPr>
          <w:p w14:paraId="29B70A3C" w14:textId="60108DC7" w:rsidR="00E76242" w:rsidRPr="00E76242" w:rsidRDefault="00E76242" w:rsidP="00E76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E76242">
              <w:rPr>
                <w:rFonts w:ascii="Open Sans" w:hAnsi="Open Sans" w:cs="Open Sans"/>
                <w:color w:val="0D0D0D"/>
                <w:sz w:val="22"/>
                <w:szCs w:val="22"/>
              </w:rPr>
              <w:t>15,20 €</w:t>
            </w:r>
          </w:p>
        </w:tc>
        <w:tc>
          <w:tcPr>
            <w:tcW w:w="1843" w:type="dxa"/>
            <w:vAlign w:val="bottom"/>
          </w:tcPr>
          <w:p w14:paraId="06F43697" w14:textId="34FAA2EB" w:rsidR="00E76242" w:rsidRPr="00E76242" w:rsidRDefault="00E76242" w:rsidP="00E76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E76242">
              <w:rPr>
                <w:rFonts w:ascii="Open Sans" w:hAnsi="Open Sans" w:cs="Open Sans"/>
                <w:color w:val="0D0D0D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bottom"/>
          </w:tcPr>
          <w:p w14:paraId="61DEFE51" w14:textId="7A72B99F" w:rsidR="00E76242" w:rsidRPr="00E76242" w:rsidRDefault="00E76242" w:rsidP="00E76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-</w:t>
            </w:r>
            <w:r w:rsidRPr="00E76242">
              <w:rPr>
                <w:rFonts w:ascii="Open Sans" w:hAnsi="Open Sans" w:cs="Open Sans"/>
                <w:color w:val="0D0D0D"/>
                <w:sz w:val="22"/>
                <w:szCs w:val="22"/>
              </w:rPr>
              <w:t> </w:t>
            </w:r>
          </w:p>
        </w:tc>
      </w:tr>
      <w:tr w:rsidR="00E76242" w:rsidRPr="00E76242" w14:paraId="5C558388" w14:textId="77777777" w:rsidTr="0007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49B7FB4" w14:textId="49908947" w:rsidR="00E76242" w:rsidRPr="00E76242" w:rsidRDefault="00E76242" w:rsidP="00E7624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lastRenderedPageBreak/>
              <w:t>Illes Balears</w:t>
            </w:r>
          </w:p>
        </w:tc>
        <w:tc>
          <w:tcPr>
            <w:tcW w:w="2404" w:type="dxa"/>
            <w:vAlign w:val="bottom"/>
          </w:tcPr>
          <w:p w14:paraId="4C7EF422" w14:textId="1CD0BE8E" w:rsidR="00E76242" w:rsidRPr="00E76242" w:rsidRDefault="00E76242" w:rsidP="00E7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76242">
              <w:rPr>
                <w:rFonts w:ascii="Open Sans" w:hAnsi="Open Sans" w:cs="Open Sans"/>
                <w:color w:val="0D0D0D"/>
                <w:sz w:val="22"/>
                <w:szCs w:val="22"/>
              </w:rPr>
              <w:t>Calvià</w:t>
            </w:r>
          </w:p>
        </w:tc>
        <w:tc>
          <w:tcPr>
            <w:tcW w:w="1985" w:type="dxa"/>
            <w:vAlign w:val="bottom"/>
          </w:tcPr>
          <w:p w14:paraId="06B8AF2E" w14:textId="29572253" w:rsidR="00E76242" w:rsidRPr="00E76242" w:rsidRDefault="00E76242" w:rsidP="00E76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E76242">
              <w:rPr>
                <w:rFonts w:ascii="Open Sans" w:hAnsi="Open Sans" w:cs="Open Sans"/>
                <w:color w:val="0D0D0D"/>
                <w:sz w:val="22"/>
                <w:szCs w:val="22"/>
              </w:rPr>
              <w:t>15,17 €</w:t>
            </w:r>
          </w:p>
        </w:tc>
        <w:tc>
          <w:tcPr>
            <w:tcW w:w="1843" w:type="dxa"/>
            <w:vAlign w:val="bottom"/>
          </w:tcPr>
          <w:p w14:paraId="3D688ABA" w14:textId="36C14ED5" w:rsidR="00E76242" w:rsidRPr="00E76242" w:rsidRDefault="00E76242" w:rsidP="00E76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E76242">
              <w:rPr>
                <w:rFonts w:ascii="Open Sans" w:hAnsi="Open Sans" w:cs="Open Sans"/>
                <w:color w:val="9C0006"/>
                <w:sz w:val="22"/>
                <w:szCs w:val="22"/>
              </w:rPr>
              <w:t>-6,4%</w:t>
            </w:r>
          </w:p>
        </w:tc>
        <w:tc>
          <w:tcPr>
            <w:tcW w:w="1701" w:type="dxa"/>
            <w:vAlign w:val="bottom"/>
          </w:tcPr>
          <w:p w14:paraId="6E9EDB42" w14:textId="5D7B4901" w:rsidR="00E76242" w:rsidRPr="00E76242" w:rsidRDefault="0006367D" w:rsidP="00063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  </w:t>
            </w:r>
            <w:r w:rsidR="00E76242"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</w:tr>
      <w:tr w:rsidR="00E76242" w:rsidRPr="00E76242" w14:paraId="56DA8DDD" w14:textId="77777777" w:rsidTr="0007689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7A3EC3F" w14:textId="21E78184" w:rsidR="00E76242" w:rsidRPr="00E76242" w:rsidRDefault="00E76242" w:rsidP="00E7624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404" w:type="dxa"/>
            <w:vAlign w:val="bottom"/>
          </w:tcPr>
          <w:p w14:paraId="46AAFFAF" w14:textId="145A9587" w:rsidR="00E76242" w:rsidRPr="00E76242" w:rsidRDefault="00E76242" w:rsidP="00E7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76242">
              <w:rPr>
                <w:rFonts w:ascii="Open Sans" w:hAnsi="Open Sans" w:cs="Open Sans"/>
                <w:color w:val="0D0D0D"/>
                <w:sz w:val="22"/>
                <w:szCs w:val="22"/>
              </w:rPr>
              <w:t>Sitges</w:t>
            </w:r>
          </w:p>
        </w:tc>
        <w:tc>
          <w:tcPr>
            <w:tcW w:w="1985" w:type="dxa"/>
            <w:vAlign w:val="bottom"/>
          </w:tcPr>
          <w:p w14:paraId="08FCB8E0" w14:textId="58B3FBDD" w:rsidR="00E76242" w:rsidRPr="00E76242" w:rsidRDefault="00E76242" w:rsidP="00E76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76242">
              <w:rPr>
                <w:rFonts w:ascii="Open Sans" w:hAnsi="Open Sans" w:cs="Open Sans"/>
                <w:color w:val="0D0D0D"/>
                <w:sz w:val="22"/>
                <w:szCs w:val="22"/>
              </w:rPr>
              <w:t>14,97 €</w:t>
            </w:r>
          </w:p>
        </w:tc>
        <w:tc>
          <w:tcPr>
            <w:tcW w:w="1843" w:type="dxa"/>
            <w:vAlign w:val="bottom"/>
          </w:tcPr>
          <w:p w14:paraId="291FAB67" w14:textId="49DBD409" w:rsidR="00E76242" w:rsidRPr="00E76242" w:rsidRDefault="00E76242" w:rsidP="00E76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E76242">
              <w:rPr>
                <w:rFonts w:ascii="Open Sans" w:hAnsi="Open Sans" w:cs="Open Sans"/>
                <w:color w:val="9C0006"/>
                <w:sz w:val="22"/>
                <w:szCs w:val="22"/>
              </w:rPr>
              <w:t>-1,8%</w:t>
            </w:r>
          </w:p>
        </w:tc>
        <w:tc>
          <w:tcPr>
            <w:tcW w:w="1701" w:type="dxa"/>
            <w:vAlign w:val="bottom"/>
          </w:tcPr>
          <w:p w14:paraId="3EFF4531" w14:textId="01E8BED5" w:rsidR="00E76242" w:rsidRPr="00E76242" w:rsidRDefault="00E76242" w:rsidP="00E76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76242">
              <w:rPr>
                <w:rFonts w:ascii="Open Sans" w:hAnsi="Open Sans" w:cs="Open Sans"/>
                <w:color w:val="9C0006"/>
                <w:sz w:val="22"/>
                <w:szCs w:val="22"/>
              </w:rPr>
              <w:t>-5,6%</w:t>
            </w:r>
          </w:p>
        </w:tc>
      </w:tr>
      <w:tr w:rsidR="00E76242" w:rsidRPr="00E76242" w14:paraId="3FC0EC8C" w14:textId="77777777" w:rsidTr="0007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98135FF" w14:textId="2DBAEFAD" w:rsidR="00E76242" w:rsidRPr="00E76242" w:rsidRDefault="00E76242" w:rsidP="00E7624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404" w:type="dxa"/>
            <w:vAlign w:val="bottom"/>
          </w:tcPr>
          <w:p w14:paraId="0D0141E5" w14:textId="7438CDD9" w:rsidR="00E76242" w:rsidRPr="00E76242" w:rsidRDefault="00E76242" w:rsidP="00E7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76242">
              <w:rPr>
                <w:rFonts w:ascii="Open Sans" w:hAnsi="Open Sans" w:cs="Open Sans"/>
                <w:color w:val="0D0D0D"/>
                <w:sz w:val="22"/>
                <w:szCs w:val="22"/>
              </w:rPr>
              <w:t>L'Hospitalet de Llobregat</w:t>
            </w:r>
          </w:p>
        </w:tc>
        <w:tc>
          <w:tcPr>
            <w:tcW w:w="1985" w:type="dxa"/>
            <w:vAlign w:val="bottom"/>
          </w:tcPr>
          <w:p w14:paraId="42C32F98" w14:textId="182848D1" w:rsidR="00E76242" w:rsidRPr="00E76242" w:rsidRDefault="00E76242" w:rsidP="00E76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E76242">
              <w:rPr>
                <w:rFonts w:ascii="Open Sans" w:hAnsi="Open Sans" w:cs="Open Sans"/>
                <w:color w:val="0D0D0D"/>
                <w:sz w:val="22"/>
                <w:szCs w:val="22"/>
              </w:rPr>
              <w:t>14,49 €</w:t>
            </w:r>
          </w:p>
        </w:tc>
        <w:tc>
          <w:tcPr>
            <w:tcW w:w="1843" w:type="dxa"/>
            <w:vAlign w:val="bottom"/>
          </w:tcPr>
          <w:p w14:paraId="0449A1E5" w14:textId="58BCE47A" w:rsidR="00E76242" w:rsidRPr="00E76242" w:rsidRDefault="00E76242" w:rsidP="00E76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E76242">
              <w:rPr>
                <w:rFonts w:ascii="Open Sans" w:hAnsi="Open Sans" w:cs="Open Sans"/>
                <w:color w:val="9C0006"/>
                <w:sz w:val="22"/>
                <w:szCs w:val="22"/>
              </w:rPr>
              <w:t>-0,6%</w:t>
            </w:r>
          </w:p>
        </w:tc>
        <w:tc>
          <w:tcPr>
            <w:tcW w:w="1701" w:type="dxa"/>
            <w:vAlign w:val="bottom"/>
          </w:tcPr>
          <w:p w14:paraId="17D48E68" w14:textId="52A6A255" w:rsidR="00E76242" w:rsidRPr="00E76242" w:rsidRDefault="00E76242" w:rsidP="00E76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76242">
              <w:rPr>
                <w:rFonts w:ascii="Open Sans" w:hAnsi="Open Sans" w:cs="Open Sans"/>
                <w:color w:val="0D0D0D"/>
                <w:sz w:val="22"/>
                <w:szCs w:val="22"/>
              </w:rPr>
              <w:t>9,6%</w:t>
            </w:r>
          </w:p>
        </w:tc>
      </w:tr>
      <w:tr w:rsidR="00E76242" w:rsidRPr="00E76242" w14:paraId="7A746E06" w14:textId="77777777" w:rsidTr="0007689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1847688" w14:textId="073E3EFF" w:rsidR="00E76242" w:rsidRPr="00E76242" w:rsidRDefault="00E76242" w:rsidP="00E7624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7624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404" w:type="dxa"/>
            <w:vAlign w:val="bottom"/>
          </w:tcPr>
          <w:p w14:paraId="51C3E120" w14:textId="6F27CEC4" w:rsidR="00E76242" w:rsidRPr="00E76242" w:rsidRDefault="00E76242" w:rsidP="00E7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76242">
              <w:rPr>
                <w:rFonts w:ascii="Open Sans" w:hAnsi="Open Sans" w:cs="Open Sans"/>
                <w:color w:val="0D0D0D"/>
                <w:sz w:val="22"/>
                <w:szCs w:val="22"/>
              </w:rPr>
              <w:t>Sant Cugat del Vallès</w:t>
            </w:r>
          </w:p>
        </w:tc>
        <w:tc>
          <w:tcPr>
            <w:tcW w:w="1985" w:type="dxa"/>
            <w:vAlign w:val="bottom"/>
          </w:tcPr>
          <w:p w14:paraId="5466D150" w14:textId="7207BE69" w:rsidR="00E76242" w:rsidRPr="00E76242" w:rsidRDefault="00E76242" w:rsidP="00E76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E76242">
              <w:rPr>
                <w:rFonts w:ascii="Open Sans" w:hAnsi="Open Sans" w:cs="Open Sans"/>
                <w:color w:val="0D0D0D"/>
                <w:sz w:val="22"/>
                <w:szCs w:val="22"/>
              </w:rPr>
              <w:t>14,33 €</w:t>
            </w:r>
          </w:p>
        </w:tc>
        <w:tc>
          <w:tcPr>
            <w:tcW w:w="1843" w:type="dxa"/>
            <w:vAlign w:val="bottom"/>
          </w:tcPr>
          <w:p w14:paraId="62A0586C" w14:textId="63A537D2" w:rsidR="00E76242" w:rsidRPr="00E76242" w:rsidRDefault="00E76242" w:rsidP="00E76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E76242">
              <w:rPr>
                <w:rFonts w:ascii="Open Sans" w:hAnsi="Open Sans" w:cs="Open Sans"/>
                <w:color w:val="9C0006"/>
                <w:sz w:val="22"/>
                <w:szCs w:val="22"/>
              </w:rPr>
              <w:t>-2,8%</w:t>
            </w:r>
          </w:p>
        </w:tc>
        <w:tc>
          <w:tcPr>
            <w:tcW w:w="1701" w:type="dxa"/>
            <w:vAlign w:val="bottom"/>
          </w:tcPr>
          <w:p w14:paraId="3C6D1DB2" w14:textId="4F9C0649" w:rsidR="00E76242" w:rsidRPr="00E76242" w:rsidRDefault="00E76242" w:rsidP="00E76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76242">
              <w:rPr>
                <w:rFonts w:ascii="Open Sans" w:hAnsi="Open Sans" w:cs="Open Sans"/>
                <w:color w:val="9C0006"/>
                <w:sz w:val="22"/>
                <w:szCs w:val="22"/>
              </w:rPr>
              <w:t>-6,5%</w:t>
            </w:r>
          </w:p>
        </w:tc>
      </w:tr>
    </w:tbl>
    <w:p w14:paraId="02778A48" w14:textId="77777777" w:rsidR="00DD21D7" w:rsidRDefault="00DD21D7" w:rsidP="00DD21D7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2A1DABD3" w14:textId="19F2CE97" w:rsidR="00DD21D7" w:rsidRDefault="00D04A01" w:rsidP="00DD21D7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Distritos</w:t>
      </w:r>
      <w:r w:rsidR="00B03ABB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 de Madrid </w:t>
      </w:r>
    </w:p>
    <w:p w14:paraId="58797F44" w14:textId="77777777" w:rsidR="006F2010" w:rsidRDefault="006F2010" w:rsidP="006F2010">
      <w:pPr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4876E725" w14:textId="18EAB841" w:rsidR="00401265" w:rsidRDefault="00DD5FB6" w:rsidP="00DD5FB6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El precio del alquiler </w:t>
      </w:r>
      <w:r w:rsidR="00687C73">
        <w:rPr>
          <w:rFonts w:ascii="Open Sans" w:hAnsi="Open Sans" w:cs="Open Sans"/>
          <w:color w:val="000000"/>
        </w:rPr>
        <w:t>baja</w:t>
      </w:r>
      <w:r>
        <w:rPr>
          <w:rFonts w:ascii="Open Sans" w:hAnsi="Open Sans" w:cs="Open Sans"/>
          <w:color w:val="000000"/>
        </w:rPr>
        <w:t xml:space="preserve"> en </w:t>
      </w:r>
      <w:r w:rsidR="00687C73">
        <w:rPr>
          <w:rFonts w:ascii="Open Sans" w:hAnsi="Open Sans" w:cs="Open Sans"/>
          <w:color w:val="000000"/>
        </w:rPr>
        <w:t>1</w:t>
      </w:r>
      <w:r w:rsidR="00210B19">
        <w:rPr>
          <w:rFonts w:ascii="Open Sans" w:hAnsi="Open Sans" w:cs="Open Sans"/>
          <w:color w:val="000000"/>
        </w:rPr>
        <w:t>2</w:t>
      </w:r>
      <w:r>
        <w:rPr>
          <w:rFonts w:ascii="Open Sans" w:hAnsi="Open Sans" w:cs="Open Sans"/>
          <w:color w:val="000000"/>
        </w:rPr>
        <w:t xml:space="preserve"> de lo</w:t>
      </w:r>
      <w:r w:rsidRPr="00DB7E4F">
        <w:rPr>
          <w:rFonts w:ascii="Open Sans" w:hAnsi="Open Sans" w:cs="Open Sans"/>
          <w:color w:val="000000"/>
        </w:rPr>
        <w:t xml:space="preserve">s </w:t>
      </w:r>
      <w:r>
        <w:rPr>
          <w:rFonts w:ascii="Open Sans" w:hAnsi="Open Sans" w:cs="Open Sans"/>
          <w:color w:val="000000"/>
        </w:rPr>
        <w:t>1</w:t>
      </w:r>
      <w:r w:rsidR="007557EE">
        <w:rPr>
          <w:rFonts w:ascii="Open Sans" w:hAnsi="Open Sans" w:cs="Open Sans"/>
          <w:color w:val="000000"/>
        </w:rPr>
        <w:t>9</w:t>
      </w:r>
      <w:r w:rsidRPr="00DB7E4F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distritos</w:t>
      </w:r>
      <w:r w:rsidRPr="00DB7E4F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con variación mensual en </w:t>
      </w:r>
      <w:r w:rsidRPr="000A7FC6">
        <w:rPr>
          <w:rFonts w:ascii="Open Sans" w:hAnsi="Open Sans" w:cs="Open Sans"/>
          <w:color w:val="000000"/>
        </w:rPr>
        <w:t>Madrid</w:t>
      </w:r>
      <w:r>
        <w:rPr>
          <w:rFonts w:ascii="Open Sans" w:hAnsi="Open Sans" w:cs="Open Sans"/>
          <w:color w:val="000000"/>
        </w:rPr>
        <w:t xml:space="preserve">. El distrito con el mayor </w:t>
      </w:r>
      <w:r w:rsidR="00687C73">
        <w:rPr>
          <w:rFonts w:ascii="Open Sans" w:hAnsi="Open Sans" w:cs="Open Sans"/>
          <w:color w:val="000000"/>
        </w:rPr>
        <w:t>descenso</w:t>
      </w:r>
      <w:r>
        <w:rPr>
          <w:rFonts w:ascii="Open Sans" w:hAnsi="Open Sans" w:cs="Open Sans"/>
          <w:color w:val="000000"/>
        </w:rPr>
        <w:t xml:space="preserve"> mensual es </w:t>
      </w:r>
      <w:r w:rsidR="00210B19" w:rsidRPr="00210B19">
        <w:rPr>
          <w:rFonts w:ascii="Open Sans" w:hAnsi="Open Sans" w:cs="Open Sans"/>
          <w:color w:val="000000"/>
        </w:rPr>
        <w:t xml:space="preserve">Latina </w:t>
      </w:r>
      <w:r w:rsidRPr="000C2F0F">
        <w:rPr>
          <w:rFonts w:ascii="Open Sans" w:hAnsi="Open Sans" w:cs="Open Sans"/>
          <w:color w:val="000000"/>
        </w:rPr>
        <w:t>(</w:t>
      </w:r>
      <w:r w:rsidR="00687C73">
        <w:rPr>
          <w:rFonts w:ascii="Open Sans" w:hAnsi="Open Sans" w:cs="Open Sans"/>
          <w:color w:val="000000"/>
        </w:rPr>
        <w:t>-</w:t>
      </w:r>
      <w:r w:rsidR="00210B19">
        <w:rPr>
          <w:rFonts w:ascii="Open Sans" w:hAnsi="Open Sans" w:cs="Open Sans"/>
          <w:color w:val="000000"/>
        </w:rPr>
        <w:t>5</w:t>
      </w:r>
      <w:r w:rsidRPr="000C2F0F">
        <w:rPr>
          <w:rFonts w:ascii="Open Sans" w:hAnsi="Open Sans" w:cs="Open Sans"/>
          <w:color w:val="000000"/>
        </w:rPr>
        <w:t>%)</w:t>
      </w:r>
      <w:r w:rsidR="00555E5A">
        <w:rPr>
          <w:rFonts w:ascii="Open Sans" w:hAnsi="Open Sans" w:cs="Open Sans"/>
          <w:color w:val="000000"/>
        </w:rPr>
        <w:t xml:space="preserve">, seguida de </w:t>
      </w:r>
      <w:r w:rsidR="00210B19" w:rsidRPr="00210B19">
        <w:rPr>
          <w:rFonts w:ascii="Open Sans" w:hAnsi="Open Sans" w:cs="Open Sans"/>
          <w:color w:val="000000"/>
        </w:rPr>
        <w:t xml:space="preserve">Villa de Vallecas </w:t>
      </w:r>
      <w:r w:rsidR="00555E5A">
        <w:rPr>
          <w:rFonts w:ascii="Open Sans" w:hAnsi="Open Sans" w:cs="Open Sans"/>
          <w:color w:val="000000"/>
        </w:rPr>
        <w:t>(</w:t>
      </w:r>
      <w:r w:rsidR="00687C73">
        <w:rPr>
          <w:rFonts w:ascii="Open Sans" w:hAnsi="Open Sans" w:cs="Open Sans"/>
          <w:color w:val="000000"/>
        </w:rPr>
        <w:t>-</w:t>
      </w:r>
      <w:r w:rsidR="00210B19">
        <w:rPr>
          <w:rFonts w:ascii="Open Sans" w:hAnsi="Open Sans" w:cs="Open Sans"/>
          <w:color w:val="000000"/>
        </w:rPr>
        <w:t>3,4</w:t>
      </w:r>
      <w:r w:rsidR="00555E5A">
        <w:rPr>
          <w:rFonts w:ascii="Open Sans" w:hAnsi="Open Sans" w:cs="Open Sans"/>
          <w:color w:val="000000"/>
        </w:rPr>
        <w:t xml:space="preserve">%), </w:t>
      </w:r>
      <w:r w:rsidR="00210B19" w:rsidRPr="00210B19">
        <w:rPr>
          <w:rFonts w:ascii="Open Sans" w:hAnsi="Open Sans" w:cs="Open Sans"/>
          <w:color w:val="000000"/>
        </w:rPr>
        <w:t xml:space="preserve">Villaverde </w:t>
      </w:r>
      <w:r w:rsidR="00555E5A">
        <w:rPr>
          <w:rFonts w:ascii="Open Sans" w:hAnsi="Open Sans" w:cs="Open Sans"/>
          <w:color w:val="000000"/>
        </w:rPr>
        <w:t>(</w:t>
      </w:r>
      <w:r w:rsidR="00687C73">
        <w:rPr>
          <w:rFonts w:ascii="Open Sans" w:hAnsi="Open Sans" w:cs="Open Sans"/>
          <w:color w:val="000000"/>
        </w:rPr>
        <w:t>-</w:t>
      </w:r>
      <w:r w:rsidR="007557EE">
        <w:rPr>
          <w:rFonts w:ascii="Open Sans" w:hAnsi="Open Sans" w:cs="Open Sans"/>
          <w:color w:val="000000"/>
        </w:rPr>
        <w:t>2,</w:t>
      </w:r>
      <w:r w:rsidR="00210B19">
        <w:rPr>
          <w:rFonts w:ascii="Open Sans" w:hAnsi="Open Sans" w:cs="Open Sans"/>
          <w:color w:val="000000"/>
        </w:rPr>
        <w:t>5</w:t>
      </w:r>
      <w:r w:rsidR="00555E5A">
        <w:rPr>
          <w:rFonts w:ascii="Open Sans" w:hAnsi="Open Sans" w:cs="Open Sans"/>
          <w:color w:val="000000"/>
        </w:rPr>
        <w:t xml:space="preserve">%) y </w:t>
      </w:r>
      <w:r w:rsidR="00210B19">
        <w:rPr>
          <w:rFonts w:ascii="Open Sans" w:hAnsi="Open Sans" w:cs="Open Sans"/>
          <w:color w:val="000000"/>
        </w:rPr>
        <w:t>Retiro</w:t>
      </w:r>
      <w:r w:rsidR="007557EE" w:rsidRPr="007557EE">
        <w:rPr>
          <w:rFonts w:ascii="Open Sans" w:hAnsi="Open Sans" w:cs="Open Sans"/>
          <w:color w:val="000000"/>
        </w:rPr>
        <w:t xml:space="preserve"> </w:t>
      </w:r>
      <w:r w:rsidR="00941449">
        <w:rPr>
          <w:rFonts w:ascii="Open Sans" w:hAnsi="Open Sans" w:cs="Open Sans"/>
          <w:color w:val="000000"/>
        </w:rPr>
        <w:t>(</w:t>
      </w:r>
      <w:r w:rsidR="007557EE">
        <w:rPr>
          <w:rFonts w:ascii="Open Sans" w:hAnsi="Open Sans" w:cs="Open Sans"/>
          <w:color w:val="000000"/>
        </w:rPr>
        <w:t>-2,1</w:t>
      </w:r>
      <w:r w:rsidR="00941449">
        <w:rPr>
          <w:rFonts w:ascii="Open Sans" w:hAnsi="Open Sans" w:cs="Open Sans"/>
          <w:color w:val="000000"/>
        </w:rPr>
        <w:t>%), entre otros. El</w:t>
      </w:r>
      <w:r>
        <w:rPr>
          <w:rFonts w:ascii="Open Sans" w:hAnsi="Open Sans" w:cs="Open Sans"/>
          <w:color w:val="000000"/>
        </w:rPr>
        <w:t xml:space="preserve"> distrito con </w:t>
      </w:r>
      <w:r w:rsidR="007557EE">
        <w:rPr>
          <w:rFonts w:ascii="Open Sans" w:hAnsi="Open Sans" w:cs="Open Sans"/>
          <w:color w:val="000000"/>
        </w:rPr>
        <w:t xml:space="preserve">mayor </w:t>
      </w:r>
      <w:r w:rsidR="00687C73">
        <w:rPr>
          <w:rFonts w:ascii="Open Sans" w:hAnsi="Open Sans" w:cs="Open Sans"/>
          <w:color w:val="000000"/>
        </w:rPr>
        <w:t>incremento mensual</w:t>
      </w:r>
      <w:r>
        <w:rPr>
          <w:rFonts w:ascii="Open Sans" w:hAnsi="Open Sans" w:cs="Open Sans"/>
          <w:color w:val="000000"/>
        </w:rPr>
        <w:t xml:space="preserve"> </w:t>
      </w:r>
      <w:r w:rsidR="007557EE">
        <w:rPr>
          <w:rFonts w:ascii="Open Sans" w:hAnsi="Open Sans" w:cs="Open Sans"/>
          <w:color w:val="000000"/>
        </w:rPr>
        <w:t>es</w:t>
      </w:r>
      <w:r w:rsidR="00687C73">
        <w:rPr>
          <w:rFonts w:ascii="Open Sans" w:hAnsi="Open Sans" w:cs="Open Sans"/>
          <w:color w:val="000000"/>
        </w:rPr>
        <w:t xml:space="preserve"> </w:t>
      </w:r>
      <w:r w:rsidR="00210B19" w:rsidRPr="00210B19">
        <w:rPr>
          <w:rFonts w:ascii="Open Sans" w:hAnsi="Open Sans" w:cs="Open Sans"/>
          <w:color w:val="000000"/>
        </w:rPr>
        <w:t>Usera</w:t>
      </w:r>
      <w:r w:rsidR="00210B19">
        <w:rPr>
          <w:rFonts w:ascii="Open Sans" w:hAnsi="Open Sans" w:cs="Open Sans"/>
          <w:color w:val="000000"/>
        </w:rPr>
        <w:t xml:space="preserve"> </w:t>
      </w:r>
      <w:r w:rsidR="007557EE">
        <w:rPr>
          <w:rFonts w:ascii="Open Sans" w:hAnsi="Open Sans" w:cs="Open Sans"/>
          <w:color w:val="000000"/>
        </w:rPr>
        <w:t xml:space="preserve">con </w:t>
      </w:r>
      <w:r w:rsidR="00210B19">
        <w:rPr>
          <w:rFonts w:ascii="Open Sans" w:hAnsi="Open Sans" w:cs="Open Sans"/>
          <w:color w:val="000000"/>
        </w:rPr>
        <w:t>3,3</w:t>
      </w:r>
      <w:r w:rsidR="007557EE">
        <w:rPr>
          <w:rFonts w:ascii="Open Sans" w:hAnsi="Open Sans" w:cs="Open Sans"/>
          <w:color w:val="000000"/>
        </w:rPr>
        <w:t xml:space="preserve">%. </w:t>
      </w:r>
    </w:p>
    <w:p w14:paraId="7A3A22AA" w14:textId="77777777" w:rsidR="00401265" w:rsidRDefault="00401265" w:rsidP="00DD5FB6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02E81890" w14:textId="70C295EC" w:rsidR="007557EE" w:rsidRDefault="00DD5FB6" w:rsidP="00DD5FB6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cuanto al precio por metro cuadrado, </w:t>
      </w:r>
      <w:r w:rsidR="007557EE">
        <w:rPr>
          <w:rFonts w:ascii="Open Sans" w:hAnsi="Open Sans" w:cs="Open Sans"/>
          <w:color w:val="000000"/>
        </w:rPr>
        <w:t xml:space="preserve">los </w:t>
      </w:r>
      <w:r w:rsidR="00210B19">
        <w:rPr>
          <w:rFonts w:ascii="Open Sans" w:hAnsi="Open Sans" w:cs="Open Sans"/>
          <w:color w:val="000000"/>
        </w:rPr>
        <w:t>ocho</w:t>
      </w:r>
      <w:r w:rsidR="007557EE">
        <w:rPr>
          <w:rFonts w:ascii="Open Sans" w:hAnsi="Open Sans" w:cs="Open Sans"/>
          <w:color w:val="000000"/>
        </w:rPr>
        <w:t xml:space="preserve"> distritos analizados tienen un precio por encima de los 1</w:t>
      </w:r>
      <w:r w:rsidR="00210B19">
        <w:rPr>
          <w:rFonts w:ascii="Open Sans" w:hAnsi="Open Sans" w:cs="Open Sans"/>
          <w:color w:val="000000"/>
        </w:rPr>
        <w:t>5</w:t>
      </w:r>
      <w:r w:rsidR="007557EE">
        <w:rPr>
          <w:rFonts w:ascii="Open Sans" w:hAnsi="Open Sans" w:cs="Open Sans"/>
          <w:color w:val="000000"/>
        </w:rPr>
        <w:t xml:space="preserve">,00 </w:t>
      </w:r>
      <w:r w:rsidR="007557EE" w:rsidRPr="006D0120">
        <w:rPr>
          <w:rFonts w:ascii="Open Sans" w:hAnsi="Open Sans" w:cs="Open Sans"/>
          <w:color w:val="000000"/>
        </w:rPr>
        <w:t>€/m</w:t>
      </w:r>
      <w:r w:rsidR="007557EE" w:rsidRPr="006D0120">
        <w:rPr>
          <w:rFonts w:ascii="Open Sans" w:hAnsi="Open Sans" w:cs="Open Sans"/>
          <w:color w:val="000000"/>
          <w:vertAlign w:val="superscript"/>
        </w:rPr>
        <w:t>2</w:t>
      </w:r>
      <w:r w:rsidR="007557EE">
        <w:rPr>
          <w:rFonts w:ascii="Open Sans" w:hAnsi="Open Sans" w:cs="Open Sans"/>
          <w:color w:val="000000"/>
          <w:vertAlign w:val="superscript"/>
        </w:rPr>
        <w:t xml:space="preserve"> </w:t>
      </w:r>
      <w:r w:rsidR="007557EE" w:rsidRPr="00A1719F">
        <w:rPr>
          <w:rFonts w:ascii="Open Sans" w:hAnsi="Open Sans" w:cs="Open Sans"/>
          <w:color w:val="000000"/>
        </w:rPr>
        <w:t>al mes</w:t>
      </w:r>
      <w:r w:rsidR="007557EE">
        <w:rPr>
          <w:rFonts w:ascii="Open Sans" w:hAnsi="Open Sans" w:cs="Open Sans"/>
          <w:color w:val="000000"/>
        </w:rPr>
        <w:t>. E</w:t>
      </w:r>
      <w:r>
        <w:rPr>
          <w:rFonts w:ascii="Open Sans" w:hAnsi="Open Sans" w:cs="Open Sans"/>
          <w:color w:val="000000"/>
        </w:rPr>
        <w:t xml:space="preserve">l distrito </w:t>
      </w:r>
      <w:r w:rsidR="007557EE">
        <w:rPr>
          <w:rFonts w:ascii="Open Sans" w:hAnsi="Open Sans" w:cs="Open Sans"/>
          <w:color w:val="000000"/>
        </w:rPr>
        <w:t>más caro para vivir en alquiler es Salamanca con 18,6</w:t>
      </w:r>
      <w:r w:rsidR="00210B19">
        <w:rPr>
          <w:rFonts w:ascii="Open Sans" w:hAnsi="Open Sans" w:cs="Open Sans"/>
          <w:color w:val="000000"/>
        </w:rPr>
        <w:t>2</w:t>
      </w:r>
      <w:r w:rsidR="007557EE">
        <w:rPr>
          <w:rFonts w:ascii="Open Sans" w:hAnsi="Open Sans" w:cs="Open Sans"/>
          <w:color w:val="000000"/>
        </w:rPr>
        <w:t xml:space="preserve"> </w:t>
      </w:r>
      <w:r w:rsidR="007557EE" w:rsidRPr="006D0120">
        <w:rPr>
          <w:rFonts w:ascii="Open Sans" w:hAnsi="Open Sans" w:cs="Open Sans"/>
          <w:color w:val="000000"/>
        </w:rPr>
        <w:t>€/m</w:t>
      </w:r>
      <w:r w:rsidR="007557EE" w:rsidRPr="006D0120">
        <w:rPr>
          <w:rFonts w:ascii="Open Sans" w:hAnsi="Open Sans" w:cs="Open Sans"/>
          <w:color w:val="000000"/>
          <w:vertAlign w:val="superscript"/>
        </w:rPr>
        <w:t>2</w:t>
      </w:r>
      <w:r w:rsidR="007557EE">
        <w:rPr>
          <w:rFonts w:ascii="Open Sans" w:hAnsi="Open Sans" w:cs="Open Sans"/>
          <w:color w:val="000000"/>
          <w:vertAlign w:val="superscript"/>
        </w:rPr>
        <w:t xml:space="preserve"> </w:t>
      </w:r>
      <w:r w:rsidR="007557EE" w:rsidRPr="00A1719F">
        <w:rPr>
          <w:rFonts w:ascii="Open Sans" w:hAnsi="Open Sans" w:cs="Open Sans"/>
          <w:color w:val="000000"/>
        </w:rPr>
        <w:t>al mes</w:t>
      </w:r>
      <w:r w:rsidR="007557EE">
        <w:rPr>
          <w:rFonts w:ascii="Open Sans" w:hAnsi="Open Sans" w:cs="Open Sans"/>
          <w:color w:val="000000"/>
        </w:rPr>
        <w:t>, seguido de Centro con 18,</w:t>
      </w:r>
      <w:r w:rsidR="00210B19">
        <w:rPr>
          <w:rFonts w:ascii="Open Sans" w:hAnsi="Open Sans" w:cs="Open Sans"/>
          <w:color w:val="000000"/>
        </w:rPr>
        <w:t>2</w:t>
      </w:r>
      <w:r w:rsidR="007557EE">
        <w:rPr>
          <w:rFonts w:ascii="Open Sans" w:hAnsi="Open Sans" w:cs="Open Sans"/>
          <w:color w:val="000000"/>
        </w:rPr>
        <w:t xml:space="preserve">8 </w:t>
      </w:r>
      <w:r w:rsidR="007557EE" w:rsidRPr="006D0120">
        <w:rPr>
          <w:rFonts w:ascii="Open Sans" w:hAnsi="Open Sans" w:cs="Open Sans"/>
          <w:color w:val="000000"/>
        </w:rPr>
        <w:t>€/m</w:t>
      </w:r>
      <w:r w:rsidR="007557EE" w:rsidRPr="006D0120">
        <w:rPr>
          <w:rFonts w:ascii="Open Sans" w:hAnsi="Open Sans" w:cs="Open Sans"/>
          <w:color w:val="000000"/>
          <w:vertAlign w:val="superscript"/>
        </w:rPr>
        <w:t>2</w:t>
      </w:r>
      <w:r w:rsidR="007557EE">
        <w:rPr>
          <w:rFonts w:ascii="Open Sans" w:hAnsi="Open Sans" w:cs="Open Sans"/>
          <w:color w:val="000000"/>
          <w:vertAlign w:val="superscript"/>
        </w:rPr>
        <w:t xml:space="preserve"> </w:t>
      </w:r>
      <w:r w:rsidR="007557EE" w:rsidRPr="00A1719F">
        <w:rPr>
          <w:rFonts w:ascii="Open Sans" w:hAnsi="Open Sans" w:cs="Open Sans"/>
          <w:color w:val="000000"/>
        </w:rPr>
        <w:t>al mes</w:t>
      </w:r>
      <w:r w:rsidR="007557EE">
        <w:rPr>
          <w:rFonts w:ascii="Open Sans" w:hAnsi="Open Sans" w:cs="Open Sans"/>
          <w:color w:val="000000"/>
        </w:rPr>
        <w:t xml:space="preserve"> y Chamberí con </w:t>
      </w:r>
      <w:r w:rsidR="00210B19">
        <w:rPr>
          <w:rFonts w:ascii="Open Sans" w:hAnsi="Open Sans" w:cs="Open Sans"/>
          <w:color w:val="000000"/>
        </w:rPr>
        <w:t>17,93</w:t>
      </w:r>
      <w:r w:rsidR="007557EE">
        <w:rPr>
          <w:rFonts w:ascii="Open Sans" w:hAnsi="Open Sans" w:cs="Open Sans"/>
          <w:color w:val="000000"/>
        </w:rPr>
        <w:t xml:space="preserve"> </w:t>
      </w:r>
      <w:r w:rsidR="007557EE" w:rsidRPr="006D0120">
        <w:rPr>
          <w:rFonts w:ascii="Open Sans" w:hAnsi="Open Sans" w:cs="Open Sans"/>
          <w:color w:val="000000"/>
        </w:rPr>
        <w:t>€/m</w:t>
      </w:r>
      <w:r w:rsidR="007557EE" w:rsidRPr="006D0120">
        <w:rPr>
          <w:rFonts w:ascii="Open Sans" w:hAnsi="Open Sans" w:cs="Open Sans"/>
          <w:color w:val="000000"/>
          <w:vertAlign w:val="superscript"/>
        </w:rPr>
        <w:t>2</w:t>
      </w:r>
      <w:r w:rsidR="007557EE">
        <w:rPr>
          <w:rFonts w:ascii="Open Sans" w:hAnsi="Open Sans" w:cs="Open Sans"/>
          <w:color w:val="000000"/>
          <w:vertAlign w:val="superscript"/>
        </w:rPr>
        <w:t xml:space="preserve"> </w:t>
      </w:r>
      <w:r w:rsidR="007557EE" w:rsidRPr="00A1719F">
        <w:rPr>
          <w:rFonts w:ascii="Open Sans" w:hAnsi="Open Sans" w:cs="Open Sans"/>
          <w:color w:val="000000"/>
        </w:rPr>
        <w:t>al mes</w:t>
      </w:r>
      <w:r w:rsidR="007557EE">
        <w:rPr>
          <w:rFonts w:ascii="Open Sans" w:hAnsi="Open Sans" w:cs="Open Sans"/>
          <w:color w:val="000000"/>
        </w:rPr>
        <w:t xml:space="preserve">. Por otro lado, el distrito más económico de todos los estudiados es </w:t>
      </w:r>
      <w:r w:rsidR="00210B19" w:rsidRPr="00210B19">
        <w:rPr>
          <w:rFonts w:ascii="Open Sans" w:hAnsi="Open Sans" w:cs="Open Sans"/>
          <w:color w:val="000000"/>
        </w:rPr>
        <w:t>Villa de Vallecas</w:t>
      </w:r>
      <w:r w:rsidR="00210B19">
        <w:rPr>
          <w:rFonts w:ascii="Open Sans" w:hAnsi="Open Sans" w:cs="Open Sans"/>
          <w:color w:val="000000"/>
        </w:rPr>
        <w:t xml:space="preserve"> </w:t>
      </w:r>
      <w:r w:rsidR="007557EE">
        <w:rPr>
          <w:rFonts w:ascii="Open Sans" w:hAnsi="Open Sans" w:cs="Open Sans"/>
          <w:color w:val="000000"/>
        </w:rPr>
        <w:t>con 11,</w:t>
      </w:r>
      <w:r w:rsidR="00210B19">
        <w:rPr>
          <w:rFonts w:ascii="Open Sans" w:hAnsi="Open Sans" w:cs="Open Sans"/>
          <w:color w:val="000000"/>
        </w:rPr>
        <w:t>51</w:t>
      </w:r>
      <w:r w:rsidR="007557EE">
        <w:rPr>
          <w:rFonts w:ascii="Open Sans" w:hAnsi="Open Sans" w:cs="Open Sans"/>
          <w:color w:val="000000"/>
        </w:rPr>
        <w:t xml:space="preserve"> </w:t>
      </w:r>
      <w:r w:rsidR="007557EE" w:rsidRPr="006D0120">
        <w:rPr>
          <w:rFonts w:ascii="Open Sans" w:hAnsi="Open Sans" w:cs="Open Sans"/>
          <w:color w:val="000000"/>
        </w:rPr>
        <w:t>€/m</w:t>
      </w:r>
      <w:r w:rsidR="007557EE" w:rsidRPr="006D0120">
        <w:rPr>
          <w:rFonts w:ascii="Open Sans" w:hAnsi="Open Sans" w:cs="Open Sans"/>
          <w:color w:val="000000"/>
          <w:vertAlign w:val="superscript"/>
        </w:rPr>
        <w:t>2</w:t>
      </w:r>
      <w:r w:rsidR="007557EE">
        <w:rPr>
          <w:rFonts w:ascii="Open Sans" w:hAnsi="Open Sans" w:cs="Open Sans"/>
          <w:color w:val="000000"/>
          <w:vertAlign w:val="superscript"/>
        </w:rPr>
        <w:t xml:space="preserve"> </w:t>
      </w:r>
      <w:r w:rsidR="007557EE" w:rsidRPr="00A1719F">
        <w:rPr>
          <w:rFonts w:ascii="Open Sans" w:hAnsi="Open Sans" w:cs="Open Sans"/>
          <w:color w:val="000000"/>
        </w:rPr>
        <w:t>al mes</w:t>
      </w:r>
      <w:r w:rsidR="007557EE">
        <w:rPr>
          <w:rFonts w:ascii="Open Sans" w:hAnsi="Open Sans" w:cs="Open Sans"/>
          <w:color w:val="000000"/>
        </w:rPr>
        <w:t>.</w:t>
      </w:r>
    </w:p>
    <w:p w14:paraId="2553965B" w14:textId="77777777" w:rsidR="007557EE" w:rsidRDefault="007557EE" w:rsidP="00DD5FB6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49D313EC" w14:textId="64857FBD" w:rsidR="00DD5FB6" w:rsidRDefault="00927A70" w:rsidP="00DD5FB6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Distritos de Madrid con </w:t>
      </w:r>
      <w:r w:rsidR="00941004">
        <w:rPr>
          <w:rFonts w:ascii="Open Sans Light" w:hAnsi="Open Sans Light" w:cs="Open Sans Light"/>
          <w:b/>
          <w:iCs/>
          <w:color w:val="303AB2"/>
          <w:sz w:val="28"/>
          <w:szCs w:val="22"/>
        </w:rPr>
        <w:t>precio, variación mensual e interanual</w:t>
      </w:r>
    </w:p>
    <w:tbl>
      <w:tblPr>
        <w:tblStyle w:val="Tabladecuadrcula5oscura-nfasis11"/>
        <w:tblpPr w:leftFromText="141" w:rightFromText="141" w:vertAnchor="text" w:horzAnchor="margin" w:tblpX="-39" w:tblpY="137"/>
        <w:tblW w:w="8993" w:type="dxa"/>
        <w:tblLook w:val="04A0" w:firstRow="1" w:lastRow="0" w:firstColumn="1" w:lastColumn="0" w:noHBand="0" w:noVBand="1"/>
      </w:tblPr>
      <w:tblGrid>
        <w:gridCol w:w="2405"/>
        <w:gridCol w:w="2552"/>
        <w:gridCol w:w="2126"/>
        <w:gridCol w:w="1910"/>
      </w:tblGrid>
      <w:tr w:rsidR="00927A70" w:rsidRPr="00210B19" w14:paraId="74101E62" w14:textId="77777777" w:rsidTr="00927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78A84940" w14:textId="37A21AB1" w:rsidR="00927A70" w:rsidRPr="00210B19" w:rsidRDefault="00927A70" w:rsidP="00607C0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210B19">
              <w:rPr>
                <w:rFonts w:ascii="Open Sans" w:hAnsi="Open Sans" w:cs="Open Sans"/>
                <w:b w:val="0"/>
                <w:bCs w:val="0"/>
                <w:iCs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2552" w:type="dxa"/>
            <w:vAlign w:val="center"/>
          </w:tcPr>
          <w:p w14:paraId="3CC0AB87" w14:textId="16B1F169" w:rsidR="00927A70" w:rsidRPr="00210B19" w:rsidRDefault="00210B19" w:rsidP="00210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210B1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Agosto</w:t>
            </w:r>
            <w:r w:rsidR="00333462" w:rsidRPr="00210B1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 xml:space="preserve"> </w:t>
            </w:r>
            <w:r w:rsidR="00927A70" w:rsidRPr="00210B1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2020</w:t>
            </w:r>
            <w:r w:rsidR="00927A70" w:rsidRPr="00210B1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br/>
              <w:t>(€/m</w:t>
            </w:r>
            <w:r w:rsidR="00927A70" w:rsidRPr="00210B19">
              <w:rPr>
                <w:rFonts w:ascii="Open Sans" w:hAnsi="Open Sans" w:cs="Open Sans"/>
                <w:b w:val="0"/>
                <w:bCs w:val="0"/>
                <w:sz w:val="22"/>
                <w:szCs w:val="22"/>
                <w:vertAlign w:val="superscript"/>
                <w:lang w:val="es-ES"/>
              </w:rPr>
              <w:t xml:space="preserve">2 </w:t>
            </w:r>
            <w:r w:rsidR="00927A70" w:rsidRPr="00210B1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al mes</w:t>
            </w:r>
          </w:p>
        </w:tc>
        <w:tc>
          <w:tcPr>
            <w:tcW w:w="2126" w:type="dxa"/>
          </w:tcPr>
          <w:p w14:paraId="46812DBD" w14:textId="77777777" w:rsidR="00927A70" w:rsidRPr="00210B19" w:rsidRDefault="00927A70" w:rsidP="00607C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210B1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Variación</w:t>
            </w:r>
          </w:p>
          <w:p w14:paraId="64C48160" w14:textId="77777777" w:rsidR="00927A70" w:rsidRPr="00210B19" w:rsidRDefault="00927A70" w:rsidP="00607C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210B1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910" w:type="dxa"/>
          </w:tcPr>
          <w:p w14:paraId="61A43848" w14:textId="77777777" w:rsidR="00927A70" w:rsidRPr="00210B19" w:rsidRDefault="00927A70" w:rsidP="00607C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210B1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Variación interanual (%)</w:t>
            </w:r>
          </w:p>
        </w:tc>
      </w:tr>
      <w:tr w:rsidR="00210B19" w:rsidRPr="00210B19" w14:paraId="143EE49E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794A05FB" w14:textId="52B7B5BA" w:rsidR="00210B19" w:rsidRPr="00210B19" w:rsidRDefault="00210B19" w:rsidP="00210B1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Salamanca</w:t>
            </w:r>
          </w:p>
        </w:tc>
        <w:tc>
          <w:tcPr>
            <w:tcW w:w="2552" w:type="dxa"/>
            <w:vAlign w:val="bottom"/>
          </w:tcPr>
          <w:p w14:paraId="27D46E17" w14:textId="5D9DE357" w:rsidR="00210B19" w:rsidRPr="00210B19" w:rsidRDefault="00210B19" w:rsidP="00210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sz w:val="22"/>
                <w:szCs w:val="22"/>
              </w:rPr>
              <w:t>18,62 €</w:t>
            </w:r>
          </w:p>
        </w:tc>
        <w:tc>
          <w:tcPr>
            <w:tcW w:w="2126" w:type="dxa"/>
            <w:vAlign w:val="bottom"/>
          </w:tcPr>
          <w:p w14:paraId="1B901E3B" w14:textId="76917F1F" w:rsidR="00210B19" w:rsidRPr="00210B19" w:rsidRDefault="00210B19" w:rsidP="00210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1910" w:type="dxa"/>
            <w:vAlign w:val="bottom"/>
          </w:tcPr>
          <w:p w14:paraId="02E487EB" w14:textId="544D003C" w:rsidR="00210B19" w:rsidRPr="00210B19" w:rsidRDefault="00210B19" w:rsidP="00210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color w:val="9C0006"/>
                <w:sz w:val="22"/>
                <w:szCs w:val="22"/>
              </w:rPr>
              <w:t>-0,9 %</w:t>
            </w:r>
          </w:p>
        </w:tc>
      </w:tr>
      <w:tr w:rsidR="00210B19" w:rsidRPr="00210B19" w14:paraId="7352FCAA" w14:textId="77777777" w:rsidTr="00927A7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4BD53540" w14:textId="39033EEE" w:rsidR="00210B19" w:rsidRPr="00210B19" w:rsidRDefault="00210B19" w:rsidP="00210B1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Centro</w:t>
            </w:r>
          </w:p>
        </w:tc>
        <w:tc>
          <w:tcPr>
            <w:tcW w:w="2552" w:type="dxa"/>
            <w:vAlign w:val="bottom"/>
          </w:tcPr>
          <w:p w14:paraId="4D68BD67" w14:textId="3C777A0C" w:rsidR="00210B19" w:rsidRPr="00210B19" w:rsidRDefault="00210B19" w:rsidP="00210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sz w:val="22"/>
                <w:szCs w:val="22"/>
              </w:rPr>
              <w:t>18,28 €</w:t>
            </w:r>
          </w:p>
        </w:tc>
        <w:tc>
          <w:tcPr>
            <w:tcW w:w="2126" w:type="dxa"/>
            <w:vAlign w:val="bottom"/>
          </w:tcPr>
          <w:p w14:paraId="4636FA80" w14:textId="32AB198F" w:rsidR="00210B19" w:rsidRPr="00210B19" w:rsidRDefault="00210B19" w:rsidP="00210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sz w:val="22"/>
                <w:szCs w:val="22"/>
              </w:rPr>
              <w:t>0,6 %</w:t>
            </w:r>
          </w:p>
        </w:tc>
        <w:tc>
          <w:tcPr>
            <w:tcW w:w="1910" w:type="dxa"/>
            <w:vAlign w:val="bottom"/>
          </w:tcPr>
          <w:p w14:paraId="4634D16C" w14:textId="69004123" w:rsidR="00210B19" w:rsidRPr="00210B19" w:rsidRDefault="00210B19" w:rsidP="00210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color w:val="9C0006"/>
                <w:sz w:val="22"/>
                <w:szCs w:val="22"/>
              </w:rPr>
              <w:t>-4,1 %</w:t>
            </w:r>
          </w:p>
        </w:tc>
      </w:tr>
      <w:tr w:rsidR="00210B19" w:rsidRPr="00210B19" w14:paraId="0B89643C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51B3FD31" w14:textId="44D5E7D2" w:rsidR="00210B19" w:rsidRPr="00210B19" w:rsidRDefault="00210B19" w:rsidP="00210B1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Chamberí</w:t>
            </w:r>
          </w:p>
        </w:tc>
        <w:tc>
          <w:tcPr>
            <w:tcW w:w="2552" w:type="dxa"/>
            <w:vAlign w:val="bottom"/>
          </w:tcPr>
          <w:p w14:paraId="01052F53" w14:textId="521C407D" w:rsidR="00210B19" w:rsidRPr="00210B19" w:rsidRDefault="00210B19" w:rsidP="00210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sz w:val="22"/>
                <w:szCs w:val="22"/>
              </w:rPr>
              <w:t>17,93 €</w:t>
            </w:r>
          </w:p>
        </w:tc>
        <w:tc>
          <w:tcPr>
            <w:tcW w:w="2126" w:type="dxa"/>
            <w:vAlign w:val="bottom"/>
          </w:tcPr>
          <w:p w14:paraId="3EF5338E" w14:textId="7C493EF9" w:rsidR="00210B19" w:rsidRPr="00210B19" w:rsidRDefault="00210B19" w:rsidP="00210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color w:val="9C0006"/>
                <w:sz w:val="22"/>
                <w:szCs w:val="22"/>
              </w:rPr>
              <w:t>-0,7 %</w:t>
            </w:r>
          </w:p>
        </w:tc>
        <w:tc>
          <w:tcPr>
            <w:tcW w:w="1910" w:type="dxa"/>
            <w:vAlign w:val="bottom"/>
          </w:tcPr>
          <w:p w14:paraId="5FC7B576" w14:textId="5FE25423" w:rsidR="00210B19" w:rsidRPr="00210B19" w:rsidRDefault="00210B19" w:rsidP="00210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color w:val="9C0006"/>
                <w:sz w:val="22"/>
                <w:szCs w:val="22"/>
              </w:rPr>
              <w:t>-2,2 %</w:t>
            </w:r>
          </w:p>
        </w:tc>
      </w:tr>
      <w:tr w:rsidR="00210B19" w:rsidRPr="00210B19" w14:paraId="6F48368A" w14:textId="77777777" w:rsidTr="00927A7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6E496093" w14:textId="31103650" w:rsidR="00210B19" w:rsidRPr="00210B19" w:rsidRDefault="00210B19" w:rsidP="00210B1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Chamartín</w:t>
            </w:r>
          </w:p>
        </w:tc>
        <w:tc>
          <w:tcPr>
            <w:tcW w:w="2552" w:type="dxa"/>
            <w:vAlign w:val="bottom"/>
          </w:tcPr>
          <w:p w14:paraId="100AE2D0" w14:textId="3C912217" w:rsidR="00210B19" w:rsidRPr="00210B19" w:rsidRDefault="00210B19" w:rsidP="00210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sz w:val="22"/>
                <w:szCs w:val="22"/>
              </w:rPr>
              <w:t>16,63 €</w:t>
            </w:r>
          </w:p>
        </w:tc>
        <w:tc>
          <w:tcPr>
            <w:tcW w:w="2126" w:type="dxa"/>
            <w:vAlign w:val="bottom"/>
          </w:tcPr>
          <w:p w14:paraId="0CABFF56" w14:textId="04040B82" w:rsidR="00210B19" w:rsidRPr="00210B19" w:rsidRDefault="00210B19" w:rsidP="00210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1910" w:type="dxa"/>
            <w:vAlign w:val="bottom"/>
          </w:tcPr>
          <w:p w14:paraId="3D6F3B71" w14:textId="14710A25" w:rsidR="00210B19" w:rsidRPr="00210B19" w:rsidRDefault="00210B19" w:rsidP="00210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color w:val="9C0006"/>
                <w:sz w:val="22"/>
                <w:szCs w:val="22"/>
              </w:rPr>
              <w:t>-4,1 %</w:t>
            </w:r>
          </w:p>
        </w:tc>
      </w:tr>
      <w:tr w:rsidR="00210B19" w:rsidRPr="00210B19" w14:paraId="36102E96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406139D4" w14:textId="1D5E0697" w:rsidR="00210B19" w:rsidRPr="00210B19" w:rsidRDefault="00210B19" w:rsidP="00210B1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Tetuán</w:t>
            </w:r>
          </w:p>
        </w:tc>
        <w:tc>
          <w:tcPr>
            <w:tcW w:w="2552" w:type="dxa"/>
            <w:vAlign w:val="bottom"/>
          </w:tcPr>
          <w:p w14:paraId="6CF450DB" w14:textId="6CC5E44D" w:rsidR="00210B19" w:rsidRPr="00210B19" w:rsidRDefault="00210B19" w:rsidP="00210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sz w:val="22"/>
                <w:szCs w:val="22"/>
              </w:rPr>
              <w:t>16,28 €</w:t>
            </w:r>
          </w:p>
        </w:tc>
        <w:tc>
          <w:tcPr>
            <w:tcW w:w="2126" w:type="dxa"/>
            <w:vAlign w:val="bottom"/>
          </w:tcPr>
          <w:p w14:paraId="73CECF67" w14:textId="2AEFB9CA" w:rsidR="00210B19" w:rsidRPr="00210B19" w:rsidRDefault="00210B19" w:rsidP="00210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color w:val="9C0006"/>
                <w:sz w:val="22"/>
                <w:szCs w:val="22"/>
              </w:rPr>
              <w:t>-0,5 %</w:t>
            </w:r>
          </w:p>
        </w:tc>
        <w:tc>
          <w:tcPr>
            <w:tcW w:w="1910" w:type="dxa"/>
            <w:vAlign w:val="bottom"/>
          </w:tcPr>
          <w:p w14:paraId="5FF78758" w14:textId="49B73221" w:rsidR="00210B19" w:rsidRPr="00210B19" w:rsidRDefault="00210B19" w:rsidP="00210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color w:val="9C0006"/>
                <w:sz w:val="22"/>
                <w:szCs w:val="22"/>
              </w:rPr>
              <w:t>-2,4 %</w:t>
            </w:r>
          </w:p>
        </w:tc>
      </w:tr>
      <w:tr w:rsidR="00210B19" w:rsidRPr="00210B19" w14:paraId="36A32475" w14:textId="77777777" w:rsidTr="00927A7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25D7EE63" w14:textId="04548E61" w:rsidR="00210B19" w:rsidRPr="00210B19" w:rsidRDefault="00210B19" w:rsidP="00210B1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Retiro</w:t>
            </w:r>
          </w:p>
        </w:tc>
        <w:tc>
          <w:tcPr>
            <w:tcW w:w="2552" w:type="dxa"/>
            <w:vAlign w:val="bottom"/>
          </w:tcPr>
          <w:p w14:paraId="67E100CA" w14:textId="307EE084" w:rsidR="00210B19" w:rsidRPr="00210B19" w:rsidRDefault="00210B19" w:rsidP="00210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sz w:val="22"/>
                <w:szCs w:val="22"/>
              </w:rPr>
              <w:t>16,16 €</w:t>
            </w:r>
          </w:p>
        </w:tc>
        <w:tc>
          <w:tcPr>
            <w:tcW w:w="2126" w:type="dxa"/>
            <w:vAlign w:val="bottom"/>
          </w:tcPr>
          <w:p w14:paraId="3DE82165" w14:textId="3EE40B89" w:rsidR="00210B19" w:rsidRPr="00210B19" w:rsidRDefault="00210B19" w:rsidP="00210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color w:val="9C0006"/>
                <w:sz w:val="22"/>
                <w:szCs w:val="22"/>
              </w:rPr>
              <w:t>-2,1 %</w:t>
            </w:r>
          </w:p>
        </w:tc>
        <w:tc>
          <w:tcPr>
            <w:tcW w:w="1910" w:type="dxa"/>
            <w:vAlign w:val="bottom"/>
          </w:tcPr>
          <w:p w14:paraId="0D55FBA2" w14:textId="5B1B6642" w:rsidR="00210B19" w:rsidRPr="00210B19" w:rsidRDefault="00210B19" w:rsidP="00210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color w:val="9C0006"/>
                <w:sz w:val="22"/>
                <w:szCs w:val="22"/>
              </w:rPr>
              <w:t>-3,3 %</w:t>
            </w:r>
          </w:p>
        </w:tc>
      </w:tr>
      <w:tr w:rsidR="00210B19" w:rsidRPr="00210B19" w14:paraId="4DE3EADA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2BBA7598" w14:textId="325BBF6C" w:rsidR="00210B19" w:rsidRPr="00210B19" w:rsidRDefault="00210B19" w:rsidP="00210B1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Moncloa</w:t>
            </w:r>
          </w:p>
        </w:tc>
        <w:tc>
          <w:tcPr>
            <w:tcW w:w="2552" w:type="dxa"/>
            <w:vAlign w:val="bottom"/>
          </w:tcPr>
          <w:p w14:paraId="2B3E20EF" w14:textId="297FC1BC" w:rsidR="00210B19" w:rsidRPr="00210B19" w:rsidRDefault="00210B19" w:rsidP="00210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sz w:val="22"/>
                <w:szCs w:val="22"/>
              </w:rPr>
              <w:t>16,07 €</w:t>
            </w:r>
          </w:p>
        </w:tc>
        <w:tc>
          <w:tcPr>
            <w:tcW w:w="2126" w:type="dxa"/>
            <w:vAlign w:val="bottom"/>
          </w:tcPr>
          <w:p w14:paraId="09824D11" w14:textId="4D11380B" w:rsidR="00210B19" w:rsidRPr="00210B19" w:rsidRDefault="00210B19" w:rsidP="00210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sz w:val="22"/>
                <w:szCs w:val="22"/>
              </w:rPr>
              <w:t>0,7 %</w:t>
            </w:r>
          </w:p>
        </w:tc>
        <w:tc>
          <w:tcPr>
            <w:tcW w:w="1910" w:type="dxa"/>
            <w:vAlign w:val="bottom"/>
          </w:tcPr>
          <w:p w14:paraId="66D3294A" w14:textId="19D9DF61" w:rsidR="00210B19" w:rsidRPr="00210B19" w:rsidRDefault="00210B19" w:rsidP="00210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sz w:val="22"/>
                <w:szCs w:val="22"/>
              </w:rPr>
              <w:t>1,3 %</w:t>
            </w:r>
          </w:p>
        </w:tc>
      </w:tr>
      <w:tr w:rsidR="00210B19" w:rsidRPr="00210B19" w14:paraId="47A060E4" w14:textId="77777777" w:rsidTr="00927A7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3BB58769" w14:textId="06D8D373" w:rsidR="00210B19" w:rsidRPr="00210B19" w:rsidRDefault="00210B19" w:rsidP="00210B1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Arganzuela</w:t>
            </w:r>
          </w:p>
        </w:tc>
        <w:tc>
          <w:tcPr>
            <w:tcW w:w="2552" w:type="dxa"/>
            <w:vAlign w:val="bottom"/>
          </w:tcPr>
          <w:p w14:paraId="3E18954C" w14:textId="739D9EEC" w:rsidR="00210B19" w:rsidRPr="00210B19" w:rsidRDefault="00210B19" w:rsidP="00210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sz w:val="22"/>
                <w:szCs w:val="22"/>
              </w:rPr>
              <w:t>16,04 €</w:t>
            </w:r>
          </w:p>
        </w:tc>
        <w:tc>
          <w:tcPr>
            <w:tcW w:w="2126" w:type="dxa"/>
            <w:vAlign w:val="bottom"/>
          </w:tcPr>
          <w:p w14:paraId="50244965" w14:textId="125A0982" w:rsidR="00210B19" w:rsidRPr="00210B19" w:rsidRDefault="00210B19" w:rsidP="00210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color w:val="9C0006"/>
                <w:sz w:val="22"/>
                <w:szCs w:val="22"/>
              </w:rPr>
              <w:t>-1,4 %</w:t>
            </w:r>
          </w:p>
        </w:tc>
        <w:tc>
          <w:tcPr>
            <w:tcW w:w="1910" w:type="dxa"/>
            <w:vAlign w:val="bottom"/>
          </w:tcPr>
          <w:p w14:paraId="1B2077CB" w14:textId="57137A44" w:rsidR="00210B19" w:rsidRPr="00210B19" w:rsidRDefault="00210B19" w:rsidP="00210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color w:val="9C0006"/>
                <w:sz w:val="22"/>
                <w:szCs w:val="22"/>
              </w:rPr>
              <w:t>-3,1 %</w:t>
            </w:r>
          </w:p>
        </w:tc>
      </w:tr>
      <w:tr w:rsidR="00210B19" w:rsidRPr="00210B19" w14:paraId="42E96E3B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6EB1E2DE" w14:textId="24A0C36D" w:rsidR="00210B19" w:rsidRPr="00210B19" w:rsidRDefault="00210B19" w:rsidP="00210B1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Ciudad Lineal</w:t>
            </w:r>
          </w:p>
        </w:tc>
        <w:tc>
          <w:tcPr>
            <w:tcW w:w="2552" w:type="dxa"/>
            <w:vAlign w:val="bottom"/>
          </w:tcPr>
          <w:p w14:paraId="395948E6" w14:textId="2D513E75" w:rsidR="00210B19" w:rsidRPr="00210B19" w:rsidRDefault="00210B19" w:rsidP="00210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sz w:val="22"/>
                <w:szCs w:val="22"/>
              </w:rPr>
              <w:t>13,99 €</w:t>
            </w:r>
          </w:p>
        </w:tc>
        <w:tc>
          <w:tcPr>
            <w:tcW w:w="2126" w:type="dxa"/>
            <w:vAlign w:val="bottom"/>
          </w:tcPr>
          <w:p w14:paraId="314E68E9" w14:textId="46798106" w:rsidR="00210B19" w:rsidRPr="00210B19" w:rsidRDefault="00210B19" w:rsidP="00210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sz w:val="22"/>
                <w:szCs w:val="22"/>
              </w:rPr>
              <w:t>0,1 %</w:t>
            </w:r>
          </w:p>
        </w:tc>
        <w:tc>
          <w:tcPr>
            <w:tcW w:w="1910" w:type="dxa"/>
            <w:vAlign w:val="bottom"/>
          </w:tcPr>
          <w:p w14:paraId="281B85D1" w14:textId="40BFAB0B" w:rsidR="00210B19" w:rsidRPr="00210B19" w:rsidRDefault="00210B19" w:rsidP="00210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color w:val="9C0006"/>
                <w:sz w:val="22"/>
                <w:szCs w:val="22"/>
              </w:rPr>
              <w:t>-2,4 %</w:t>
            </w:r>
          </w:p>
        </w:tc>
      </w:tr>
      <w:tr w:rsidR="00210B19" w:rsidRPr="00210B19" w14:paraId="7ADDB29B" w14:textId="77777777" w:rsidTr="00927A7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103695F8" w14:textId="01861ABF" w:rsidR="00210B19" w:rsidRPr="00210B19" w:rsidRDefault="00210B19" w:rsidP="00210B1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Hortaleza</w:t>
            </w:r>
          </w:p>
        </w:tc>
        <w:tc>
          <w:tcPr>
            <w:tcW w:w="2552" w:type="dxa"/>
            <w:vAlign w:val="bottom"/>
          </w:tcPr>
          <w:p w14:paraId="1923F7FA" w14:textId="467F14D4" w:rsidR="00210B19" w:rsidRPr="00210B19" w:rsidRDefault="00210B19" w:rsidP="00210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sz w:val="22"/>
                <w:szCs w:val="22"/>
              </w:rPr>
              <w:t>13,58 €</w:t>
            </w:r>
          </w:p>
        </w:tc>
        <w:tc>
          <w:tcPr>
            <w:tcW w:w="2126" w:type="dxa"/>
            <w:vAlign w:val="bottom"/>
          </w:tcPr>
          <w:p w14:paraId="13ED0418" w14:textId="49F75FD8" w:rsidR="00210B19" w:rsidRPr="00210B19" w:rsidRDefault="00210B19" w:rsidP="00210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sz w:val="22"/>
                <w:szCs w:val="22"/>
              </w:rPr>
              <w:t>0,0 %</w:t>
            </w:r>
          </w:p>
        </w:tc>
        <w:tc>
          <w:tcPr>
            <w:tcW w:w="1910" w:type="dxa"/>
            <w:vAlign w:val="bottom"/>
          </w:tcPr>
          <w:p w14:paraId="06C2D122" w14:textId="47970756" w:rsidR="00210B19" w:rsidRPr="00210B19" w:rsidRDefault="00210B19" w:rsidP="00210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color w:val="9C0006"/>
                <w:sz w:val="22"/>
                <w:szCs w:val="22"/>
              </w:rPr>
              <w:t>-4,8 %</w:t>
            </w:r>
          </w:p>
        </w:tc>
      </w:tr>
      <w:tr w:rsidR="00210B19" w:rsidRPr="00210B19" w14:paraId="6E98603C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2619D96C" w14:textId="324E754A" w:rsidR="00210B19" w:rsidRPr="00210B19" w:rsidRDefault="00210B19" w:rsidP="00210B1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Fuencarral</w:t>
            </w:r>
          </w:p>
        </w:tc>
        <w:tc>
          <w:tcPr>
            <w:tcW w:w="2552" w:type="dxa"/>
            <w:vAlign w:val="bottom"/>
          </w:tcPr>
          <w:p w14:paraId="48B6DA7A" w14:textId="2F9741D2" w:rsidR="00210B19" w:rsidRPr="00210B19" w:rsidRDefault="00210B19" w:rsidP="00210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sz w:val="22"/>
                <w:szCs w:val="22"/>
              </w:rPr>
              <w:t>13,11 €</w:t>
            </w:r>
          </w:p>
        </w:tc>
        <w:tc>
          <w:tcPr>
            <w:tcW w:w="2126" w:type="dxa"/>
            <w:vAlign w:val="bottom"/>
          </w:tcPr>
          <w:p w14:paraId="29E856C9" w14:textId="76D8AE59" w:rsidR="00210B19" w:rsidRPr="00210B19" w:rsidRDefault="00210B19" w:rsidP="00210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sz w:val="22"/>
                <w:szCs w:val="22"/>
              </w:rPr>
              <w:t>1,9 %</w:t>
            </w:r>
          </w:p>
        </w:tc>
        <w:tc>
          <w:tcPr>
            <w:tcW w:w="1910" w:type="dxa"/>
            <w:vAlign w:val="bottom"/>
          </w:tcPr>
          <w:p w14:paraId="5156160A" w14:textId="7660BD46" w:rsidR="00210B19" w:rsidRPr="00210B19" w:rsidRDefault="00210B19" w:rsidP="00210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color w:val="9C0006"/>
                <w:sz w:val="22"/>
                <w:szCs w:val="22"/>
              </w:rPr>
              <w:t>-2,2 %</w:t>
            </w:r>
          </w:p>
        </w:tc>
      </w:tr>
      <w:tr w:rsidR="00210B19" w:rsidRPr="00210B19" w14:paraId="67E8B047" w14:textId="77777777" w:rsidTr="00927A7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66B0DF7F" w14:textId="4D857FF2" w:rsidR="00210B19" w:rsidRPr="00210B19" w:rsidRDefault="00210B19" w:rsidP="00210B1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Latina</w:t>
            </w:r>
          </w:p>
        </w:tc>
        <w:tc>
          <w:tcPr>
            <w:tcW w:w="2552" w:type="dxa"/>
            <w:vAlign w:val="bottom"/>
          </w:tcPr>
          <w:p w14:paraId="2A7AF529" w14:textId="16449498" w:rsidR="00210B19" w:rsidRPr="00210B19" w:rsidRDefault="00210B19" w:rsidP="00210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sz w:val="22"/>
                <w:szCs w:val="22"/>
              </w:rPr>
              <w:t>12,87 €</w:t>
            </w:r>
          </w:p>
        </w:tc>
        <w:tc>
          <w:tcPr>
            <w:tcW w:w="2126" w:type="dxa"/>
            <w:vAlign w:val="bottom"/>
          </w:tcPr>
          <w:p w14:paraId="4A1C008F" w14:textId="2E1E9EF8" w:rsidR="00210B19" w:rsidRPr="00210B19" w:rsidRDefault="00210B19" w:rsidP="00210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color w:val="9C0006"/>
                <w:sz w:val="22"/>
                <w:szCs w:val="22"/>
              </w:rPr>
              <w:t>-5,0 %</w:t>
            </w:r>
          </w:p>
        </w:tc>
        <w:tc>
          <w:tcPr>
            <w:tcW w:w="1910" w:type="dxa"/>
            <w:vAlign w:val="bottom"/>
          </w:tcPr>
          <w:p w14:paraId="2F4E3F8C" w14:textId="16B25EB9" w:rsidR="00210B19" w:rsidRPr="00210B19" w:rsidRDefault="00210B19" w:rsidP="00210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color w:val="9C0006"/>
                <w:sz w:val="22"/>
                <w:szCs w:val="22"/>
              </w:rPr>
              <w:t>-9,7 %</w:t>
            </w:r>
          </w:p>
        </w:tc>
      </w:tr>
      <w:tr w:rsidR="00210B19" w:rsidRPr="00210B19" w14:paraId="45D399FB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64BF8C80" w14:textId="1B7E3EB0" w:rsidR="00210B19" w:rsidRPr="00210B19" w:rsidRDefault="00210B19" w:rsidP="00210B1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Carabanchel</w:t>
            </w:r>
          </w:p>
        </w:tc>
        <w:tc>
          <w:tcPr>
            <w:tcW w:w="2552" w:type="dxa"/>
            <w:vAlign w:val="bottom"/>
          </w:tcPr>
          <w:p w14:paraId="237DFC3E" w14:textId="45CFB27D" w:rsidR="00210B19" w:rsidRPr="00210B19" w:rsidRDefault="00210B19" w:rsidP="00210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sz w:val="22"/>
                <w:szCs w:val="22"/>
              </w:rPr>
              <w:t>12,67 €</w:t>
            </w:r>
          </w:p>
        </w:tc>
        <w:tc>
          <w:tcPr>
            <w:tcW w:w="2126" w:type="dxa"/>
            <w:vAlign w:val="bottom"/>
          </w:tcPr>
          <w:p w14:paraId="3342A606" w14:textId="542D30D8" w:rsidR="00210B19" w:rsidRPr="00210B19" w:rsidRDefault="00210B19" w:rsidP="00210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color w:val="9C0006"/>
                <w:sz w:val="22"/>
                <w:szCs w:val="22"/>
              </w:rPr>
              <w:t>-1,7 %</w:t>
            </w:r>
          </w:p>
        </w:tc>
        <w:tc>
          <w:tcPr>
            <w:tcW w:w="1910" w:type="dxa"/>
            <w:vAlign w:val="bottom"/>
          </w:tcPr>
          <w:p w14:paraId="1EE8034E" w14:textId="784FE75F" w:rsidR="00210B19" w:rsidRPr="00210B19" w:rsidRDefault="00210B19" w:rsidP="00210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color w:val="9C0006"/>
                <w:sz w:val="22"/>
                <w:szCs w:val="22"/>
              </w:rPr>
              <w:t>-3,0 %</w:t>
            </w:r>
          </w:p>
        </w:tc>
      </w:tr>
      <w:tr w:rsidR="00210B19" w:rsidRPr="00210B19" w14:paraId="3FE220A6" w14:textId="77777777" w:rsidTr="00927A7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61C7196F" w14:textId="4BDD8D92" w:rsidR="00210B19" w:rsidRPr="00210B19" w:rsidRDefault="00210B19" w:rsidP="00210B1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Puente de Vallecas</w:t>
            </w:r>
          </w:p>
        </w:tc>
        <w:tc>
          <w:tcPr>
            <w:tcW w:w="2552" w:type="dxa"/>
            <w:vAlign w:val="bottom"/>
          </w:tcPr>
          <w:p w14:paraId="2E279CB4" w14:textId="1B1BC110" w:rsidR="00210B19" w:rsidRPr="00210B19" w:rsidRDefault="00210B19" w:rsidP="00210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sz w:val="22"/>
                <w:szCs w:val="22"/>
              </w:rPr>
              <w:t>12,58 €</w:t>
            </w:r>
          </w:p>
        </w:tc>
        <w:tc>
          <w:tcPr>
            <w:tcW w:w="2126" w:type="dxa"/>
            <w:vAlign w:val="bottom"/>
          </w:tcPr>
          <w:p w14:paraId="40B37604" w14:textId="181C2C40" w:rsidR="00210B19" w:rsidRPr="00210B19" w:rsidRDefault="00210B19" w:rsidP="00210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color w:val="9C0006"/>
                <w:sz w:val="22"/>
                <w:szCs w:val="22"/>
              </w:rPr>
              <w:t>-1,9 %</w:t>
            </w:r>
          </w:p>
        </w:tc>
        <w:tc>
          <w:tcPr>
            <w:tcW w:w="1910" w:type="dxa"/>
            <w:vAlign w:val="bottom"/>
          </w:tcPr>
          <w:p w14:paraId="3FC33C03" w14:textId="52B51E43" w:rsidR="00210B19" w:rsidRPr="00210B19" w:rsidRDefault="00210B19" w:rsidP="00210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color w:val="9C0006"/>
                <w:sz w:val="22"/>
                <w:szCs w:val="22"/>
              </w:rPr>
              <w:t>-6,7 %</w:t>
            </w:r>
          </w:p>
        </w:tc>
      </w:tr>
      <w:tr w:rsidR="00210B19" w:rsidRPr="00210B19" w14:paraId="0CE4BCB5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610B46CF" w14:textId="6503D0F0" w:rsidR="00210B19" w:rsidRPr="00210B19" w:rsidRDefault="00210B19" w:rsidP="00210B1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Barajas</w:t>
            </w:r>
          </w:p>
        </w:tc>
        <w:tc>
          <w:tcPr>
            <w:tcW w:w="2552" w:type="dxa"/>
            <w:vAlign w:val="bottom"/>
          </w:tcPr>
          <w:p w14:paraId="08A8707C" w14:textId="725DC8E1" w:rsidR="00210B19" w:rsidRPr="00210B19" w:rsidRDefault="00210B19" w:rsidP="00210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sz w:val="22"/>
                <w:szCs w:val="22"/>
              </w:rPr>
              <w:t>12,54 €</w:t>
            </w:r>
          </w:p>
        </w:tc>
        <w:tc>
          <w:tcPr>
            <w:tcW w:w="2126" w:type="dxa"/>
            <w:vAlign w:val="bottom"/>
          </w:tcPr>
          <w:p w14:paraId="40EFED22" w14:textId="1A48A00F" w:rsidR="00210B19" w:rsidRPr="00210B19" w:rsidRDefault="00210B19" w:rsidP="00210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sz w:val="22"/>
                <w:szCs w:val="22"/>
              </w:rPr>
              <w:t>1,9 %</w:t>
            </w:r>
          </w:p>
        </w:tc>
        <w:tc>
          <w:tcPr>
            <w:tcW w:w="1910" w:type="dxa"/>
            <w:vAlign w:val="bottom"/>
          </w:tcPr>
          <w:p w14:paraId="4F691202" w14:textId="491FFABA" w:rsidR="00210B19" w:rsidRPr="00210B19" w:rsidRDefault="00210B19" w:rsidP="00210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sz w:val="22"/>
                <w:szCs w:val="22"/>
              </w:rPr>
              <w:t>2,7 %</w:t>
            </w:r>
          </w:p>
        </w:tc>
      </w:tr>
      <w:tr w:rsidR="00210B19" w:rsidRPr="00210B19" w14:paraId="0B8CBF71" w14:textId="77777777" w:rsidTr="00927A7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48952B3B" w14:textId="0EE5DA03" w:rsidR="00210B19" w:rsidRPr="00210B19" w:rsidRDefault="00210B19" w:rsidP="00210B1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 Blas</w:t>
            </w:r>
          </w:p>
        </w:tc>
        <w:tc>
          <w:tcPr>
            <w:tcW w:w="2552" w:type="dxa"/>
            <w:vAlign w:val="bottom"/>
          </w:tcPr>
          <w:p w14:paraId="1DA85D03" w14:textId="2A2A7779" w:rsidR="00210B19" w:rsidRPr="00210B19" w:rsidRDefault="00210B19" w:rsidP="00210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sz w:val="22"/>
                <w:szCs w:val="22"/>
              </w:rPr>
              <w:t>12,37 €</w:t>
            </w:r>
          </w:p>
        </w:tc>
        <w:tc>
          <w:tcPr>
            <w:tcW w:w="2126" w:type="dxa"/>
            <w:vAlign w:val="bottom"/>
          </w:tcPr>
          <w:p w14:paraId="5F05091D" w14:textId="411778D4" w:rsidR="00210B19" w:rsidRPr="00210B19" w:rsidRDefault="00210B19" w:rsidP="00210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color w:val="9C0006"/>
                <w:sz w:val="22"/>
                <w:szCs w:val="22"/>
              </w:rPr>
              <w:t>-1,4 %</w:t>
            </w:r>
          </w:p>
        </w:tc>
        <w:tc>
          <w:tcPr>
            <w:tcW w:w="1910" w:type="dxa"/>
            <w:vAlign w:val="bottom"/>
          </w:tcPr>
          <w:p w14:paraId="5F3B933F" w14:textId="3C83459E" w:rsidR="00210B19" w:rsidRPr="00210B19" w:rsidRDefault="00210B19" w:rsidP="00210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color w:val="9C0006"/>
                <w:sz w:val="22"/>
                <w:szCs w:val="22"/>
              </w:rPr>
              <w:t>-2,8 %</w:t>
            </w:r>
          </w:p>
        </w:tc>
      </w:tr>
      <w:tr w:rsidR="00210B19" w:rsidRPr="00210B19" w14:paraId="28A6EA15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31990694" w14:textId="48EECA49" w:rsidR="00210B19" w:rsidRPr="00210B19" w:rsidRDefault="00210B19" w:rsidP="00210B1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Usera</w:t>
            </w:r>
          </w:p>
        </w:tc>
        <w:tc>
          <w:tcPr>
            <w:tcW w:w="2552" w:type="dxa"/>
            <w:vAlign w:val="bottom"/>
          </w:tcPr>
          <w:p w14:paraId="569E1BE7" w14:textId="49D04516" w:rsidR="00210B19" w:rsidRPr="00210B19" w:rsidRDefault="00210B19" w:rsidP="00210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sz w:val="22"/>
                <w:szCs w:val="22"/>
              </w:rPr>
              <w:t>12,19 €</w:t>
            </w:r>
          </w:p>
        </w:tc>
        <w:tc>
          <w:tcPr>
            <w:tcW w:w="2126" w:type="dxa"/>
            <w:vAlign w:val="bottom"/>
          </w:tcPr>
          <w:p w14:paraId="0AA15958" w14:textId="6BF4320F" w:rsidR="00210B19" w:rsidRPr="00210B19" w:rsidRDefault="00210B19" w:rsidP="00210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sz w:val="22"/>
                <w:szCs w:val="22"/>
              </w:rPr>
              <w:t>3,3 %</w:t>
            </w:r>
          </w:p>
        </w:tc>
        <w:tc>
          <w:tcPr>
            <w:tcW w:w="1910" w:type="dxa"/>
            <w:vAlign w:val="bottom"/>
          </w:tcPr>
          <w:p w14:paraId="6AED3213" w14:textId="0978E268" w:rsidR="00210B19" w:rsidRPr="00210B19" w:rsidRDefault="00210B19" w:rsidP="00210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color w:val="9C0006"/>
                <w:sz w:val="22"/>
                <w:szCs w:val="22"/>
              </w:rPr>
              <w:t>-1,5 %</w:t>
            </w:r>
          </w:p>
        </w:tc>
      </w:tr>
      <w:tr w:rsidR="00210B19" w:rsidRPr="00210B19" w14:paraId="2ED1359F" w14:textId="77777777" w:rsidTr="00927A7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266EDFC1" w14:textId="735893C2" w:rsidR="00210B19" w:rsidRPr="00210B19" w:rsidRDefault="00210B19" w:rsidP="00210B1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Villaverde</w:t>
            </w:r>
          </w:p>
        </w:tc>
        <w:tc>
          <w:tcPr>
            <w:tcW w:w="2552" w:type="dxa"/>
            <w:vAlign w:val="bottom"/>
          </w:tcPr>
          <w:p w14:paraId="068AA477" w14:textId="09CE263C" w:rsidR="00210B19" w:rsidRPr="00210B19" w:rsidRDefault="00210B19" w:rsidP="00210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sz w:val="22"/>
                <w:szCs w:val="22"/>
              </w:rPr>
              <w:t>11,82 €</w:t>
            </w:r>
          </w:p>
        </w:tc>
        <w:tc>
          <w:tcPr>
            <w:tcW w:w="2126" w:type="dxa"/>
            <w:vAlign w:val="bottom"/>
          </w:tcPr>
          <w:p w14:paraId="0FD4294C" w14:textId="3B3CAB59" w:rsidR="00210B19" w:rsidRPr="00210B19" w:rsidRDefault="00210B19" w:rsidP="00210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color w:val="9C0006"/>
                <w:sz w:val="22"/>
                <w:szCs w:val="22"/>
              </w:rPr>
              <w:t>-2,5 %</w:t>
            </w:r>
          </w:p>
        </w:tc>
        <w:tc>
          <w:tcPr>
            <w:tcW w:w="1910" w:type="dxa"/>
            <w:vAlign w:val="bottom"/>
          </w:tcPr>
          <w:p w14:paraId="594107B3" w14:textId="42BF00DC" w:rsidR="00210B19" w:rsidRPr="00210B19" w:rsidRDefault="00210B19" w:rsidP="00210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</w:tr>
      <w:tr w:rsidR="00210B19" w:rsidRPr="00210B19" w14:paraId="34FBDE56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2B02D534" w14:textId="7252851C" w:rsidR="00210B19" w:rsidRPr="00210B19" w:rsidRDefault="00210B19" w:rsidP="00210B1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Villa de Vallecas</w:t>
            </w:r>
          </w:p>
        </w:tc>
        <w:tc>
          <w:tcPr>
            <w:tcW w:w="2552" w:type="dxa"/>
            <w:vAlign w:val="bottom"/>
          </w:tcPr>
          <w:p w14:paraId="26B9E776" w14:textId="67652667" w:rsidR="00210B19" w:rsidRPr="00210B19" w:rsidRDefault="00210B19" w:rsidP="00210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sz w:val="22"/>
                <w:szCs w:val="22"/>
              </w:rPr>
              <w:t>11,51 €</w:t>
            </w:r>
          </w:p>
        </w:tc>
        <w:tc>
          <w:tcPr>
            <w:tcW w:w="2126" w:type="dxa"/>
            <w:vAlign w:val="bottom"/>
          </w:tcPr>
          <w:p w14:paraId="44F15CDA" w14:textId="712A7F3F" w:rsidR="00210B19" w:rsidRPr="00210B19" w:rsidRDefault="00210B19" w:rsidP="00210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color w:val="9C0006"/>
                <w:sz w:val="22"/>
                <w:szCs w:val="22"/>
              </w:rPr>
              <w:t>-3,4 %</w:t>
            </w:r>
          </w:p>
        </w:tc>
        <w:tc>
          <w:tcPr>
            <w:tcW w:w="1910" w:type="dxa"/>
            <w:vAlign w:val="bottom"/>
          </w:tcPr>
          <w:p w14:paraId="7A83FFDE" w14:textId="3490D7AE" w:rsidR="00210B19" w:rsidRPr="00210B19" w:rsidRDefault="00210B19" w:rsidP="00210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0B19"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</w:tr>
    </w:tbl>
    <w:p w14:paraId="2B37042F" w14:textId="77777777" w:rsidR="00927A70" w:rsidRDefault="00927A70" w:rsidP="00DD5FB6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6230BA0A" w14:textId="77777777" w:rsidR="00D53753" w:rsidRDefault="00D53753" w:rsidP="00D04A01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263DCF9D" w14:textId="6F5D1D0F" w:rsidR="00D04A01" w:rsidRDefault="00D04A01" w:rsidP="00D04A01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lastRenderedPageBreak/>
        <w:t xml:space="preserve">Distritos de Barcelona </w:t>
      </w:r>
    </w:p>
    <w:p w14:paraId="73599413" w14:textId="77777777" w:rsidR="00D04A01" w:rsidRDefault="00D04A01" w:rsidP="00DD5FB6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32374C20" w14:textId="59BF47FF" w:rsidR="00C245ED" w:rsidRDefault="00DD5FB6" w:rsidP="00C245ED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El precio del alquiler </w:t>
      </w:r>
      <w:r w:rsidR="001A604D">
        <w:rPr>
          <w:rFonts w:ascii="Open Sans" w:hAnsi="Open Sans" w:cs="Open Sans"/>
          <w:color w:val="000000"/>
        </w:rPr>
        <w:t>baja</w:t>
      </w:r>
      <w:r>
        <w:rPr>
          <w:rFonts w:ascii="Open Sans" w:hAnsi="Open Sans" w:cs="Open Sans"/>
          <w:color w:val="000000"/>
        </w:rPr>
        <w:t xml:space="preserve"> </w:t>
      </w:r>
      <w:r w:rsidR="001A604D">
        <w:rPr>
          <w:rFonts w:ascii="Open Sans" w:hAnsi="Open Sans" w:cs="Open Sans"/>
          <w:color w:val="000000"/>
        </w:rPr>
        <w:t>en su</w:t>
      </w:r>
      <w:r>
        <w:rPr>
          <w:rFonts w:ascii="Open Sans" w:hAnsi="Open Sans" w:cs="Open Sans"/>
          <w:color w:val="000000"/>
        </w:rPr>
        <w:t xml:space="preserve"> variación mensual en </w:t>
      </w:r>
      <w:r w:rsidR="00941004">
        <w:rPr>
          <w:rFonts w:ascii="Open Sans" w:hAnsi="Open Sans" w:cs="Open Sans"/>
          <w:color w:val="000000"/>
        </w:rPr>
        <w:t>todos los</w:t>
      </w:r>
      <w:r w:rsidRPr="00DB7E4F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distritos</w:t>
      </w:r>
      <w:r w:rsidRPr="00DB7E4F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de </w:t>
      </w:r>
      <w:r w:rsidRPr="000A7FC6">
        <w:rPr>
          <w:rFonts w:ascii="Open Sans" w:hAnsi="Open Sans" w:cs="Open Sans"/>
          <w:color w:val="000000"/>
        </w:rPr>
        <w:t>Barcelona</w:t>
      </w:r>
      <w:r>
        <w:rPr>
          <w:rFonts w:ascii="Open Sans" w:hAnsi="Open Sans" w:cs="Open Sans"/>
          <w:color w:val="000000"/>
        </w:rPr>
        <w:t xml:space="preserve">. </w:t>
      </w:r>
      <w:r w:rsidR="001A604D">
        <w:rPr>
          <w:rFonts w:ascii="Open Sans" w:hAnsi="Open Sans" w:cs="Open Sans"/>
          <w:color w:val="000000"/>
        </w:rPr>
        <w:t>El</w:t>
      </w:r>
      <w:r>
        <w:rPr>
          <w:rFonts w:ascii="Open Sans" w:hAnsi="Open Sans" w:cs="Open Sans"/>
          <w:color w:val="000000"/>
        </w:rPr>
        <w:t xml:space="preserve"> distrito con </w:t>
      </w:r>
      <w:r w:rsidR="001A604D">
        <w:rPr>
          <w:rFonts w:ascii="Open Sans" w:hAnsi="Open Sans" w:cs="Open Sans"/>
          <w:color w:val="000000"/>
        </w:rPr>
        <w:t>el mayor</w:t>
      </w:r>
      <w:r>
        <w:rPr>
          <w:rFonts w:ascii="Open Sans" w:hAnsi="Open Sans" w:cs="Open Sans"/>
          <w:color w:val="000000"/>
        </w:rPr>
        <w:t xml:space="preserve"> </w:t>
      </w:r>
      <w:r w:rsidR="001A604D">
        <w:rPr>
          <w:rFonts w:ascii="Open Sans" w:hAnsi="Open Sans" w:cs="Open Sans"/>
          <w:color w:val="000000"/>
        </w:rPr>
        <w:t>descenso</w:t>
      </w:r>
      <w:r>
        <w:rPr>
          <w:rFonts w:ascii="Open Sans" w:hAnsi="Open Sans" w:cs="Open Sans"/>
          <w:color w:val="000000"/>
        </w:rPr>
        <w:t xml:space="preserve"> mensual </w:t>
      </w:r>
      <w:r w:rsidR="001A604D">
        <w:rPr>
          <w:rFonts w:ascii="Open Sans" w:hAnsi="Open Sans" w:cs="Open Sans"/>
          <w:color w:val="000000"/>
        </w:rPr>
        <w:t xml:space="preserve">es </w:t>
      </w:r>
      <w:r w:rsidR="00C245ED" w:rsidRPr="00C245ED">
        <w:rPr>
          <w:rFonts w:ascii="Open Sans" w:hAnsi="Open Sans" w:cs="Open Sans"/>
          <w:color w:val="000000"/>
        </w:rPr>
        <w:t>Sant Martí</w:t>
      </w:r>
      <w:r w:rsidR="00C245ED">
        <w:rPr>
          <w:rFonts w:ascii="Open Sans" w:hAnsi="Open Sans" w:cs="Open Sans"/>
          <w:color w:val="000000"/>
        </w:rPr>
        <w:t xml:space="preserve"> (-2,4%), </w:t>
      </w:r>
      <w:r w:rsidR="00C245ED" w:rsidRPr="00C245ED">
        <w:rPr>
          <w:rFonts w:ascii="Open Sans" w:hAnsi="Open Sans" w:cs="Open Sans"/>
          <w:color w:val="000000"/>
        </w:rPr>
        <w:t xml:space="preserve">Nou </w:t>
      </w:r>
      <w:proofErr w:type="spellStart"/>
      <w:r w:rsidR="00C245ED" w:rsidRPr="00C245ED">
        <w:rPr>
          <w:rFonts w:ascii="Open Sans" w:hAnsi="Open Sans" w:cs="Open Sans"/>
          <w:color w:val="000000"/>
        </w:rPr>
        <w:t>Barris</w:t>
      </w:r>
      <w:proofErr w:type="spellEnd"/>
      <w:r w:rsidR="00C245ED">
        <w:rPr>
          <w:rFonts w:ascii="Open Sans" w:hAnsi="Open Sans" w:cs="Open Sans"/>
          <w:color w:val="000000"/>
        </w:rPr>
        <w:t xml:space="preserve"> (-1,1%), </w:t>
      </w:r>
      <w:proofErr w:type="spellStart"/>
      <w:r w:rsidR="00C245ED" w:rsidRPr="00C245ED">
        <w:rPr>
          <w:rFonts w:ascii="Open Sans" w:hAnsi="Open Sans" w:cs="Open Sans"/>
          <w:color w:val="000000"/>
        </w:rPr>
        <w:t>Ciutat</w:t>
      </w:r>
      <w:proofErr w:type="spellEnd"/>
      <w:r w:rsidR="00C245ED" w:rsidRPr="00C245ED">
        <w:rPr>
          <w:rFonts w:ascii="Open Sans" w:hAnsi="Open Sans" w:cs="Open Sans"/>
          <w:color w:val="000000"/>
        </w:rPr>
        <w:t xml:space="preserve"> Vella</w:t>
      </w:r>
      <w:r w:rsidR="00C245ED">
        <w:rPr>
          <w:rFonts w:ascii="Open Sans" w:hAnsi="Open Sans" w:cs="Open Sans"/>
          <w:color w:val="000000"/>
        </w:rPr>
        <w:t xml:space="preserve"> (-0,9%), </w:t>
      </w:r>
      <w:r w:rsidR="00C245ED" w:rsidRPr="00C245ED">
        <w:rPr>
          <w:rFonts w:ascii="Open Sans" w:hAnsi="Open Sans" w:cs="Open Sans"/>
          <w:color w:val="000000"/>
        </w:rPr>
        <w:t>Eixample</w:t>
      </w:r>
      <w:r w:rsidR="00C245ED">
        <w:rPr>
          <w:rFonts w:ascii="Open Sans" w:hAnsi="Open Sans" w:cs="Open Sans"/>
          <w:color w:val="000000"/>
        </w:rPr>
        <w:t xml:space="preserve"> (-0,4%), </w:t>
      </w:r>
      <w:r w:rsidR="00C245ED" w:rsidRPr="00C245ED">
        <w:rPr>
          <w:rFonts w:ascii="Open Sans" w:hAnsi="Open Sans" w:cs="Open Sans"/>
          <w:color w:val="000000"/>
        </w:rPr>
        <w:t>Gràcia</w:t>
      </w:r>
      <w:r w:rsidR="00C245ED">
        <w:rPr>
          <w:rFonts w:ascii="Open Sans" w:hAnsi="Open Sans" w:cs="Open Sans"/>
          <w:color w:val="000000"/>
        </w:rPr>
        <w:t xml:space="preserve"> (-0,2%) y </w:t>
      </w:r>
      <w:r w:rsidR="00C245ED" w:rsidRPr="00C245ED">
        <w:rPr>
          <w:rFonts w:ascii="Open Sans" w:hAnsi="Open Sans" w:cs="Open Sans"/>
          <w:color w:val="000000"/>
        </w:rPr>
        <w:t>Sant Andreu</w:t>
      </w:r>
      <w:r w:rsidR="00C245ED">
        <w:rPr>
          <w:rFonts w:ascii="Open Sans" w:hAnsi="Open Sans" w:cs="Open Sans"/>
          <w:color w:val="000000"/>
        </w:rPr>
        <w:t xml:space="preserve"> (-0,1%). Por otro lado, los distritos con incrementos son: </w:t>
      </w:r>
      <w:r w:rsidR="00C245ED" w:rsidRPr="00C245ED">
        <w:rPr>
          <w:rFonts w:ascii="Open Sans" w:hAnsi="Open Sans" w:cs="Open Sans"/>
          <w:color w:val="000000"/>
        </w:rPr>
        <w:t>Horta - Guinardó</w:t>
      </w:r>
      <w:r w:rsidR="00C245ED">
        <w:rPr>
          <w:rFonts w:ascii="Open Sans" w:hAnsi="Open Sans" w:cs="Open Sans"/>
          <w:color w:val="000000"/>
        </w:rPr>
        <w:t xml:space="preserve"> (2,3%), </w:t>
      </w:r>
      <w:r w:rsidR="00C245ED" w:rsidRPr="00C245ED">
        <w:rPr>
          <w:rFonts w:ascii="Open Sans" w:hAnsi="Open Sans" w:cs="Open Sans"/>
          <w:color w:val="000000"/>
        </w:rPr>
        <w:t>Les Corts</w:t>
      </w:r>
      <w:r w:rsidR="00C245ED">
        <w:rPr>
          <w:rFonts w:ascii="Open Sans" w:hAnsi="Open Sans" w:cs="Open Sans"/>
          <w:color w:val="000000"/>
        </w:rPr>
        <w:t xml:space="preserve"> (1,7%), </w:t>
      </w:r>
      <w:r w:rsidR="00C245ED" w:rsidRPr="00C245ED">
        <w:rPr>
          <w:rFonts w:ascii="Open Sans" w:hAnsi="Open Sans" w:cs="Open Sans"/>
          <w:color w:val="000000"/>
        </w:rPr>
        <w:t>Sarrià - Sant Gervasi</w:t>
      </w:r>
      <w:r w:rsidR="00C245ED">
        <w:rPr>
          <w:rFonts w:ascii="Open Sans" w:hAnsi="Open Sans" w:cs="Open Sans"/>
          <w:color w:val="000000"/>
        </w:rPr>
        <w:t xml:space="preserve"> (0,2%), </w:t>
      </w:r>
      <w:r w:rsidR="00C245ED" w:rsidRPr="00C245ED">
        <w:rPr>
          <w:rFonts w:ascii="Open Sans" w:hAnsi="Open Sans" w:cs="Open Sans"/>
          <w:color w:val="000000"/>
        </w:rPr>
        <w:t xml:space="preserve">Sants </w:t>
      </w:r>
      <w:r w:rsidR="00C245ED">
        <w:rPr>
          <w:rFonts w:ascii="Open Sans" w:hAnsi="Open Sans" w:cs="Open Sans"/>
          <w:color w:val="000000"/>
        </w:rPr>
        <w:t>–</w:t>
      </w:r>
      <w:r w:rsidR="00C245ED" w:rsidRPr="00C245ED">
        <w:rPr>
          <w:rFonts w:ascii="Open Sans" w:hAnsi="Open Sans" w:cs="Open Sans"/>
          <w:color w:val="000000"/>
        </w:rPr>
        <w:t xml:space="preserve"> Montjuïc</w:t>
      </w:r>
      <w:r w:rsidR="00C245ED">
        <w:rPr>
          <w:rFonts w:ascii="Open Sans" w:hAnsi="Open Sans" w:cs="Open Sans"/>
          <w:color w:val="000000"/>
        </w:rPr>
        <w:t xml:space="preserve"> (0,1%). </w:t>
      </w:r>
    </w:p>
    <w:p w14:paraId="00254B18" w14:textId="77777777" w:rsidR="00C245ED" w:rsidRDefault="00C245ED" w:rsidP="00DD5FB6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469BC9C4" w14:textId="7BDE0357" w:rsidR="00DD21D7" w:rsidRDefault="00DD5FB6" w:rsidP="00DD5FB6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cuanto al precio por metro cuadrado, el distrito </w:t>
      </w:r>
      <w:proofErr w:type="spellStart"/>
      <w:r w:rsidR="00555E5A" w:rsidRPr="00555E5A">
        <w:rPr>
          <w:rFonts w:ascii="Open Sans" w:hAnsi="Open Sans" w:cs="Open Sans"/>
          <w:color w:val="000000"/>
        </w:rPr>
        <w:t>Ciutat</w:t>
      </w:r>
      <w:proofErr w:type="spellEnd"/>
      <w:r w:rsidR="00555E5A" w:rsidRPr="00555E5A">
        <w:rPr>
          <w:rFonts w:ascii="Open Sans" w:hAnsi="Open Sans" w:cs="Open Sans"/>
          <w:color w:val="000000"/>
        </w:rPr>
        <w:t xml:space="preserve"> Vella</w:t>
      </w:r>
      <w:r w:rsidR="00555E5A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de Barcelona</w:t>
      </w:r>
      <w:r w:rsidRPr="00B71A05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es el más caro con </w:t>
      </w:r>
      <w:r w:rsidR="00C245ED">
        <w:rPr>
          <w:rFonts w:ascii="Open Sans" w:hAnsi="Open Sans" w:cs="Open Sans"/>
          <w:color w:val="000000"/>
        </w:rPr>
        <w:t>17,87</w:t>
      </w:r>
      <w:r w:rsidR="00941004">
        <w:rPr>
          <w:rFonts w:ascii="Open Sans" w:hAnsi="Open Sans" w:cs="Open Sans"/>
          <w:color w:val="000000"/>
        </w:rPr>
        <w:t xml:space="preserve"> </w:t>
      </w:r>
      <w:r w:rsidRPr="006D0120">
        <w:rPr>
          <w:rFonts w:ascii="Open Sans" w:hAnsi="Open Sans" w:cs="Open Sans"/>
          <w:color w:val="000000"/>
        </w:rPr>
        <w:t>€/m</w:t>
      </w:r>
      <w:r w:rsidRPr="006D0120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 w:rsidRPr="00A1719F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 xml:space="preserve"> y el más económico es</w:t>
      </w:r>
      <w:r w:rsidRPr="00FC35BE">
        <w:t xml:space="preserve"> </w:t>
      </w:r>
      <w:r w:rsidRPr="00FC35BE">
        <w:rPr>
          <w:rFonts w:ascii="Open Sans" w:hAnsi="Open Sans" w:cs="Open Sans"/>
          <w:color w:val="000000"/>
        </w:rPr>
        <w:t xml:space="preserve">Nou </w:t>
      </w:r>
      <w:proofErr w:type="spellStart"/>
      <w:r w:rsidRPr="00FC35BE">
        <w:rPr>
          <w:rFonts w:ascii="Open Sans" w:hAnsi="Open Sans" w:cs="Open Sans"/>
          <w:color w:val="000000"/>
        </w:rPr>
        <w:t>Barris</w:t>
      </w:r>
      <w:proofErr w:type="spellEnd"/>
      <w:r>
        <w:rPr>
          <w:rFonts w:ascii="Open Sans" w:hAnsi="Open Sans" w:cs="Open Sans"/>
          <w:color w:val="000000"/>
        </w:rPr>
        <w:t xml:space="preserve"> con </w:t>
      </w:r>
      <w:r w:rsidR="002E7255">
        <w:rPr>
          <w:rFonts w:ascii="Open Sans" w:hAnsi="Open Sans" w:cs="Open Sans"/>
          <w:color w:val="000000"/>
        </w:rPr>
        <w:t>13,</w:t>
      </w:r>
      <w:r w:rsidR="00C245ED">
        <w:rPr>
          <w:rFonts w:ascii="Open Sans" w:hAnsi="Open Sans" w:cs="Open Sans"/>
          <w:color w:val="000000"/>
        </w:rPr>
        <w:t>23</w:t>
      </w:r>
      <w:r w:rsidRPr="00B71A05">
        <w:rPr>
          <w:rFonts w:ascii="Open Sans" w:hAnsi="Open Sans" w:cs="Open Sans"/>
          <w:color w:val="000000"/>
        </w:rPr>
        <w:t xml:space="preserve"> </w:t>
      </w:r>
      <w:r w:rsidRPr="006D0120">
        <w:rPr>
          <w:rFonts w:ascii="Open Sans" w:hAnsi="Open Sans" w:cs="Open Sans"/>
          <w:color w:val="000000"/>
        </w:rPr>
        <w:t>€/m</w:t>
      </w:r>
      <w:r w:rsidRPr="006D0120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 w:rsidRPr="00A1719F">
        <w:rPr>
          <w:rFonts w:ascii="Open Sans" w:hAnsi="Open Sans" w:cs="Open Sans"/>
          <w:color w:val="000000"/>
        </w:rPr>
        <w:t>al mes</w:t>
      </w:r>
    </w:p>
    <w:p w14:paraId="433076B4" w14:textId="77777777" w:rsidR="00927A70" w:rsidRDefault="00927A70" w:rsidP="00DD5FB6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7AE7DFD2" w14:textId="28BC70BF" w:rsidR="00927A70" w:rsidRDefault="00927A70" w:rsidP="00927A70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Distritos de Barcelona con </w:t>
      </w:r>
      <w:r w:rsidR="00941004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precio, variación 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mensual</w:t>
      </w:r>
      <w:r w:rsidR="00941004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e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interanual </w:t>
      </w:r>
    </w:p>
    <w:tbl>
      <w:tblPr>
        <w:tblStyle w:val="Tabladecuadrcula5oscura-nfasis11"/>
        <w:tblpPr w:leftFromText="141" w:rightFromText="141" w:vertAnchor="text" w:horzAnchor="margin" w:tblpX="-39" w:tblpY="137"/>
        <w:tblW w:w="9273" w:type="dxa"/>
        <w:tblLook w:val="04A0" w:firstRow="1" w:lastRow="0" w:firstColumn="1" w:lastColumn="0" w:noHBand="0" w:noVBand="1"/>
      </w:tblPr>
      <w:tblGrid>
        <w:gridCol w:w="2689"/>
        <w:gridCol w:w="2422"/>
        <w:gridCol w:w="2046"/>
        <w:gridCol w:w="2116"/>
      </w:tblGrid>
      <w:tr w:rsidR="00927A70" w:rsidRPr="00C245ED" w14:paraId="514CCDCE" w14:textId="77777777" w:rsidTr="002067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2C8279C5" w14:textId="77777777" w:rsidR="00927A70" w:rsidRPr="00C245ED" w:rsidRDefault="00927A70" w:rsidP="00607C0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C245ED">
              <w:rPr>
                <w:rFonts w:ascii="Open Sans" w:hAnsi="Open Sans" w:cs="Open Sans"/>
                <w:b w:val="0"/>
                <w:bCs w:val="0"/>
                <w:iCs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2422" w:type="dxa"/>
            <w:vAlign w:val="center"/>
          </w:tcPr>
          <w:p w14:paraId="2486456C" w14:textId="23CEA048" w:rsidR="00927A70" w:rsidRPr="00C245ED" w:rsidRDefault="00C245ED" w:rsidP="00607C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210B19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 xml:space="preserve">Agosto </w:t>
            </w:r>
            <w:r w:rsidR="00927A70" w:rsidRPr="00C245ED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2020</w:t>
            </w:r>
            <w:r w:rsidR="00927A70" w:rsidRPr="00C245ED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br/>
              <w:t>(€/m</w:t>
            </w:r>
            <w:r w:rsidR="00927A70" w:rsidRPr="00C245ED">
              <w:rPr>
                <w:rFonts w:ascii="Open Sans" w:hAnsi="Open Sans" w:cs="Open Sans"/>
                <w:b w:val="0"/>
                <w:bCs w:val="0"/>
                <w:sz w:val="22"/>
                <w:szCs w:val="22"/>
                <w:vertAlign w:val="superscript"/>
                <w:lang w:val="es-ES"/>
              </w:rPr>
              <w:t xml:space="preserve">2 </w:t>
            </w:r>
            <w:r w:rsidR="00927A70" w:rsidRPr="00C245ED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al mes</w:t>
            </w:r>
          </w:p>
        </w:tc>
        <w:tc>
          <w:tcPr>
            <w:tcW w:w="2046" w:type="dxa"/>
          </w:tcPr>
          <w:p w14:paraId="4E220551" w14:textId="77777777" w:rsidR="00927A70" w:rsidRPr="00C245ED" w:rsidRDefault="00927A70" w:rsidP="00607C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C245ED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Variación</w:t>
            </w:r>
          </w:p>
          <w:p w14:paraId="0A32E067" w14:textId="77777777" w:rsidR="00927A70" w:rsidRPr="00C245ED" w:rsidRDefault="00927A70" w:rsidP="00607C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C245ED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2116" w:type="dxa"/>
          </w:tcPr>
          <w:p w14:paraId="5CD77914" w14:textId="77777777" w:rsidR="00927A70" w:rsidRPr="00C245ED" w:rsidRDefault="00927A70" w:rsidP="00607C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</w:pPr>
            <w:r w:rsidRPr="00C245ED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es-ES"/>
              </w:rPr>
              <w:t>Variación interanual (%)</w:t>
            </w:r>
          </w:p>
        </w:tc>
      </w:tr>
      <w:tr w:rsidR="00C245ED" w:rsidRPr="00C245ED" w14:paraId="58938C60" w14:textId="77777777" w:rsidTr="00206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0A803400" w14:textId="17E342D5" w:rsidR="00C245ED" w:rsidRPr="00C245ED" w:rsidRDefault="00C245ED" w:rsidP="00C245E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proofErr w:type="spellStart"/>
            <w:r w:rsidRPr="00C245E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Ciutat</w:t>
            </w:r>
            <w:proofErr w:type="spellEnd"/>
            <w:r w:rsidRPr="00C245E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Vella</w:t>
            </w:r>
          </w:p>
        </w:tc>
        <w:tc>
          <w:tcPr>
            <w:tcW w:w="2422" w:type="dxa"/>
            <w:vAlign w:val="bottom"/>
          </w:tcPr>
          <w:p w14:paraId="7357A782" w14:textId="2F0086E8" w:rsidR="00C245ED" w:rsidRPr="00C245ED" w:rsidRDefault="00C245ED" w:rsidP="00C24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17,87 €</w:t>
            </w:r>
          </w:p>
        </w:tc>
        <w:tc>
          <w:tcPr>
            <w:tcW w:w="2046" w:type="dxa"/>
            <w:vAlign w:val="bottom"/>
          </w:tcPr>
          <w:p w14:paraId="04C21952" w14:textId="5FB4EAE1" w:rsidR="00C245ED" w:rsidRPr="00C245ED" w:rsidRDefault="00C245ED" w:rsidP="00C24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-0,9 %</w:t>
            </w:r>
          </w:p>
        </w:tc>
        <w:tc>
          <w:tcPr>
            <w:tcW w:w="2116" w:type="dxa"/>
            <w:vAlign w:val="bottom"/>
          </w:tcPr>
          <w:p w14:paraId="25521244" w14:textId="3302082D" w:rsidR="00C245ED" w:rsidRPr="00C245ED" w:rsidRDefault="00C245ED" w:rsidP="00C24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-6,3 %</w:t>
            </w:r>
          </w:p>
        </w:tc>
      </w:tr>
      <w:tr w:rsidR="00C245ED" w:rsidRPr="00C245ED" w14:paraId="2D04F0C2" w14:textId="77777777" w:rsidTr="002067C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2F7D1844" w14:textId="612AF94A" w:rsidR="00C245ED" w:rsidRPr="00C245ED" w:rsidRDefault="00C245ED" w:rsidP="00C245E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245E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Sarrià - Sant Gervasi</w:t>
            </w:r>
          </w:p>
        </w:tc>
        <w:tc>
          <w:tcPr>
            <w:tcW w:w="2422" w:type="dxa"/>
            <w:vAlign w:val="bottom"/>
          </w:tcPr>
          <w:p w14:paraId="6D18B6ED" w14:textId="4E3DB48F" w:rsidR="00C245ED" w:rsidRPr="00C245ED" w:rsidRDefault="00C245ED" w:rsidP="00C245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17,57 €</w:t>
            </w:r>
          </w:p>
        </w:tc>
        <w:tc>
          <w:tcPr>
            <w:tcW w:w="2046" w:type="dxa"/>
            <w:vAlign w:val="bottom"/>
          </w:tcPr>
          <w:p w14:paraId="682E9436" w14:textId="57432CDE" w:rsidR="00C245ED" w:rsidRPr="00C245ED" w:rsidRDefault="00C245ED" w:rsidP="00C245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0,2 %</w:t>
            </w:r>
          </w:p>
        </w:tc>
        <w:tc>
          <w:tcPr>
            <w:tcW w:w="2116" w:type="dxa"/>
            <w:vAlign w:val="bottom"/>
          </w:tcPr>
          <w:p w14:paraId="5DF8CE08" w14:textId="44D864B3" w:rsidR="00C245ED" w:rsidRPr="00C245ED" w:rsidRDefault="00C245ED" w:rsidP="00C245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-4,2 %</w:t>
            </w:r>
          </w:p>
        </w:tc>
      </w:tr>
      <w:tr w:rsidR="00C245ED" w:rsidRPr="00C245ED" w14:paraId="20EB0356" w14:textId="77777777" w:rsidTr="00206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319512E0" w14:textId="4E3802EB" w:rsidR="00C245ED" w:rsidRPr="00C245ED" w:rsidRDefault="00C245ED" w:rsidP="00C245E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245E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Eixample</w:t>
            </w:r>
          </w:p>
        </w:tc>
        <w:tc>
          <w:tcPr>
            <w:tcW w:w="2422" w:type="dxa"/>
            <w:vAlign w:val="bottom"/>
          </w:tcPr>
          <w:p w14:paraId="3F01F165" w14:textId="55067B7C" w:rsidR="00C245ED" w:rsidRPr="00C245ED" w:rsidRDefault="00C245ED" w:rsidP="00C24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17,05 €</w:t>
            </w:r>
          </w:p>
        </w:tc>
        <w:tc>
          <w:tcPr>
            <w:tcW w:w="2046" w:type="dxa"/>
            <w:vAlign w:val="bottom"/>
          </w:tcPr>
          <w:p w14:paraId="4896773F" w14:textId="023497A5" w:rsidR="00C245ED" w:rsidRPr="00C245ED" w:rsidRDefault="00C245ED" w:rsidP="00C24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-0,4 %</w:t>
            </w:r>
          </w:p>
        </w:tc>
        <w:tc>
          <w:tcPr>
            <w:tcW w:w="2116" w:type="dxa"/>
            <w:vAlign w:val="bottom"/>
          </w:tcPr>
          <w:p w14:paraId="4F6997A2" w14:textId="3E8378B8" w:rsidR="00C245ED" w:rsidRPr="00C245ED" w:rsidRDefault="00C245ED" w:rsidP="00C24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-6,9 %</w:t>
            </w:r>
          </w:p>
        </w:tc>
      </w:tr>
      <w:tr w:rsidR="00C245ED" w:rsidRPr="00C245ED" w14:paraId="32100637" w14:textId="77777777" w:rsidTr="002067C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72EBB9C7" w14:textId="60FD3758" w:rsidR="00C245ED" w:rsidRPr="00C245ED" w:rsidRDefault="00C245ED" w:rsidP="00C245E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245E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Gràcia</w:t>
            </w:r>
          </w:p>
        </w:tc>
        <w:tc>
          <w:tcPr>
            <w:tcW w:w="2422" w:type="dxa"/>
            <w:vAlign w:val="bottom"/>
          </w:tcPr>
          <w:p w14:paraId="584308B1" w14:textId="72B33E07" w:rsidR="00C245ED" w:rsidRPr="00C245ED" w:rsidRDefault="00C245ED" w:rsidP="00C245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16,49 €</w:t>
            </w:r>
          </w:p>
        </w:tc>
        <w:tc>
          <w:tcPr>
            <w:tcW w:w="2046" w:type="dxa"/>
            <w:vAlign w:val="bottom"/>
          </w:tcPr>
          <w:p w14:paraId="1EB162D1" w14:textId="5CC99F33" w:rsidR="00C245ED" w:rsidRPr="00C245ED" w:rsidRDefault="00C245ED" w:rsidP="00C245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2116" w:type="dxa"/>
            <w:vAlign w:val="bottom"/>
          </w:tcPr>
          <w:p w14:paraId="1628B0B6" w14:textId="560AB59E" w:rsidR="00C245ED" w:rsidRPr="00C245ED" w:rsidRDefault="00C245ED" w:rsidP="00C245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-6,1 %</w:t>
            </w:r>
          </w:p>
        </w:tc>
      </w:tr>
      <w:tr w:rsidR="00C245ED" w:rsidRPr="00C245ED" w14:paraId="4B8AACFC" w14:textId="77777777" w:rsidTr="00206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2BCB4C7D" w14:textId="77A66E37" w:rsidR="00C245ED" w:rsidRPr="00C245ED" w:rsidRDefault="00C245ED" w:rsidP="00C245E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245E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Les Corts</w:t>
            </w:r>
          </w:p>
        </w:tc>
        <w:tc>
          <w:tcPr>
            <w:tcW w:w="2422" w:type="dxa"/>
            <w:vAlign w:val="bottom"/>
          </w:tcPr>
          <w:p w14:paraId="31422F74" w14:textId="27A21CC3" w:rsidR="00C245ED" w:rsidRPr="00C245ED" w:rsidRDefault="00C245ED" w:rsidP="00C24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15,98 €</w:t>
            </w:r>
          </w:p>
        </w:tc>
        <w:tc>
          <w:tcPr>
            <w:tcW w:w="2046" w:type="dxa"/>
            <w:vAlign w:val="bottom"/>
          </w:tcPr>
          <w:p w14:paraId="53233906" w14:textId="73B6C5BF" w:rsidR="00C245ED" w:rsidRPr="00C245ED" w:rsidRDefault="00C245ED" w:rsidP="00C24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1,7 %</w:t>
            </w:r>
          </w:p>
        </w:tc>
        <w:tc>
          <w:tcPr>
            <w:tcW w:w="2116" w:type="dxa"/>
            <w:vAlign w:val="bottom"/>
          </w:tcPr>
          <w:p w14:paraId="094F8AC0" w14:textId="6B386953" w:rsidR="00C245ED" w:rsidRPr="00C245ED" w:rsidRDefault="00C245ED" w:rsidP="00C24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-7,0 %</w:t>
            </w:r>
          </w:p>
        </w:tc>
      </w:tr>
      <w:tr w:rsidR="00C245ED" w:rsidRPr="00C245ED" w14:paraId="58C43286" w14:textId="77777777" w:rsidTr="002067C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221B1318" w14:textId="79A2DAAF" w:rsidR="00C245ED" w:rsidRPr="00C245ED" w:rsidRDefault="00C245ED" w:rsidP="00C245E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245E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 Martí</w:t>
            </w:r>
          </w:p>
        </w:tc>
        <w:tc>
          <w:tcPr>
            <w:tcW w:w="2422" w:type="dxa"/>
            <w:vAlign w:val="bottom"/>
          </w:tcPr>
          <w:p w14:paraId="03B84781" w14:textId="63E24680" w:rsidR="00C245ED" w:rsidRPr="00C245ED" w:rsidRDefault="00C245ED" w:rsidP="00C245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15,90 €</w:t>
            </w:r>
          </w:p>
        </w:tc>
        <w:tc>
          <w:tcPr>
            <w:tcW w:w="2046" w:type="dxa"/>
            <w:vAlign w:val="bottom"/>
          </w:tcPr>
          <w:p w14:paraId="4F9BD3CA" w14:textId="380DC8AF" w:rsidR="00C245ED" w:rsidRPr="00C245ED" w:rsidRDefault="00C245ED" w:rsidP="00C245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-2,4 %</w:t>
            </w:r>
          </w:p>
        </w:tc>
        <w:tc>
          <w:tcPr>
            <w:tcW w:w="2116" w:type="dxa"/>
            <w:vAlign w:val="bottom"/>
          </w:tcPr>
          <w:p w14:paraId="2818C181" w14:textId="2CB761E3" w:rsidR="00C245ED" w:rsidRPr="00C245ED" w:rsidRDefault="00C245ED" w:rsidP="00C245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-7,1 %</w:t>
            </w:r>
          </w:p>
        </w:tc>
      </w:tr>
      <w:tr w:rsidR="00C245ED" w:rsidRPr="00C245ED" w14:paraId="4314D3F9" w14:textId="77777777" w:rsidTr="00206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79D33583" w14:textId="2AB2BA02" w:rsidR="00C245ED" w:rsidRPr="00C245ED" w:rsidRDefault="00C245ED" w:rsidP="00C245E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245E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Sants - Montjuïc</w:t>
            </w:r>
          </w:p>
        </w:tc>
        <w:tc>
          <w:tcPr>
            <w:tcW w:w="2422" w:type="dxa"/>
            <w:vAlign w:val="bottom"/>
          </w:tcPr>
          <w:p w14:paraId="36B8E5F1" w14:textId="6E31F785" w:rsidR="00C245ED" w:rsidRPr="00C245ED" w:rsidRDefault="00C245ED" w:rsidP="00C24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15,90 €</w:t>
            </w:r>
          </w:p>
        </w:tc>
        <w:tc>
          <w:tcPr>
            <w:tcW w:w="2046" w:type="dxa"/>
            <w:vAlign w:val="bottom"/>
          </w:tcPr>
          <w:p w14:paraId="6E5A120F" w14:textId="36ADEB34" w:rsidR="00C245ED" w:rsidRPr="00C245ED" w:rsidRDefault="00C245ED" w:rsidP="00C24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0,1 %</w:t>
            </w:r>
          </w:p>
        </w:tc>
        <w:tc>
          <w:tcPr>
            <w:tcW w:w="2116" w:type="dxa"/>
            <w:vAlign w:val="bottom"/>
          </w:tcPr>
          <w:p w14:paraId="1073BC8B" w14:textId="2A2A0455" w:rsidR="00C245ED" w:rsidRPr="00C245ED" w:rsidRDefault="00C245ED" w:rsidP="00C24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-6,8 %</w:t>
            </w:r>
          </w:p>
        </w:tc>
      </w:tr>
      <w:tr w:rsidR="00C245ED" w:rsidRPr="00C245ED" w14:paraId="0F8D0E87" w14:textId="77777777" w:rsidTr="002067C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1114C922" w14:textId="1E900E40" w:rsidR="00C245ED" w:rsidRPr="00C245ED" w:rsidRDefault="00C245ED" w:rsidP="00C245E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245E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 Andreu</w:t>
            </w:r>
          </w:p>
        </w:tc>
        <w:tc>
          <w:tcPr>
            <w:tcW w:w="2422" w:type="dxa"/>
            <w:vAlign w:val="bottom"/>
          </w:tcPr>
          <w:p w14:paraId="6574D060" w14:textId="0ABC282C" w:rsidR="00C245ED" w:rsidRPr="00C245ED" w:rsidRDefault="00C245ED" w:rsidP="00C245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14,24 €</w:t>
            </w:r>
          </w:p>
        </w:tc>
        <w:tc>
          <w:tcPr>
            <w:tcW w:w="2046" w:type="dxa"/>
            <w:vAlign w:val="bottom"/>
          </w:tcPr>
          <w:p w14:paraId="4D6AE777" w14:textId="445BD4D8" w:rsidR="00C245ED" w:rsidRPr="00C245ED" w:rsidRDefault="00C245ED" w:rsidP="00C245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2116" w:type="dxa"/>
            <w:vAlign w:val="bottom"/>
          </w:tcPr>
          <w:p w14:paraId="193E8BFC" w14:textId="5456B5AA" w:rsidR="00C245ED" w:rsidRPr="00C245ED" w:rsidRDefault="00C245ED" w:rsidP="00C245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-7,9 %</w:t>
            </w:r>
          </w:p>
        </w:tc>
      </w:tr>
      <w:tr w:rsidR="00C245ED" w:rsidRPr="00C245ED" w14:paraId="003B96F8" w14:textId="77777777" w:rsidTr="00206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31730B90" w14:textId="113D9CBD" w:rsidR="00C245ED" w:rsidRPr="00C245ED" w:rsidRDefault="00C245ED" w:rsidP="00C245E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245E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Horta - Guinardó</w:t>
            </w:r>
          </w:p>
        </w:tc>
        <w:tc>
          <w:tcPr>
            <w:tcW w:w="2422" w:type="dxa"/>
            <w:vAlign w:val="bottom"/>
          </w:tcPr>
          <w:p w14:paraId="258F67D5" w14:textId="7C135838" w:rsidR="00C245ED" w:rsidRPr="00C245ED" w:rsidRDefault="00C245ED" w:rsidP="00C24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14,01 €</w:t>
            </w:r>
          </w:p>
        </w:tc>
        <w:tc>
          <w:tcPr>
            <w:tcW w:w="2046" w:type="dxa"/>
            <w:vAlign w:val="bottom"/>
          </w:tcPr>
          <w:p w14:paraId="098F2C07" w14:textId="297E3127" w:rsidR="00C245ED" w:rsidRPr="00C245ED" w:rsidRDefault="00C245ED" w:rsidP="00C24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2,3 %</w:t>
            </w:r>
          </w:p>
        </w:tc>
        <w:tc>
          <w:tcPr>
            <w:tcW w:w="2116" w:type="dxa"/>
            <w:vAlign w:val="bottom"/>
          </w:tcPr>
          <w:p w14:paraId="5498AD42" w14:textId="03D0298D" w:rsidR="00C245ED" w:rsidRPr="00C245ED" w:rsidRDefault="00C245ED" w:rsidP="00C24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-3,0 %</w:t>
            </w:r>
          </w:p>
        </w:tc>
      </w:tr>
      <w:tr w:rsidR="00C245ED" w:rsidRPr="00C245ED" w14:paraId="222DDFDE" w14:textId="77777777" w:rsidTr="002067C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091B6158" w14:textId="7B90A18E" w:rsidR="00C245ED" w:rsidRPr="00C245ED" w:rsidRDefault="00C245ED" w:rsidP="00C245E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245E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Nou </w:t>
            </w:r>
            <w:proofErr w:type="spellStart"/>
            <w:r w:rsidRPr="00C245E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Barris</w:t>
            </w:r>
            <w:proofErr w:type="spellEnd"/>
          </w:p>
        </w:tc>
        <w:tc>
          <w:tcPr>
            <w:tcW w:w="2422" w:type="dxa"/>
            <w:vAlign w:val="bottom"/>
          </w:tcPr>
          <w:p w14:paraId="7A7217C0" w14:textId="790702B1" w:rsidR="00C245ED" w:rsidRPr="00C245ED" w:rsidRDefault="00C245ED" w:rsidP="00C245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13,23 €</w:t>
            </w:r>
          </w:p>
        </w:tc>
        <w:tc>
          <w:tcPr>
            <w:tcW w:w="2046" w:type="dxa"/>
            <w:vAlign w:val="bottom"/>
          </w:tcPr>
          <w:p w14:paraId="06062478" w14:textId="60B88AC0" w:rsidR="00C245ED" w:rsidRPr="00C245ED" w:rsidRDefault="00C245ED" w:rsidP="00C245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-1,1 %</w:t>
            </w:r>
          </w:p>
        </w:tc>
        <w:tc>
          <w:tcPr>
            <w:tcW w:w="2116" w:type="dxa"/>
            <w:vAlign w:val="bottom"/>
          </w:tcPr>
          <w:p w14:paraId="34B1C060" w14:textId="4C438849" w:rsidR="00C245ED" w:rsidRPr="00C245ED" w:rsidRDefault="00C245ED" w:rsidP="00C245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-5,2 %</w:t>
            </w:r>
          </w:p>
        </w:tc>
      </w:tr>
    </w:tbl>
    <w:p w14:paraId="73FE325C" w14:textId="77777777" w:rsidR="00927A70" w:rsidRDefault="00927A70" w:rsidP="00927A70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1A27914D" w14:textId="025DF990" w:rsidR="008B2524" w:rsidRPr="00B41A97" w:rsidRDefault="008B2524" w:rsidP="008B2524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Sobre 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14:paraId="7AFE08A4" w14:textId="77777777" w:rsidR="008B2524" w:rsidRPr="00E964E2" w:rsidRDefault="008B2524" w:rsidP="008B2524">
      <w:pPr>
        <w:pStyle w:val="NormalWeb"/>
        <w:shd w:val="clear" w:color="auto" w:fill="FFFFFF"/>
        <w:spacing w:line="276" w:lineRule="atLeast"/>
        <w:ind w:right="-567"/>
        <w:jc w:val="both"/>
        <w:rPr>
          <w:rFonts w:ascii="Open Sans" w:hAnsi="Open Sans" w:cs="Open Sans"/>
          <w:color w:val="222222"/>
          <w:sz w:val="22"/>
          <w:szCs w:val="22"/>
        </w:rPr>
      </w:pPr>
      <w:r w:rsidRPr="00E964E2">
        <w:rPr>
          <w:rFonts w:ascii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Mensualmente elabora el </w:t>
      </w:r>
      <w:hyperlink r:id="rId14" w:tgtFrame="_blank" w:history="1">
        <w:r w:rsidRPr="00E964E2">
          <w:rPr>
            <w:rStyle w:val="Hipervnculo"/>
            <w:rFonts w:ascii="Open Sans" w:hAnsi="Open Sans" w:cs="Open Sans"/>
            <w:sz w:val="22"/>
            <w:szCs w:val="22"/>
          </w:rPr>
          <w:t>índice inmobiliario Fotocasa</w:t>
        </w:r>
      </w:hyperlink>
      <w:r w:rsidRPr="00E964E2">
        <w:rPr>
          <w:rFonts w:ascii="Open Sans" w:hAnsi="Open Sans" w:cs="Open Sans"/>
          <w:color w:val="000000"/>
          <w:sz w:val="22"/>
          <w:szCs w:val="22"/>
        </w:rPr>
        <w:t>, un informe de referencia sobre la evolución del precio medio de la vivienda en España, tanto en venta como en alquiler.</w:t>
      </w:r>
      <w:r>
        <w:rPr>
          <w:rFonts w:ascii="Open Sans" w:hAnsi="Open Sans" w:cs="Open Sans"/>
          <w:color w:val="000000"/>
          <w:sz w:val="22"/>
          <w:szCs w:val="22"/>
        </w:rPr>
        <w:t xml:space="preserve"> Además, desde hace varios años cuenta con un consolidado departamento de estudios, bajo el nombre de </w:t>
      </w:r>
      <w:hyperlink r:id="rId15" w:history="1">
        <w:r w:rsidRPr="00E964E2">
          <w:rPr>
            <w:rStyle w:val="Hipervnculo"/>
            <w:rFonts w:ascii="Open Sans" w:hAnsi="Open Sans" w:cs="Open Sans"/>
            <w:sz w:val="22"/>
            <w:szCs w:val="22"/>
          </w:rPr>
          <w:t xml:space="preserve">Fotocasa </w:t>
        </w:r>
        <w:proofErr w:type="spellStart"/>
        <w:r w:rsidRPr="00E964E2">
          <w:rPr>
            <w:rStyle w:val="Hipervnculo"/>
            <w:rFonts w:ascii="Open Sans" w:hAnsi="Open Sans" w:cs="Open Sans"/>
            <w:sz w:val="22"/>
            <w:szCs w:val="22"/>
          </w:rPr>
          <w:t>Research</w:t>
        </w:r>
        <w:proofErr w:type="spellEnd"/>
      </w:hyperlink>
      <w:r>
        <w:rPr>
          <w:rFonts w:ascii="Open Sans" w:hAnsi="Open Sans" w:cs="Open Sans"/>
          <w:color w:val="000000"/>
          <w:sz w:val="22"/>
          <w:szCs w:val="22"/>
        </w:rPr>
        <w:t xml:space="preserve">, que analizan los cambios y tendencias del sector inmobiliario. </w:t>
      </w:r>
    </w:p>
    <w:p w14:paraId="7E9E7B54" w14:textId="77777777" w:rsidR="008B2524" w:rsidRPr="00E964E2" w:rsidRDefault="00EA1EF0" w:rsidP="008B2524">
      <w:pPr>
        <w:pStyle w:val="NormalWeb"/>
        <w:shd w:val="clear" w:color="auto" w:fill="FFFFFF"/>
        <w:spacing w:line="276" w:lineRule="atLeast"/>
        <w:ind w:right="-567"/>
        <w:jc w:val="both"/>
        <w:rPr>
          <w:rFonts w:ascii="Open Sans" w:hAnsi="Open Sans" w:cs="Open Sans"/>
          <w:color w:val="000000"/>
          <w:sz w:val="22"/>
          <w:szCs w:val="22"/>
        </w:rPr>
      </w:pPr>
      <w:hyperlink r:id="rId16" w:tgtFrame="_blank" w:history="1">
        <w:r w:rsidR="008B2524" w:rsidRPr="00E964E2">
          <w:rPr>
            <w:rStyle w:val="Hipervnculo"/>
            <w:rFonts w:ascii="Open Sans" w:hAnsi="Open Sans" w:cs="Open Sans"/>
            <w:b/>
            <w:bCs/>
            <w:sz w:val="22"/>
            <w:szCs w:val="22"/>
          </w:rPr>
          <w:t>Fotocasa</w:t>
        </w:r>
      </w:hyperlink>
      <w:r w:rsidR="008B2524" w:rsidRPr="00E964E2">
        <w:rPr>
          <w:rFonts w:ascii="Open Sans" w:hAnsi="Open Sans" w:cs="Open Sans"/>
          <w:color w:val="000000"/>
          <w:sz w:val="22"/>
          <w:szCs w:val="22"/>
        </w:rPr>
        <w:t> pertenece a </w:t>
      </w:r>
      <w:proofErr w:type="spellStart"/>
      <w:r>
        <w:fldChar w:fldCharType="begin"/>
      </w:r>
      <w:r>
        <w:instrText xml:space="preserve"> HYPERLINK "https://www.adevinta.com/" \t "_blank" </w:instrText>
      </w:r>
      <w:r>
        <w:fldChar w:fldCharType="separate"/>
      </w:r>
      <w:r w:rsidR="008B2524" w:rsidRPr="00E964E2">
        <w:rPr>
          <w:rStyle w:val="Hipervnculo"/>
          <w:rFonts w:ascii="Open Sans" w:hAnsi="Open Sans" w:cs="Open Sans"/>
          <w:sz w:val="22"/>
          <w:szCs w:val="22"/>
        </w:rPr>
        <w:t>Adevinta</w:t>
      </w:r>
      <w:proofErr w:type="spellEnd"/>
      <w:r>
        <w:rPr>
          <w:rStyle w:val="Hipervnculo"/>
          <w:rFonts w:ascii="Open Sans" w:hAnsi="Open Sans" w:cs="Open Sans"/>
          <w:sz w:val="22"/>
          <w:szCs w:val="22"/>
        </w:rPr>
        <w:fldChar w:fldCharType="end"/>
      </w:r>
      <w:r w:rsidR="008B2524" w:rsidRPr="00E964E2">
        <w:rPr>
          <w:rFonts w:ascii="Open Sans" w:hAnsi="Open Sans" w:cs="Open Sans"/>
          <w:color w:val="000000"/>
          <w:sz w:val="22"/>
          <w:szCs w:val="22"/>
        </w:rPr>
        <w:t xml:space="preserve">, una compañía líder en </w:t>
      </w:r>
      <w:proofErr w:type="spellStart"/>
      <w:r w:rsidR="008B2524" w:rsidRPr="00E964E2">
        <w:rPr>
          <w:rFonts w:ascii="Open Sans" w:hAnsi="Open Sans" w:cs="Open Sans"/>
          <w:color w:val="000000"/>
          <w:sz w:val="22"/>
          <w:szCs w:val="22"/>
        </w:rPr>
        <w:t>marketplaces</w:t>
      </w:r>
      <w:proofErr w:type="spellEnd"/>
      <w:r w:rsidR="008B2524" w:rsidRPr="00E964E2">
        <w:rPr>
          <w:rFonts w:ascii="Open Sans" w:hAnsi="Open Sans" w:cs="Open Sans"/>
          <w:color w:val="000000"/>
          <w:sz w:val="22"/>
          <w:szCs w:val="22"/>
        </w:rPr>
        <w:t xml:space="preserve"> digitales y una de las principales empresas del sector tecnológico del país, con más de 18 millones de usuarios al mes en sus plataformas de los sectores inmobiliario (</w:t>
      </w:r>
      <w:hyperlink r:id="rId17" w:tgtFrame="_blank" w:history="1">
        <w:r w:rsidR="008B2524" w:rsidRPr="00E964E2">
          <w:rPr>
            <w:rStyle w:val="Hipervnculo"/>
            <w:rFonts w:ascii="Open Sans" w:hAnsi="Open Sans" w:cs="Open Sans"/>
            <w:sz w:val="22"/>
            <w:szCs w:val="22"/>
          </w:rPr>
          <w:t>Fotocasa</w:t>
        </w:r>
      </w:hyperlink>
      <w:r w:rsidR="008B2524" w:rsidRPr="00E964E2">
        <w:rPr>
          <w:rFonts w:ascii="Open Sans" w:hAnsi="Open Sans" w:cs="Open Sans"/>
          <w:color w:val="000000"/>
          <w:sz w:val="22"/>
          <w:szCs w:val="22"/>
        </w:rPr>
        <w:t> y </w:t>
      </w:r>
      <w:proofErr w:type="spellStart"/>
      <w:r>
        <w:fldChar w:fldCharType="begin"/>
      </w:r>
      <w:r>
        <w:instrText xml:space="preserve"> HYPERLINK "https://www.habitaclia.com/" \t "_blank" </w:instrText>
      </w:r>
      <w:r>
        <w:fldChar w:fldCharType="separate"/>
      </w:r>
      <w:r w:rsidR="008B2524" w:rsidRPr="00E964E2">
        <w:rPr>
          <w:rStyle w:val="Hipervnculo"/>
          <w:rFonts w:ascii="Open Sans" w:hAnsi="Open Sans" w:cs="Open Sans"/>
          <w:sz w:val="22"/>
          <w:szCs w:val="22"/>
        </w:rPr>
        <w:t>habitaclia</w:t>
      </w:r>
      <w:proofErr w:type="spellEnd"/>
      <w:r>
        <w:rPr>
          <w:rStyle w:val="Hipervnculo"/>
          <w:rFonts w:ascii="Open Sans" w:hAnsi="Open Sans" w:cs="Open Sans"/>
          <w:sz w:val="22"/>
          <w:szCs w:val="22"/>
        </w:rPr>
        <w:fldChar w:fldCharType="end"/>
      </w:r>
      <w:r w:rsidR="008B2524" w:rsidRPr="00E964E2">
        <w:rPr>
          <w:rFonts w:ascii="Open Sans" w:hAnsi="Open Sans" w:cs="Open Sans"/>
          <w:color w:val="000000"/>
          <w:sz w:val="22"/>
          <w:szCs w:val="22"/>
        </w:rPr>
        <w:t>), empleo (</w:t>
      </w:r>
      <w:hyperlink r:id="rId18" w:tgtFrame="_blank" w:history="1">
        <w:r w:rsidR="008B2524" w:rsidRPr="00E964E2">
          <w:rPr>
            <w:rStyle w:val="Hipervnculo"/>
            <w:rFonts w:ascii="Open Sans" w:hAnsi="Open Sans" w:cs="Open Sans"/>
            <w:sz w:val="22"/>
            <w:szCs w:val="22"/>
          </w:rPr>
          <w:t>Infojobs.net</w:t>
        </w:r>
      </w:hyperlink>
      <w:r w:rsidR="008B2524" w:rsidRPr="00E964E2">
        <w:rPr>
          <w:rFonts w:ascii="Open Sans" w:hAnsi="Open Sans" w:cs="Open Sans"/>
          <w:color w:val="000000"/>
          <w:sz w:val="22"/>
          <w:szCs w:val="22"/>
        </w:rPr>
        <w:t>), motor (</w:t>
      </w:r>
      <w:hyperlink r:id="rId19" w:tgtFrame="_blank" w:history="1">
        <w:r w:rsidR="008B2524" w:rsidRPr="00E964E2">
          <w:rPr>
            <w:rStyle w:val="Hipervnculo"/>
            <w:rFonts w:ascii="Open Sans" w:hAnsi="Open Sans" w:cs="Open Sans"/>
            <w:sz w:val="22"/>
            <w:szCs w:val="22"/>
          </w:rPr>
          <w:t>coches.net</w:t>
        </w:r>
      </w:hyperlink>
      <w:r w:rsidR="008B2524" w:rsidRPr="00E964E2">
        <w:rPr>
          <w:rFonts w:ascii="Open Sans" w:hAnsi="Open Sans" w:cs="Open Sans"/>
          <w:color w:val="000000"/>
          <w:sz w:val="22"/>
          <w:szCs w:val="22"/>
        </w:rPr>
        <w:t> y </w:t>
      </w:r>
      <w:hyperlink r:id="rId20" w:tgtFrame="_blank" w:history="1">
        <w:r w:rsidR="008B2524" w:rsidRPr="00E964E2">
          <w:rPr>
            <w:rStyle w:val="Hipervnculo"/>
            <w:rFonts w:ascii="Open Sans" w:hAnsi="Open Sans" w:cs="Open Sans"/>
            <w:sz w:val="22"/>
            <w:szCs w:val="22"/>
          </w:rPr>
          <w:t>motos.ne</w:t>
        </w:r>
      </w:hyperlink>
      <w:r w:rsidR="008B2524" w:rsidRPr="00E964E2">
        <w:rPr>
          <w:rFonts w:ascii="Open Sans" w:hAnsi="Open Sans" w:cs="Open Sans"/>
          <w:color w:val="000000"/>
          <w:sz w:val="22"/>
          <w:szCs w:val="22"/>
        </w:rPr>
        <w:t xml:space="preserve">t) y compraventa de artículos de segunda mano </w:t>
      </w:r>
      <w:bookmarkStart w:id="0" w:name="_GoBack"/>
      <w:bookmarkEnd w:id="0"/>
      <w:r w:rsidR="008B2524" w:rsidRPr="00E964E2">
        <w:rPr>
          <w:rFonts w:ascii="Open Sans" w:hAnsi="Open Sans" w:cs="Open Sans"/>
          <w:color w:val="000000"/>
          <w:sz w:val="22"/>
          <w:szCs w:val="22"/>
        </w:rPr>
        <w:t>(</w:t>
      </w:r>
      <w:proofErr w:type="spellStart"/>
      <w:r>
        <w:fldChar w:fldCharType="begin"/>
      </w:r>
      <w:r>
        <w:instrText xml:space="preserve"> HYPERLINK "https://www.milanuncios.es/" \t "_blank" </w:instrText>
      </w:r>
      <w:r>
        <w:fldChar w:fldCharType="separate"/>
      </w:r>
      <w:r w:rsidR="008B2524" w:rsidRPr="00E964E2">
        <w:rPr>
          <w:rStyle w:val="Hipervnculo"/>
          <w:rFonts w:ascii="Open Sans" w:hAnsi="Open Sans" w:cs="Open Sans"/>
          <w:sz w:val="22"/>
          <w:szCs w:val="22"/>
        </w:rPr>
        <w:t>Milanuncios</w:t>
      </w:r>
      <w:proofErr w:type="spellEnd"/>
      <w:r>
        <w:rPr>
          <w:rStyle w:val="Hipervnculo"/>
          <w:rFonts w:ascii="Open Sans" w:hAnsi="Open Sans" w:cs="Open Sans"/>
          <w:sz w:val="22"/>
          <w:szCs w:val="22"/>
        </w:rPr>
        <w:fldChar w:fldCharType="end"/>
      </w:r>
      <w:r w:rsidR="008B2524" w:rsidRPr="00E964E2">
        <w:rPr>
          <w:rFonts w:ascii="Open Sans" w:hAnsi="Open Sans" w:cs="Open Sans"/>
          <w:color w:val="000000"/>
          <w:sz w:val="22"/>
          <w:szCs w:val="22"/>
        </w:rPr>
        <w:t> y </w:t>
      </w:r>
      <w:proofErr w:type="spellStart"/>
      <w:r>
        <w:fldChar w:fldCharType="begin"/>
      </w:r>
      <w:r>
        <w:instrText xml:space="preserve"> HYPERLINK "https://www.vibbo.com/" \t "_blank" </w:instrText>
      </w:r>
      <w:r>
        <w:fldChar w:fldCharType="separate"/>
      </w:r>
      <w:r w:rsidR="008B2524" w:rsidRPr="00E964E2">
        <w:rPr>
          <w:rStyle w:val="Hipervnculo"/>
          <w:rFonts w:ascii="Open Sans" w:hAnsi="Open Sans" w:cs="Open Sans"/>
          <w:sz w:val="22"/>
          <w:szCs w:val="22"/>
        </w:rPr>
        <w:t>vibbo</w:t>
      </w:r>
      <w:proofErr w:type="spellEnd"/>
      <w:r>
        <w:rPr>
          <w:rStyle w:val="Hipervnculo"/>
          <w:rFonts w:ascii="Open Sans" w:hAnsi="Open Sans" w:cs="Open Sans"/>
          <w:sz w:val="22"/>
          <w:szCs w:val="22"/>
        </w:rPr>
        <w:fldChar w:fldCharType="end"/>
      </w:r>
      <w:r w:rsidR="008B2524" w:rsidRPr="00E964E2">
        <w:rPr>
          <w:rFonts w:ascii="Open Sans" w:hAnsi="Open Sans" w:cs="Open Sans"/>
          <w:color w:val="000000"/>
          <w:sz w:val="22"/>
          <w:szCs w:val="22"/>
        </w:rPr>
        <w:t>).</w:t>
      </w:r>
    </w:p>
    <w:p w14:paraId="20EE3A2E" w14:textId="77777777" w:rsidR="008B2524" w:rsidRPr="00E964E2" w:rsidRDefault="008B2524" w:rsidP="008B2524">
      <w:pPr>
        <w:pStyle w:val="NormalWeb"/>
        <w:shd w:val="clear" w:color="auto" w:fill="FFFFFF"/>
        <w:spacing w:line="276" w:lineRule="atLeast"/>
        <w:ind w:right="-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E964E2">
        <w:rPr>
          <w:rFonts w:ascii="Open Sans" w:hAnsi="Open Sans" w:cs="Open Sans"/>
          <w:color w:val="000000"/>
          <w:sz w:val="22"/>
          <w:szCs w:val="22"/>
        </w:rPr>
        <w:t xml:space="preserve">Los negocios de </w:t>
      </w:r>
      <w:proofErr w:type="spellStart"/>
      <w:r w:rsidRPr="00E964E2">
        <w:rPr>
          <w:rFonts w:ascii="Open Sans" w:hAnsi="Open Sans" w:cs="Open Sans"/>
          <w:color w:val="000000"/>
          <w:sz w:val="22"/>
          <w:szCs w:val="22"/>
        </w:rPr>
        <w:t>Adevinta</w:t>
      </w:r>
      <w:proofErr w:type="spellEnd"/>
      <w:r w:rsidRPr="00E964E2">
        <w:rPr>
          <w:rFonts w:ascii="Open Sans" w:hAnsi="Open Sans" w:cs="Open Sans"/>
          <w:color w:val="000000"/>
          <w:sz w:val="22"/>
          <w:szCs w:val="22"/>
        </w:rPr>
        <w:t xml:space="preserve"> han evolucionado del papel al online a lo largo de más de 40 años de trayectoria en España, convirtiéndose en referentes de Internet. La sede de la compañía está en Barcelona y cuenta con una plantilla de 1.100 empleados comprometidos con fomentar un cambio positivo en el mundo a través de tecnología innovadora, otorgando una nueva oportunidad a quienes la están buscando y dando a las cosas una segunda vida.</w:t>
      </w:r>
    </w:p>
    <w:p w14:paraId="6E3AC981" w14:textId="77777777" w:rsidR="008B2524" w:rsidRPr="00E964E2" w:rsidRDefault="008B2524" w:rsidP="008B2524">
      <w:pPr>
        <w:pStyle w:val="NormalWeb"/>
        <w:shd w:val="clear" w:color="auto" w:fill="FFFFFF"/>
        <w:spacing w:line="276" w:lineRule="atLeast"/>
        <w:ind w:right="-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E964E2">
        <w:rPr>
          <w:rFonts w:ascii="Open Sans" w:hAnsi="Open Sans" w:cs="Open Sans"/>
          <w:color w:val="000000"/>
          <w:sz w:val="22"/>
          <w:szCs w:val="22"/>
        </w:rPr>
        <w:lastRenderedPageBreak/>
        <w:t xml:space="preserve">Además de en España, </w:t>
      </w:r>
      <w:proofErr w:type="spellStart"/>
      <w:r w:rsidRPr="00E964E2">
        <w:rPr>
          <w:rFonts w:ascii="Open Sans" w:hAnsi="Open Sans" w:cs="Open Sans"/>
          <w:color w:val="000000"/>
          <w:sz w:val="22"/>
          <w:szCs w:val="22"/>
        </w:rPr>
        <w:t>Adevinta</w:t>
      </w:r>
      <w:proofErr w:type="spellEnd"/>
      <w:r w:rsidRPr="00E964E2">
        <w:rPr>
          <w:rFonts w:ascii="Open Sans" w:hAnsi="Open Sans" w:cs="Open Sans"/>
          <w:color w:val="000000"/>
          <w:sz w:val="22"/>
          <w:szCs w:val="22"/>
        </w:rPr>
        <w:t xml:space="preserve"> tiene presencia en 14 países más de Europa, América Latina y África del Norte. El conjunto de sus plataformas locales recibe un promedio de 1.500 millones de visitas cada mes. </w:t>
      </w:r>
    </w:p>
    <w:p w14:paraId="60514F0D" w14:textId="77777777" w:rsidR="008B2524" w:rsidRDefault="008B2524" w:rsidP="008B2524">
      <w:pPr>
        <w:pStyle w:val="NormalWeb"/>
        <w:shd w:val="clear" w:color="auto" w:fill="FFFFFF"/>
        <w:spacing w:line="276" w:lineRule="atLeast"/>
        <w:ind w:right="-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E964E2">
        <w:rPr>
          <w:rFonts w:ascii="Open Sans" w:hAnsi="Open Sans" w:cs="Open Sans"/>
          <w:color w:val="000000"/>
          <w:sz w:val="22"/>
          <w:szCs w:val="22"/>
        </w:rPr>
        <w:t xml:space="preserve">Más información en </w:t>
      </w:r>
      <w:hyperlink r:id="rId21" w:history="1">
        <w:r w:rsidRPr="00E964E2">
          <w:rPr>
            <w:rStyle w:val="Hipervnculo"/>
            <w:rFonts w:ascii="Open Sans" w:hAnsi="Open Sans" w:cs="Open Sans"/>
            <w:sz w:val="22"/>
            <w:szCs w:val="22"/>
          </w:rPr>
          <w:t>adevinta.es</w:t>
        </w:r>
      </w:hyperlink>
    </w:p>
    <w:p w14:paraId="3A73034B" w14:textId="77777777" w:rsidR="008B2524" w:rsidRPr="00B41A97" w:rsidRDefault="008B2524" w:rsidP="008B2524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D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epartamento de Comunicación de 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14:paraId="69523820" w14:textId="77777777" w:rsidR="008B2524" w:rsidRPr="00B41A97" w:rsidRDefault="008B2524" w:rsidP="008B2524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b/>
          <w:bCs/>
          <w:color w:val="000000"/>
          <w:sz w:val="21"/>
          <w:szCs w:val="21"/>
        </w:rPr>
      </w:pPr>
      <w:r w:rsidRPr="00B41A97">
        <w:rPr>
          <w:rFonts w:ascii="Open Sans" w:hAnsi="Open Sans" w:cs="Open Sans"/>
          <w:b/>
          <w:bCs/>
          <w:color w:val="000000"/>
          <w:sz w:val="21"/>
          <w:szCs w:val="21"/>
        </w:rPr>
        <w:t>Anaïs López</w:t>
      </w:r>
    </w:p>
    <w:p w14:paraId="3CA6677F" w14:textId="77777777" w:rsidR="008B2524" w:rsidRPr="00B41A97" w:rsidRDefault="008B2524" w:rsidP="008B2524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>Móvil: 620 66 29 26</w:t>
      </w:r>
    </w:p>
    <w:p w14:paraId="56DD4D33" w14:textId="77777777" w:rsidR="008B2524" w:rsidRPr="00B41A97" w:rsidRDefault="00EA1EF0" w:rsidP="008B2524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22" w:history="1">
        <w:r w:rsidR="008B2524" w:rsidRPr="00B41A97">
          <w:rPr>
            <w:rStyle w:val="Hipervnculo"/>
            <w:rFonts w:ascii="Open Sans" w:hAnsi="Open Sans" w:cs="Open Sans"/>
            <w:sz w:val="21"/>
            <w:szCs w:val="21"/>
          </w:rPr>
          <w:t>comunicacion@fotocasa.es</w:t>
        </w:r>
      </w:hyperlink>
    </w:p>
    <w:p w14:paraId="02E7841C" w14:textId="77777777" w:rsidR="008B2524" w:rsidRPr="00B41A97" w:rsidRDefault="00EA1EF0" w:rsidP="008B2524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23" w:history="1">
        <w:r w:rsidR="008B2524" w:rsidRPr="00B41A97">
          <w:rPr>
            <w:rStyle w:val="Hipervnculo"/>
            <w:rFonts w:ascii="Open Sans" w:hAnsi="Open Sans" w:cs="Open Sans"/>
            <w:sz w:val="21"/>
            <w:szCs w:val="21"/>
          </w:rPr>
          <w:t>http://prensa.fotocasa.es</w:t>
        </w:r>
      </w:hyperlink>
    </w:p>
    <w:p w14:paraId="06C3CCD7" w14:textId="77777777" w:rsidR="008B2524" w:rsidRPr="00010ECE" w:rsidRDefault="008B2524" w:rsidP="008B2524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twitter</w:t>
      </w:r>
      <w:proofErr w:type="spellEnd"/>
      <w:r w:rsidRPr="00B41A97">
        <w:rPr>
          <w:rFonts w:ascii="Open Sans" w:hAnsi="Open Sans" w:cs="Open Sans"/>
          <w:color w:val="000000"/>
          <w:sz w:val="21"/>
          <w:szCs w:val="21"/>
        </w:rPr>
        <w:t>: @</w:t>
      </w: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fotocasa</w:t>
      </w:r>
      <w:proofErr w:type="spellEnd"/>
    </w:p>
    <w:p w14:paraId="08F1DA4F" w14:textId="35A871EE" w:rsidR="00B41A97" w:rsidRPr="00010ECE" w:rsidRDefault="00B41A97" w:rsidP="008B2524">
      <w:pPr>
        <w:spacing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</w:p>
    <w:sectPr w:rsidR="00B41A97" w:rsidRPr="00010ECE" w:rsidSect="007A55E0">
      <w:footerReference w:type="default" r:id="rId24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917A5" w14:textId="77777777" w:rsidR="00EA1EF0" w:rsidRDefault="00EA1EF0" w:rsidP="00DD4CA4">
      <w:r>
        <w:separator/>
      </w:r>
    </w:p>
  </w:endnote>
  <w:endnote w:type="continuationSeparator" w:id="0">
    <w:p w14:paraId="3CB46084" w14:textId="77777777" w:rsidR="00EA1EF0" w:rsidRDefault="00EA1EF0" w:rsidP="00D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ational">
    <w:altName w:val="Corbel"/>
    <w:panose1 w:val="00000000000000000000"/>
    <w:charset w:val="4D"/>
    <w:family w:val="auto"/>
    <w:notTrueType/>
    <w:pitch w:val="variable"/>
    <w:sig w:usb0="00000001" w:usb1="5000207B" w:usb2="00000010" w:usb3="00000000" w:csb0="0000009B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6ABC2" w14:textId="77777777" w:rsidR="00170BB6" w:rsidRDefault="00170BB6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 w:bidi="ks-Deva"/>
      </w:rPr>
      <w:drawing>
        <wp:anchor distT="0" distB="0" distL="114300" distR="114300" simplePos="0" relativeHeight="251659264" behindDoc="1" locked="0" layoutInCell="1" allowOverlap="1" wp14:anchorId="71BEF574" wp14:editId="45DB4718">
          <wp:simplePos x="0" y="0"/>
          <wp:positionH relativeFrom="column">
            <wp:posOffset>-1068070</wp:posOffset>
          </wp:positionH>
          <wp:positionV relativeFrom="paragraph">
            <wp:posOffset>174608</wp:posOffset>
          </wp:positionV>
          <wp:extent cx="7670550" cy="451315"/>
          <wp:effectExtent l="0" t="0" r="0" b="635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8383F" w14:textId="77777777" w:rsidR="00EA1EF0" w:rsidRDefault="00EA1EF0" w:rsidP="00DD4CA4">
      <w:r>
        <w:separator/>
      </w:r>
    </w:p>
  </w:footnote>
  <w:footnote w:type="continuationSeparator" w:id="0">
    <w:p w14:paraId="52E5C951" w14:textId="77777777" w:rsidR="00EA1EF0" w:rsidRDefault="00EA1EF0" w:rsidP="00DD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57E20"/>
    <w:multiLevelType w:val="hybridMultilevel"/>
    <w:tmpl w:val="C30C5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F5BC2"/>
    <w:multiLevelType w:val="multilevel"/>
    <w:tmpl w:val="E13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22EA9"/>
    <w:multiLevelType w:val="hybridMultilevel"/>
    <w:tmpl w:val="A7CA6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24275"/>
    <w:multiLevelType w:val="hybridMultilevel"/>
    <w:tmpl w:val="8CE6C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61786"/>
    <w:multiLevelType w:val="multilevel"/>
    <w:tmpl w:val="3C4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C4E6B"/>
    <w:multiLevelType w:val="hybridMultilevel"/>
    <w:tmpl w:val="15ACB4E4"/>
    <w:lvl w:ilvl="0" w:tplc="3C307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03AB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A7"/>
    <w:rsid w:val="0000483C"/>
    <w:rsid w:val="00010ECE"/>
    <w:rsid w:val="00010FB9"/>
    <w:rsid w:val="0001593A"/>
    <w:rsid w:val="00017A0D"/>
    <w:rsid w:val="0002125B"/>
    <w:rsid w:val="000404F2"/>
    <w:rsid w:val="000510FF"/>
    <w:rsid w:val="00053C94"/>
    <w:rsid w:val="0006367D"/>
    <w:rsid w:val="0007393B"/>
    <w:rsid w:val="00076893"/>
    <w:rsid w:val="000834D8"/>
    <w:rsid w:val="000A3AA4"/>
    <w:rsid w:val="000A7FC6"/>
    <w:rsid w:val="000B7C1C"/>
    <w:rsid w:val="000C16D2"/>
    <w:rsid w:val="000C210E"/>
    <w:rsid w:val="000D1933"/>
    <w:rsid w:val="000F7A91"/>
    <w:rsid w:val="00101A7A"/>
    <w:rsid w:val="0010410E"/>
    <w:rsid w:val="00107AD4"/>
    <w:rsid w:val="00130CF5"/>
    <w:rsid w:val="00132420"/>
    <w:rsid w:val="00141024"/>
    <w:rsid w:val="00142B33"/>
    <w:rsid w:val="00146A5C"/>
    <w:rsid w:val="00152FC9"/>
    <w:rsid w:val="001615A3"/>
    <w:rsid w:val="00170BB6"/>
    <w:rsid w:val="00172C10"/>
    <w:rsid w:val="00186EEB"/>
    <w:rsid w:val="0019361B"/>
    <w:rsid w:val="00194B3B"/>
    <w:rsid w:val="00196AB8"/>
    <w:rsid w:val="00197A6D"/>
    <w:rsid w:val="001A1F5E"/>
    <w:rsid w:val="001A604D"/>
    <w:rsid w:val="001C79E5"/>
    <w:rsid w:val="001E0C8F"/>
    <w:rsid w:val="001E5FCD"/>
    <w:rsid w:val="001F723A"/>
    <w:rsid w:val="002067CC"/>
    <w:rsid w:val="00206FEE"/>
    <w:rsid w:val="00210B19"/>
    <w:rsid w:val="00213781"/>
    <w:rsid w:val="00215AE6"/>
    <w:rsid w:val="002220D0"/>
    <w:rsid w:val="002222F6"/>
    <w:rsid w:val="002236B8"/>
    <w:rsid w:val="0022457A"/>
    <w:rsid w:val="00224A5C"/>
    <w:rsid w:val="00230636"/>
    <w:rsid w:val="00232411"/>
    <w:rsid w:val="00247090"/>
    <w:rsid w:val="00247C61"/>
    <w:rsid w:val="00276FC9"/>
    <w:rsid w:val="002827E4"/>
    <w:rsid w:val="0029335C"/>
    <w:rsid w:val="002A35C0"/>
    <w:rsid w:val="002A372D"/>
    <w:rsid w:val="002A45EB"/>
    <w:rsid w:val="002B2115"/>
    <w:rsid w:val="002B2A87"/>
    <w:rsid w:val="002B712D"/>
    <w:rsid w:val="002C23B0"/>
    <w:rsid w:val="002D1A36"/>
    <w:rsid w:val="002D3079"/>
    <w:rsid w:val="002D774E"/>
    <w:rsid w:val="002E0625"/>
    <w:rsid w:val="002E4FC1"/>
    <w:rsid w:val="002E7255"/>
    <w:rsid w:val="002E72E6"/>
    <w:rsid w:val="002E79CF"/>
    <w:rsid w:val="002F1967"/>
    <w:rsid w:val="0030676B"/>
    <w:rsid w:val="00310731"/>
    <w:rsid w:val="00313E41"/>
    <w:rsid w:val="00314A58"/>
    <w:rsid w:val="00316DBC"/>
    <w:rsid w:val="00333462"/>
    <w:rsid w:val="00360C0A"/>
    <w:rsid w:val="00362E05"/>
    <w:rsid w:val="003701F2"/>
    <w:rsid w:val="00370762"/>
    <w:rsid w:val="00387B2A"/>
    <w:rsid w:val="00395E0D"/>
    <w:rsid w:val="003A1C35"/>
    <w:rsid w:val="003A2FBE"/>
    <w:rsid w:val="003D4229"/>
    <w:rsid w:val="003D538A"/>
    <w:rsid w:val="003D6206"/>
    <w:rsid w:val="003E07EB"/>
    <w:rsid w:val="003E2AB9"/>
    <w:rsid w:val="003E5965"/>
    <w:rsid w:val="003F1682"/>
    <w:rsid w:val="003F73CE"/>
    <w:rsid w:val="00401265"/>
    <w:rsid w:val="00424123"/>
    <w:rsid w:val="00435CE7"/>
    <w:rsid w:val="00450B0D"/>
    <w:rsid w:val="004569AF"/>
    <w:rsid w:val="004577E7"/>
    <w:rsid w:val="00457FBD"/>
    <w:rsid w:val="00463C2B"/>
    <w:rsid w:val="0047737D"/>
    <w:rsid w:val="00482B71"/>
    <w:rsid w:val="00494171"/>
    <w:rsid w:val="00495C3A"/>
    <w:rsid w:val="004B0DEC"/>
    <w:rsid w:val="004D6C58"/>
    <w:rsid w:val="004E0F1B"/>
    <w:rsid w:val="004F613F"/>
    <w:rsid w:val="005029E9"/>
    <w:rsid w:val="00503F5B"/>
    <w:rsid w:val="0051039E"/>
    <w:rsid w:val="00544C20"/>
    <w:rsid w:val="005453C2"/>
    <w:rsid w:val="00545590"/>
    <w:rsid w:val="00552965"/>
    <w:rsid w:val="005537CC"/>
    <w:rsid w:val="00555E5A"/>
    <w:rsid w:val="00572505"/>
    <w:rsid w:val="00581FA4"/>
    <w:rsid w:val="00587712"/>
    <w:rsid w:val="005A4CB5"/>
    <w:rsid w:val="005A6DEE"/>
    <w:rsid w:val="005A71EF"/>
    <w:rsid w:val="005E1E21"/>
    <w:rsid w:val="005E24F6"/>
    <w:rsid w:val="005E2BB1"/>
    <w:rsid w:val="00603A5C"/>
    <w:rsid w:val="00607C0B"/>
    <w:rsid w:val="00610C88"/>
    <w:rsid w:val="00616CC1"/>
    <w:rsid w:val="00633C82"/>
    <w:rsid w:val="00636675"/>
    <w:rsid w:val="00645328"/>
    <w:rsid w:val="006464DE"/>
    <w:rsid w:val="006639DE"/>
    <w:rsid w:val="006658D1"/>
    <w:rsid w:val="00665F87"/>
    <w:rsid w:val="00667505"/>
    <w:rsid w:val="0067613D"/>
    <w:rsid w:val="00676E9F"/>
    <w:rsid w:val="00687C73"/>
    <w:rsid w:val="006928CA"/>
    <w:rsid w:val="006B0A68"/>
    <w:rsid w:val="006B0F35"/>
    <w:rsid w:val="006B63FE"/>
    <w:rsid w:val="006D5798"/>
    <w:rsid w:val="006F2010"/>
    <w:rsid w:val="006F265F"/>
    <w:rsid w:val="006F6BF2"/>
    <w:rsid w:val="00700D43"/>
    <w:rsid w:val="00701073"/>
    <w:rsid w:val="007027AA"/>
    <w:rsid w:val="00733302"/>
    <w:rsid w:val="00753088"/>
    <w:rsid w:val="007557EE"/>
    <w:rsid w:val="00780137"/>
    <w:rsid w:val="00793775"/>
    <w:rsid w:val="007A2951"/>
    <w:rsid w:val="007A55E0"/>
    <w:rsid w:val="007A6F56"/>
    <w:rsid w:val="007F016C"/>
    <w:rsid w:val="00804E10"/>
    <w:rsid w:val="0080629C"/>
    <w:rsid w:val="0081449C"/>
    <w:rsid w:val="008157A4"/>
    <w:rsid w:val="00851E5C"/>
    <w:rsid w:val="00865836"/>
    <w:rsid w:val="00886DA5"/>
    <w:rsid w:val="00897621"/>
    <w:rsid w:val="008B2524"/>
    <w:rsid w:val="008E0E61"/>
    <w:rsid w:val="008E4BDD"/>
    <w:rsid w:val="008F3A0B"/>
    <w:rsid w:val="008F7B44"/>
    <w:rsid w:val="00907987"/>
    <w:rsid w:val="00911C0D"/>
    <w:rsid w:val="00923772"/>
    <w:rsid w:val="00924D62"/>
    <w:rsid w:val="00926D74"/>
    <w:rsid w:val="00927A70"/>
    <w:rsid w:val="0093735E"/>
    <w:rsid w:val="00941004"/>
    <w:rsid w:val="00941449"/>
    <w:rsid w:val="00942078"/>
    <w:rsid w:val="00944DA7"/>
    <w:rsid w:val="009503DB"/>
    <w:rsid w:val="0097295D"/>
    <w:rsid w:val="00977FF5"/>
    <w:rsid w:val="00986896"/>
    <w:rsid w:val="00986FF9"/>
    <w:rsid w:val="009A7C5D"/>
    <w:rsid w:val="009D0607"/>
    <w:rsid w:val="00A02A6D"/>
    <w:rsid w:val="00A05C97"/>
    <w:rsid w:val="00A066EF"/>
    <w:rsid w:val="00A11A84"/>
    <w:rsid w:val="00A2289E"/>
    <w:rsid w:val="00A3360F"/>
    <w:rsid w:val="00A33E7A"/>
    <w:rsid w:val="00A52317"/>
    <w:rsid w:val="00A5416D"/>
    <w:rsid w:val="00A64479"/>
    <w:rsid w:val="00A825E1"/>
    <w:rsid w:val="00A84CA7"/>
    <w:rsid w:val="00A87465"/>
    <w:rsid w:val="00A874B9"/>
    <w:rsid w:val="00AA021E"/>
    <w:rsid w:val="00AA561F"/>
    <w:rsid w:val="00AB2E4A"/>
    <w:rsid w:val="00AD09F6"/>
    <w:rsid w:val="00AD0C78"/>
    <w:rsid w:val="00AD62DD"/>
    <w:rsid w:val="00B03ABB"/>
    <w:rsid w:val="00B078B2"/>
    <w:rsid w:val="00B10769"/>
    <w:rsid w:val="00B1136A"/>
    <w:rsid w:val="00B41A97"/>
    <w:rsid w:val="00B50A7C"/>
    <w:rsid w:val="00B551CA"/>
    <w:rsid w:val="00B73D94"/>
    <w:rsid w:val="00B75B7E"/>
    <w:rsid w:val="00B80FB1"/>
    <w:rsid w:val="00B81DAD"/>
    <w:rsid w:val="00B81F14"/>
    <w:rsid w:val="00B827BB"/>
    <w:rsid w:val="00BC1D19"/>
    <w:rsid w:val="00BF3936"/>
    <w:rsid w:val="00C02EB4"/>
    <w:rsid w:val="00C06719"/>
    <w:rsid w:val="00C20AF1"/>
    <w:rsid w:val="00C245ED"/>
    <w:rsid w:val="00C3631D"/>
    <w:rsid w:val="00C37B88"/>
    <w:rsid w:val="00C37E76"/>
    <w:rsid w:val="00C4589A"/>
    <w:rsid w:val="00C46AED"/>
    <w:rsid w:val="00C50D66"/>
    <w:rsid w:val="00C6780C"/>
    <w:rsid w:val="00C72710"/>
    <w:rsid w:val="00C817C1"/>
    <w:rsid w:val="00C82CF9"/>
    <w:rsid w:val="00C94A47"/>
    <w:rsid w:val="00CA2B2C"/>
    <w:rsid w:val="00CB0803"/>
    <w:rsid w:val="00CB2853"/>
    <w:rsid w:val="00CB4AEC"/>
    <w:rsid w:val="00CF33D3"/>
    <w:rsid w:val="00D04A01"/>
    <w:rsid w:val="00D13123"/>
    <w:rsid w:val="00D31A57"/>
    <w:rsid w:val="00D33644"/>
    <w:rsid w:val="00D3495E"/>
    <w:rsid w:val="00D53753"/>
    <w:rsid w:val="00D55F98"/>
    <w:rsid w:val="00D63454"/>
    <w:rsid w:val="00D75E2C"/>
    <w:rsid w:val="00D82009"/>
    <w:rsid w:val="00D820C9"/>
    <w:rsid w:val="00D875A1"/>
    <w:rsid w:val="00D91C64"/>
    <w:rsid w:val="00DA180A"/>
    <w:rsid w:val="00DB0BC8"/>
    <w:rsid w:val="00DB0D52"/>
    <w:rsid w:val="00DB3B1F"/>
    <w:rsid w:val="00DC2D05"/>
    <w:rsid w:val="00DC33C0"/>
    <w:rsid w:val="00DC506F"/>
    <w:rsid w:val="00DC7AC3"/>
    <w:rsid w:val="00DD21D7"/>
    <w:rsid w:val="00DD4CA4"/>
    <w:rsid w:val="00DD5FB6"/>
    <w:rsid w:val="00DF0BBC"/>
    <w:rsid w:val="00E12CD9"/>
    <w:rsid w:val="00E1499B"/>
    <w:rsid w:val="00E217DF"/>
    <w:rsid w:val="00E232BD"/>
    <w:rsid w:val="00E337D0"/>
    <w:rsid w:val="00E35649"/>
    <w:rsid w:val="00E57541"/>
    <w:rsid w:val="00E63204"/>
    <w:rsid w:val="00E63340"/>
    <w:rsid w:val="00E76242"/>
    <w:rsid w:val="00E825C2"/>
    <w:rsid w:val="00E869EB"/>
    <w:rsid w:val="00E86FC6"/>
    <w:rsid w:val="00EA1EF0"/>
    <w:rsid w:val="00ED1A5B"/>
    <w:rsid w:val="00ED6CFA"/>
    <w:rsid w:val="00EE021B"/>
    <w:rsid w:val="00EE2D1A"/>
    <w:rsid w:val="00F008AE"/>
    <w:rsid w:val="00F0394A"/>
    <w:rsid w:val="00F12528"/>
    <w:rsid w:val="00F12643"/>
    <w:rsid w:val="00F16238"/>
    <w:rsid w:val="00F248C4"/>
    <w:rsid w:val="00F33918"/>
    <w:rsid w:val="00F413C0"/>
    <w:rsid w:val="00F44D0F"/>
    <w:rsid w:val="00F46532"/>
    <w:rsid w:val="00F47361"/>
    <w:rsid w:val="00F5226F"/>
    <w:rsid w:val="00F535CC"/>
    <w:rsid w:val="00F615E3"/>
    <w:rsid w:val="00F6414F"/>
    <w:rsid w:val="00F710DA"/>
    <w:rsid w:val="00F87F4F"/>
    <w:rsid w:val="00FB1FB5"/>
    <w:rsid w:val="00FB2813"/>
    <w:rsid w:val="00FB4C1E"/>
    <w:rsid w:val="00FB723E"/>
    <w:rsid w:val="00FD1EB1"/>
    <w:rsid w:val="00F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953EF"/>
  <w15:docId w15:val="{FCE28704-4540-42C2-B1A5-0E403154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C06719"/>
    <w:rPr>
      <w:color w:val="954F72" w:themeColor="followedHyperlink"/>
      <w:u w:val="single"/>
    </w:rPr>
  </w:style>
  <w:style w:type="character" w:customStyle="1" w:styleId="m6445620330082090912gmail-msohyperlink">
    <w:name w:val="m_6445620330082090912gmail-msohyperlink"/>
    <w:basedOn w:val="Fuentedeprrafopredeter"/>
    <w:rsid w:val="003E5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otocasa.es" TargetMode="External"/><Relationship Id="rId18" Type="http://schemas.openxmlformats.org/officeDocument/2006/relationships/hyperlink" Target="https://www.infojobs.net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adevinta.com/es/spai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otocasa.es" TargetMode="External"/><Relationship Id="rId17" Type="http://schemas.openxmlformats.org/officeDocument/2006/relationships/hyperlink" Target="http://www.fotocasa.es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otocasa.es/" TargetMode="External"/><Relationship Id="rId20" Type="http://schemas.openxmlformats.org/officeDocument/2006/relationships/hyperlink" Target="https://motos.coches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tocasa.es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esearch.fotocasa.es/" TargetMode="External"/><Relationship Id="rId23" Type="http://schemas.openxmlformats.org/officeDocument/2006/relationships/hyperlink" Target="http://prensa.fotocasa.es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s://www.coches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tocasa.es" TargetMode="External"/><Relationship Id="rId14" Type="http://schemas.openxmlformats.org/officeDocument/2006/relationships/hyperlink" Target="https://www.fotocasa.es/indice/" TargetMode="External"/><Relationship Id="rId22" Type="http://schemas.openxmlformats.org/officeDocument/2006/relationships/hyperlink" Target="file:///\\servidor\Users\Techsales%20Comunicaci&#243;n\CLIENTES\Fotocasa\fotocasa%202018\NP%20&#205;NDICES\10%20Ndp%20&#237;ndices%20Octubre\Venta%20Octubre%202018\comunicacion@fotocasa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prani\Google%20Drive\PATRI%20Y%20ELENA\001%20CLIENTES\01-SCHIBSTED\03-NOTAS%20DE%20PRENSA\02-ALQUILER\2020\08-AGOSTO\PRENSA%20ALQUILER%20AGOSTO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ivotFmts>
      <c:pivotFmt>
        <c:idx val="0"/>
        <c:spPr>
          <a:solidFill>
            <a:schemeClr val="accent5">
              <a:lumMod val="40000"/>
              <a:lumOff val="6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rgbClr val="61C2C7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2"/>
        <c:spPr>
          <a:solidFill>
            <a:schemeClr val="accent5">
              <a:lumMod val="75000"/>
            </a:schemeClr>
          </a:solidFill>
          <a:ln cap="rnd">
            <a:solidFill>
              <a:schemeClr val="accent5">
                <a:lumMod val="75000"/>
              </a:schemeClr>
            </a:solidFill>
          </a:ln>
          <a:effectLst/>
          <a:scene3d>
            <a:camera prst="orthographicFront"/>
            <a:lightRig rig="threePt" dir="t"/>
          </a:scene3d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2885840854129021"/>
                </c:manualLayout>
              </c15:layout>
            </c:ext>
          </c:extLst>
        </c:dLbl>
      </c:pivotFmt>
      <c:pivotFmt>
        <c:idx val="4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1946614470988752"/>
                </c:manualLayout>
              </c15:layout>
            </c:ext>
          </c:extLst>
        </c:dLbl>
      </c:pivotFmt>
      <c:pivotFmt>
        <c:idx val="5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2885840854129024"/>
                </c:manualLayout>
              </c15:layout>
            </c:ext>
          </c:extLst>
        </c:dLbl>
      </c:pivotFmt>
      <c:pivotFmt>
        <c:idx val="6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1633539009941996"/>
                </c:manualLayout>
              </c15:layout>
            </c:ext>
          </c:extLst>
        </c:dLbl>
      </c:pivotFmt>
      <c:pivotFmt>
        <c:idx val="7"/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dLbl>
          <c:idx val="0"/>
          <c:numFmt formatCode="#,##0.0\ &quot;%&quot;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1"/>
          <c:showVal val="1"/>
          <c:showCatName val="1"/>
          <c:showSerName val="1"/>
          <c:showPercent val="1"/>
          <c:showBubbleSize val="1"/>
          <c:extLst>
            <c:ext xmlns:c15="http://schemas.microsoft.com/office/drawing/2012/chart" uri="{CE6537A1-D6FC-4f65-9D91-7224C49458BB}"/>
          </c:extLst>
        </c:dLbl>
      </c:pivotFmt>
      <c:pivotFmt>
        <c:idx val="9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9132221471931705E-2"/>
                  <c:h val="0.11579751872236264"/>
                </c:manualLayout>
              </c15:layout>
            </c:ext>
          </c:extLst>
        </c:dLbl>
      </c:pivotFmt>
      <c:pivotFmt>
        <c:idx val="10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8.3122831284244206E-2"/>
                  <c:h val="0.13317993013091828"/>
                </c:manualLayout>
              </c15:layout>
            </c:ext>
          </c:extLst>
        </c:dLbl>
      </c:pivotFmt>
      <c:pivotFmt>
        <c:idx val="11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7136916565775454E-2"/>
                  <c:h val="0.12970344784920718"/>
                </c:manualLayout>
              </c15:layout>
            </c:ext>
          </c:extLst>
        </c:dLbl>
      </c:pivotFmt>
    </c:pivotFmts>
    <c:plotArea>
      <c:layout>
        <c:manualLayout>
          <c:layoutTarget val="inner"/>
          <c:xMode val="edge"/>
          <c:yMode val="edge"/>
          <c:x val="3.6829246611553235E-2"/>
          <c:y val="5.4332915216672162E-2"/>
          <c:w val="0.93187213265646462"/>
          <c:h val="0.599960480574594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Hoja6!$C$20</c:f>
              <c:strCache>
                <c:ptCount val="1"/>
                <c:pt idx="0">
                  <c:v> % mensual</c:v>
                </c:pt>
              </c:strCache>
            </c:strRef>
          </c:tx>
          <c:spPr>
            <a:solidFill>
              <a:srgbClr val="E7E6E6">
                <a:lumMod val="75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1.6771484778226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39A-4F26-AB1F-16D5EF91239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Hoja6!$A$23:$B$31</c:f>
              <c:multiLvlStrCache>
                <c:ptCount val="9"/>
                <c:lvl>
                  <c:pt idx="0">
                    <c:v>dic</c:v>
                  </c:pt>
                  <c:pt idx="1">
                    <c:v>ene</c:v>
                  </c:pt>
                  <c:pt idx="2">
                    <c:v>feb</c:v>
                  </c:pt>
                  <c:pt idx="3">
                    <c:v>mar</c:v>
                  </c:pt>
                  <c:pt idx="4">
                    <c:v>abr</c:v>
                  </c:pt>
                  <c:pt idx="5">
                    <c:v>may</c:v>
                  </c:pt>
                  <c:pt idx="6">
                    <c:v>jun</c:v>
                  </c:pt>
                  <c:pt idx="7">
                    <c:v>jul</c:v>
                  </c:pt>
                  <c:pt idx="8">
                    <c:v>ago</c:v>
                  </c:pt>
                </c:lvl>
                <c:lvl>
                  <c:pt idx="0">
                    <c:v>2019</c:v>
                  </c:pt>
                  <c:pt idx="1">
                    <c:v>2019</c:v>
                  </c:pt>
                  <c:pt idx="2">
                    <c:v>2019</c:v>
                  </c:pt>
                  <c:pt idx="3">
                    <c:v>2020</c:v>
                  </c:pt>
                  <c:pt idx="4">
                    <c:v>2020</c:v>
                  </c:pt>
                  <c:pt idx="5">
                    <c:v>2020</c:v>
                  </c:pt>
                  <c:pt idx="6">
                    <c:v>2020</c:v>
                  </c:pt>
                  <c:pt idx="7">
                    <c:v>2020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Hoja6!$C$23:$C$31</c:f>
              <c:numCache>
                <c:formatCode>0.0%</c:formatCode>
                <c:ptCount val="9"/>
                <c:pt idx="0">
                  <c:v>2.58E-2</c:v>
                </c:pt>
                <c:pt idx="1">
                  <c:v>1.11E-2</c:v>
                </c:pt>
                <c:pt idx="2">
                  <c:v>3.831041257367393E-2</c:v>
                </c:pt>
                <c:pt idx="3">
                  <c:v>8.5146641438032036E-3</c:v>
                </c:pt>
                <c:pt idx="4">
                  <c:v>1.6885553470919298E-2</c:v>
                </c:pt>
                <c:pt idx="5">
                  <c:v>1.6605166051660489E-2</c:v>
                </c:pt>
                <c:pt idx="6">
                  <c:v>-9.9818511796732692E-3</c:v>
                </c:pt>
                <c:pt idx="7">
                  <c:v>-8.2493125572868798E-3</c:v>
                </c:pt>
                <c:pt idx="8">
                  <c:v>-8.3179297597042387E-3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9A-4F26-AB1F-16D5EF912391}"/>
            </c:ext>
          </c:extLst>
        </c:ser>
        <c:ser>
          <c:idx val="1"/>
          <c:order val="1"/>
          <c:tx>
            <c:strRef>
              <c:f>Hoja6!$D$20</c:f>
              <c:strCache>
                <c:ptCount val="1"/>
                <c:pt idx="0">
                  <c:v> % interanual</c:v>
                </c:pt>
              </c:strCache>
            </c:strRef>
          </c:tx>
          <c:spPr>
            <a:solidFill>
              <a:srgbClr val="4472C4">
                <a:lumMod val="75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Hoja6!$A$23:$B$31</c:f>
              <c:multiLvlStrCache>
                <c:ptCount val="9"/>
                <c:lvl>
                  <c:pt idx="0">
                    <c:v>dic</c:v>
                  </c:pt>
                  <c:pt idx="1">
                    <c:v>ene</c:v>
                  </c:pt>
                  <c:pt idx="2">
                    <c:v>feb</c:v>
                  </c:pt>
                  <c:pt idx="3">
                    <c:v>mar</c:v>
                  </c:pt>
                  <c:pt idx="4">
                    <c:v>abr</c:v>
                  </c:pt>
                  <c:pt idx="5">
                    <c:v>may</c:v>
                  </c:pt>
                  <c:pt idx="6">
                    <c:v>jun</c:v>
                  </c:pt>
                  <c:pt idx="7">
                    <c:v>jul</c:v>
                  </c:pt>
                  <c:pt idx="8">
                    <c:v>ago</c:v>
                  </c:pt>
                </c:lvl>
                <c:lvl>
                  <c:pt idx="0">
                    <c:v>2019</c:v>
                  </c:pt>
                  <c:pt idx="1">
                    <c:v>2019</c:v>
                  </c:pt>
                  <c:pt idx="2">
                    <c:v>2019</c:v>
                  </c:pt>
                  <c:pt idx="3">
                    <c:v>2020</c:v>
                  </c:pt>
                  <c:pt idx="4">
                    <c:v>2020</c:v>
                  </c:pt>
                  <c:pt idx="5">
                    <c:v>2020</c:v>
                  </c:pt>
                  <c:pt idx="6">
                    <c:v>2020</c:v>
                  </c:pt>
                  <c:pt idx="7">
                    <c:v>2020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Hoja6!$D$23:$D$31</c:f>
              <c:numCache>
                <c:formatCode>0.0%</c:formatCode>
                <c:ptCount val="9"/>
                <c:pt idx="0">
                  <c:v>5.4699999999999999E-2</c:v>
                </c:pt>
                <c:pt idx="1">
                  <c:v>5.0500000000000003E-2</c:v>
                </c:pt>
                <c:pt idx="2">
                  <c:v>8.2991803278688575E-2</c:v>
                </c:pt>
                <c:pt idx="3">
                  <c:v>9.2213114754098394E-2</c:v>
                </c:pt>
                <c:pt idx="4">
                  <c:v>9.9391480730223178E-2</c:v>
                </c:pt>
                <c:pt idx="5">
                  <c:v>0.1086519114688129</c:v>
                </c:pt>
                <c:pt idx="6">
                  <c:v>9.7585513078470895E-2</c:v>
                </c:pt>
                <c:pt idx="7">
                  <c:v>9.0725806451612934E-2</c:v>
                </c:pt>
                <c:pt idx="8">
                  <c:v>7.9476861167002102E-2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9A-4F26-AB1F-16D5EF9123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3"/>
        <c:axId val="714532111"/>
        <c:axId val="1020150815"/>
      </c:barChart>
      <c:catAx>
        <c:axId val="7145321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/>
                <a:ea typeface="+mn-ea"/>
                <a:cs typeface="+mn-cs"/>
              </a:defRPr>
            </a:pPr>
            <a:endParaRPr lang="es-ES"/>
          </a:p>
        </c:txPr>
        <c:crossAx val="1020150815"/>
        <c:crosses val="autoZero"/>
        <c:auto val="1"/>
        <c:lblAlgn val="ctr"/>
        <c:lblOffset val="100"/>
        <c:noMultiLvlLbl val="0"/>
      </c:catAx>
      <c:valAx>
        <c:axId val="1020150815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7145321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/>
                <a:ea typeface="+mn-ea"/>
                <a:cs typeface="+mn-cs"/>
              </a:defRPr>
            </a:pPr>
            <a:endParaRPr lang="es-ES"/>
          </a:p>
        </c:txPr>
      </c:legendEntry>
      <c:layout>
        <c:manualLayout>
          <c:xMode val="edge"/>
          <c:yMode val="edge"/>
          <c:x val="8.1070809443353917E-2"/>
          <c:y val="0.90818309181362333"/>
          <c:w val="0.84466034053435624"/>
          <c:h val="8.98175202662492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Open Sans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  <c:extLst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1">
          <a:latin typeface="Open Sans"/>
        </a:defRPr>
      </a:pPr>
      <a:endParaRPr lang="es-ES"/>
    </a:p>
  </c:txPr>
  <c:externalData r:id="rId4">
    <c:autoUpdate val="0"/>
  </c:externalData>
  <c:userShapes r:id="rId5"/>
  <c:extLst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0.04659</cdr:x>
      <cdr:y>0.56408</cdr:y>
    </cdr:from>
    <cdr:to>
      <cdr:x>0.94596</cdr:x>
      <cdr:y>0.56409</cdr:y>
    </cdr:to>
    <cdr:cxnSp macro="">
      <cdr:nvCxnSpPr>
        <cdr:cNvPr id="6" name="Conector recto 5">
          <a:extLst xmlns:a="http://schemas.openxmlformats.org/drawingml/2006/main">
            <a:ext uri="{FF2B5EF4-FFF2-40B4-BE49-F238E27FC236}">
              <a16:creationId xmlns:a16="http://schemas.microsoft.com/office/drawing/2014/main" id="{95FDED51-2779-4F3D-84FE-1C764C29DBAA}"/>
            </a:ext>
          </a:extLst>
        </cdr:cNvPr>
        <cdr:cNvCxnSpPr/>
      </cdr:nvCxnSpPr>
      <cdr:spPr>
        <a:xfrm xmlns:a="http://schemas.openxmlformats.org/drawingml/2006/main">
          <a:off x="237483" y="1348591"/>
          <a:ext cx="4584219" cy="24"/>
        </a:xfrm>
        <a:prstGeom xmlns:a="http://schemas.openxmlformats.org/drawingml/2006/main" prst="line">
          <a:avLst/>
        </a:prstGeom>
        <a:ln xmlns:a="http://schemas.openxmlformats.org/drawingml/2006/main" w="9525" cmpd="sng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D68FF-32F1-45DD-AC69-4FAEE170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8</Pages>
  <Words>2238</Words>
  <Characters>12312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Urrea Rodriguez</dc:creator>
  <cp:keywords/>
  <dc:description/>
  <cp:lastModifiedBy>Anaïs López García</cp:lastModifiedBy>
  <cp:revision>37</cp:revision>
  <dcterms:created xsi:type="dcterms:W3CDTF">2020-07-29T11:41:00Z</dcterms:created>
  <dcterms:modified xsi:type="dcterms:W3CDTF">2020-09-21T09:02:00Z</dcterms:modified>
</cp:coreProperties>
</file>