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4E33" w14:textId="77777777"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345846DE" wp14:editId="39A377BC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AC5E9" w14:textId="77777777" w:rsidR="00F733FB" w:rsidRDefault="00F733FB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5D4724C7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190631EE" w14:textId="77777777" w:rsidR="007D25CF" w:rsidRPr="007D25CF" w:rsidRDefault="007D25CF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16"/>
          <w:szCs w:val="16"/>
          <w:lang w:val="es-ES"/>
        </w:rPr>
      </w:pPr>
    </w:p>
    <w:p w14:paraId="48CB2339" w14:textId="41B6B338" w:rsidR="00753088" w:rsidRPr="00753088" w:rsidRDefault="001E4BA9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ANÁLISIS PRECIOS VIVIENDAS COMPRARTIDAS</w:t>
      </w:r>
    </w:p>
    <w:p w14:paraId="3413273C" w14:textId="03634963" w:rsidR="00F536F6" w:rsidRDefault="00267530" w:rsidP="00267530">
      <w:pPr>
        <w:ind w:right="-574"/>
        <w:jc w:val="center"/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</w:pPr>
      <w:r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  <w:t xml:space="preserve">Compartir una vivienda en España cuesta </w:t>
      </w:r>
      <w:r w:rsidRPr="00567D57"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  <w:t xml:space="preserve">un </w:t>
      </w:r>
      <w:r w:rsidR="00567D57" w:rsidRPr="00567D57"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  <w:t>2,7</w:t>
      </w:r>
      <w:r w:rsidRPr="00567D57"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  <w:t>% más</w:t>
      </w:r>
      <w:r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  <w:t xml:space="preserve"> que </w:t>
      </w:r>
      <w:r w:rsidR="007D25CF"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  <w:t>hace un año</w:t>
      </w:r>
    </w:p>
    <w:p w14:paraId="5DD5075B" w14:textId="77777777" w:rsidR="001E4BA9" w:rsidRPr="007D25CF" w:rsidRDefault="001E4BA9" w:rsidP="00E554AB">
      <w:pPr>
        <w:spacing w:line="276" w:lineRule="auto"/>
        <w:ind w:right="-574"/>
        <w:rPr>
          <w:rFonts w:ascii="Open Sans" w:eastAsia="Times New Roman" w:hAnsi="Open Sans" w:cs="Open Sans"/>
          <w:color w:val="000000"/>
          <w:sz w:val="16"/>
          <w:szCs w:val="16"/>
          <w:lang w:val="es-ES" w:eastAsia="es-ES_tradnl"/>
        </w:rPr>
      </w:pPr>
    </w:p>
    <w:p w14:paraId="508810BD" w14:textId="6C286021" w:rsidR="001E4BA9" w:rsidRDefault="00E554AB" w:rsidP="00267530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000000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lang w:val="es-ES" w:eastAsia="es-ES_tradnl"/>
        </w:rPr>
        <w:t>Alquilar una habitac</w:t>
      </w:r>
      <w:r w:rsidR="00977F17">
        <w:rPr>
          <w:rFonts w:ascii="Open Sans" w:eastAsia="Times New Roman" w:hAnsi="Open Sans" w:cs="Open Sans"/>
          <w:color w:val="000000"/>
          <w:lang w:val="es-ES" w:eastAsia="es-ES_tradnl"/>
        </w:rPr>
        <w:t xml:space="preserve">ión cuesta de media en España </w:t>
      </w:r>
      <w:r w:rsidR="003B4226">
        <w:rPr>
          <w:rFonts w:ascii="Open Sans" w:eastAsia="Times New Roman" w:hAnsi="Open Sans" w:cs="Open Sans"/>
          <w:color w:val="000000"/>
          <w:lang w:val="es-ES" w:eastAsia="es-ES_tradnl"/>
        </w:rPr>
        <w:t>31</w:t>
      </w:r>
      <w:r w:rsidR="00567D57">
        <w:rPr>
          <w:rFonts w:ascii="Open Sans" w:eastAsia="Times New Roman" w:hAnsi="Open Sans" w:cs="Open Sans"/>
          <w:color w:val="000000"/>
          <w:lang w:val="es-ES" w:eastAsia="es-ES_tradnl"/>
        </w:rPr>
        <w:t>9</w:t>
      </w:r>
      <w:r w:rsidR="003B4226">
        <w:rPr>
          <w:rFonts w:ascii="Open Sans" w:eastAsia="Times New Roman" w:hAnsi="Open Sans" w:cs="Open Sans"/>
          <w:color w:val="000000"/>
          <w:lang w:val="es-ES" w:eastAsia="es-ES_tradnl"/>
        </w:rPr>
        <w:t xml:space="preserve"> euros/mes </w:t>
      </w:r>
    </w:p>
    <w:p w14:paraId="0EF704F8" w14:textId="1E7AC78D" w:rsidR="00977F17" w:rsidRPr="00652F28" w:rsidRDefault="00652F28" w:rsidP="00BB7B5A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000000"/>
          <w:lang w:val="es-ES" w:eastAsia="es-ES_tradnl"/>
        </w:rPr>
      </w:pPr>
      <w:r w:rsidRPr="00652F28">
        <w:rPr>
          <w:rFonts w:ascii="Open Sans" w:eastAsia="Times New Roman" w:hAnsi="Open Sans" w:cs="Open Sans"/>
          <w:color w:val="000000"/>
          <w:lang w:val="es-ES" w:eastAsia="es-ES_tradnl"/>
        </w:rPr>
        <w:t>Castilla-La Mancha, Asturias y Andalucía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977F17" w:rsidRPr="00652F28">
        <w:rPr>
          <w:rFonts w:ascii="Open Sans" w:eastAsia="Times New Roman" w:hAnsi="Open Sans" w:cs="Open Sans"/>
          <w:color w:val="000000"/>
          <w:lang w:val="es-ES" w:eastAsia="es-ES_tradnl"/>
        </w:rPr>
        <w:t xml:space="preserve">son las comunidades en las que más se incrementa el precio en un año: un 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>7,2</w:t>
      </w:r>
      <w:r w:rsidR="00977F17" w:rsidRPr="00652F28">
        <w:rPr>
          <w:rFonts w:ascii="Open Sans" w:eastAsia="Times New Roman" w:hAnsi="Open Sans" w:cs="Open Sans"/>
          <w:color w:val="000000"/>
          <w:lang w:val="es-ES" w:eastAsia="es-ES_tradnl"/>
        </w:rPr>
        <w:t xml:space="preserve">%, un 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>6,9</w:t>
      </w:r>
      <w:r w:rsidR="00977F17" w:rsidRPr="00652F28">
        <w:rPr>
          <w:rFonts w:ascii="Open Sans" w:eastAsia="Times New Roman" w:hAnsi="Open Sans" w:cs="Open Sans"/>
          <w:color w:val="000000"/>
          <w:lang w:val="es-ES" w:eastAsia="es-ES_tradnl"/>
        </w:rPr>
        <w:t xml:space="preserve">% y un 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>4,5</w:t>
      </w:r>
      <w:r w:rsidR="00977F17" w:rsidRPr="00652F28">
        <w:rPr>
          <w:rFonts w:ascii="Open Sans" w:eastAsia="Times New Roman" w:hAnsi="Open Sans" w:cs="Open Sans"/>
          <w:color w:val="000000"/>
          <w:lang w:val="es-ES" w:eastAsia="es-ES_tradnl"/>
        </w:rPr>
        <w:t>%, respectivamente</w:t>
      </w:r>
    </w:p>
    <w:p w14:paraId="35865D8F" w14:textId="0FAFD4C4" w:rsidR="001E4BA9" w:rsidRPr="00F447C0" w:rsidRDefault="001E4BA9" w:rsidP="00267530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000000"/>
          <w:lang w:val="es-ES" w:eastAsia="es-ES_tradnl"/>
        </w:rPr>
      </w:pPr>
      <w:r w:rsidRPr="00F447C0">
        <w:rPr>
          <w:rFonts w:ascii="Open Sans" w:eastAsia="Times New Roman" w:hAnsi="Open Sans" w:cs="Open Sans"/>
          <w:color w:val="000000"/>
          <w:lang w:val="es-ES" w:eastAsia="es-ES_tradnl"/>
        </w:rPr>
        <w:t xml:space="preserve">Barcelona </w:t>
      </w:r>
      <w:r w:rsidR="00652F28">
        <w:rPr>
          <w:rFonts w:ascii="Open Sans" w:eastAsia="Times New Roman" w:hAnsi="Open Sans" w:cs="Open Sans"/>
          <w:color w:val="000000"/>
          <w:lang w:val="es-ES" w:eastAsia="es-ES_tradnl"/>
        </w:rPr>
        <w:t xml:space="preserve">es la ciudad </w:t>
      </w:r>
      <w:r w:rsidRPr="00F447C0">
        <w:rPr>
          <w:rFonts w:ascii="Open Sans" w:eastAsia="Times New Roman" w:hAnsi="Open Sans" w:cs="Open Sans"/>
          <w:color w:val="000000"/>
          <w:lang w:val="es-ES" w:eastAsia="es-ES_tradnl"/>
        </w:rPr>
        <w:t xml:space="preserve">más cara para compartir </w:t>
      </w:r>
      <w:r w:rsidR="00426125">
        <w:rPr>
          <w:rFonts w:ascii="Open Sans" w:eastAsia="Times New Roman" w:hAnsi="Open Sans" w:cs="Open Sans"/>
          <w:color w:val="000000"/>
          <w:lang w:val="es-ES" w:eastAsia="es-ES_tradnl"/>
        </w:rPr>
        <w:t>casa</w:t>
      </w:r>
      <w:r w:rsidR="00652F28"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7D67A9">
        <w:rPr>
          <w:rFonts w:ascii="Open Sans" w:eastAsia="Times New Roman" w:hAnsi="Open Sans" w:cs="Open Sans"/>
          <w:color w:val="000000"/>
          <w:lang w:val="es-ES" w:eastAsia="es-ES_tradnl"/>
        </w:rPr>
        <w:t>con 416 euros/mes</w:t>
      </w:r>
    </w:p>
    <w:p w14:paraId="7EC00B04" w14:textId="485C2580" w:rsidR="001E4BA9" w:rsidRPr="006E244C" w:rsidRDefault="001E4BA9" w:rsidP="00267530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000000"/>
          <w:lang w:val="es-ES" w:eastAsia="es-ES_tradnl"/>
        </w:rPr>
      </w:pPr>
      <w:r w:rsidRPr="006E244C">
        <w:rPr>
          <w:rFonts w:ascii="Open Sans" w:eastAsia="Times New Roman" w:hAnsi="Open Sans" w:cs="Open Sans"/>
          <w:color w:val="000000"/>
          <w:lang w:val="es-ES" w:eastAsia="es-ES_tradnl"/>
        </w:rPr>
        <w:t>Gràcia</w:t>
      </w:r>
      <w:r w:rsidR="007D67A9">
        <w:rPr>
          <w:rFonts w:ascii="Open Sans" w:eastAsia="Times New Roman" w:hAnsi="Open Sans" w:cs="Open Sans"/>
          <w:color w:val="000000"/>
          <w:lang w:val="es-ES" w:eastAsia="es-ES_tradnl"/>
        </w:rPr>
        <w:t xml:space="preserve"> y Centro son los distritos más caros de Barcelona y Madrid para compartir vivienda </w:t>
      </w:r>
    </w:p>
    <w:p w14:paraId="28739104" w14:textId="2F68969C" w:rsidR="002A35C0" w:rsidRPr="005926BC" w:rsidRDefault="00010ECE" w:rsidP="00753088">
      <w:pPr>
        <w:spacing w:line="276" w:lineRule="auto"/>
        <w:ind w:right="-574"/>
        <w:rPr>
          <w:rFonts w:ascii="Open Sans Light" w:hAnsi="Open Sans Light" w:cs="Open Sans Light"/>
          <w:bCs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 w:rsidRPr="005926BC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Madrid, </w:t>
      </w:r>
      <w:r w:rsidR="00581330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16</w:t>
      </w:r>
      <w:r w:rsidR="001E4BA9" w:rsidRPr="005926BC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de septiembre</w:t>
      </w:r>
      <w:r w:rsidR="001E58BC" w:rsidRPr="005926BC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de 20</w:t>
      </w:r>
      <w:r w:rsidR="005926BC" w:rsidRPr="005926BC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20</w:t>
      </w:r>
    </w:p>
    <w:p w14:paraId="36C1547F" w14:textId="540CF8CE" w:rsidR="00D816B7" w:rsidRDefault="003B4226" w:rsidP="00D816B7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El precio medio de</w:t>
      </w:r>
      <w:r w:rsidR="00030316">
        <w:rPr>
          <w:rFonts w:ascii="Open Sans" w:hAnsi="Open Sans" w:cs="Open Sans"/>
          <w:color w:val="000000"/>
        </w:rPr>
        <w:t xml:space="preserve">l alquiler de </w:t>
      </w:r>
      <w:r>
        <w:rPr>
          <w:rFonts w:ascii="Open Sans" w:hAnsi="Open Sans" w:cs="Open Sans"/>
          <w:color w:val="000000"/>
        </w:rPr>
        <w:t xml:space="preserve">una </w:t>
      </w:r>
      <w:r w:rsidR="001E4BA9" w:rsidRPr="001E4BA9">
        <w:rPr>
          <w:rFonts w:ascii="Open Sans" w:hAnsi="Open Sans" w:cs="Open Sans"/>
          <w:color w:val="000000"/>
        </w:rPr>
        <w:t xml:space="preserve">habitación </w:t>
      </w:r>
      <w:r>
        <w:rPr>
          <w:rFonts w:ascii="Open Sans" w:hAnsi="Open Sans" w:cs="Open Sans"/>
          <w:color w:val="000000"/>
        </w:rPr>
        <w:t xml:space="preserve">en </w:t>
      </w:r>
      <w:r w:rsidR="001E4BA9" w:rsidRPr="001E4BA9">
        <w:rPr>
          <w:rFonts w:ascii="Open Sans" w:hAnsi="Open Sans" w:cs="Open Sans"/>
          <w:color w:val="000000"/>
        </w:rPr>
        <w:t>un piso compartido</w:t>
      </w:r>
      <w:r>
        <w:rPr>
          <w:rFonts w:ascii="Open Sans" w:hAnsi="Open Sans" w:cs="Open Sans"/>
          <w:color w:val="000000"/>
        </w:rPr>
        <w:t xml:space="preserve"> </w:t>
      </w:r>
      <w:r w:rsidR="00C42E3A">
        <w:rPr>
          <w:rFonts w:ascii="Open Sans" w:hAnsi="Open Sans" w:cs="Open Sans"/>
          <w:color w:val="000000"/>
        </w:rPr>
        <w:t xml:space="preserve">en España </w:t>
      </w:r>
      <w:r>
        <w:rPr>
          <w:rFonts w:ascii="Open Sans" w:hAnsi="Open Sans" w:cs="Open Sans"/>
          <w:color w:val="000000"/>
        </w:rPr>
        <w:t xml:space="preserve">sube un </w:t>
      </w:r>
      <w:r w:rsidR="007D25CF">
        <w:rPr>
          <w:rFonts w:ascii="Open Sans" w:hAnsi="Open Sans" w:cs="Open Sans"/>
          <w:color w:val="000000"/>
        </w:rPr>
        <w:t>2,7</w:t>
      </w:r>
      <w:r>
        <w:rPr>
          <w:rFonts w:ascii="Open Sans" w:hAnsi="Open Sans" w:cs="Open Sans"/>
          <w:color w:val="000000"/>
        </w:rPr>
        <w:t xml:space="preserve">% en su variación interanual y se sitúa en </w:t>
      </w:r>
      <w:r w:rsidRPr="007D25CF">
        <w:rPr>
          <w:rFonts w:ascii="Open Sans" w:hAnsi="Open Sans" w:cs="Open Sans"/>
          <w:color w:val="000000"/>
        </w:rPr>
        <w:t>31</w:t>
      </w:r>
      <w:r w:rsidR="007D25CF" w:rsidRPr="007D25CF">
        <w:rPr>
          <w:rFonts w:ascii="Open Sans" w:hAnsi="Open Sans" w:cs="Open Sans"/>
          <w:color w:val="000000"/>
        </w:rPr>
        <w:t>9</w:t>
      </w:r>
      <w:r>
        <w:rPr>
          <w:rFonts w:ascii="Open Sans" w:hAnsi="Open Sans" w:cs="Open Sans"/>
          <w:color w:val="000000"/>
        </w:rPr>
        <w:t xml:space="preserve"> euros al mes (</w:t>
      </w:r>
      <w:r w:rsidR="00EC54BA">
        <w:rPr>
          <w:rFonts w:ascii="Open Sans" w:hAnsi="Open Sans" w:cs="Open Sans"/>
          <w:color w:val="000000"/>
        </w:rPr>
        <w:t>euros/mes</w:t>
      </w:r>
      <w:r>
        <w:rPr>
          <w:rFonts w:ascii="Open Sans" w:hAnsi="Open Sans" w:cs="Open Sans"/>
          <w:color w:val="000000"/>
        </w:rPr>
        <w:t xml:space="preserve">) </w:t>
      </w:r>
      <w:r w:rsidR="00D816B7">
        <w:rPr>
          <w:rFonts w:ascii="Open Sans" w:hAnsi="Open Sans" w:cs="Open Sans"/>
          <w:color w:val="000000"/>
        </w:rPr>
        <w:t xml:space="preserve">en </w:t>
      </w:r>
      <w:r w:rsidR="00D816B7" w:rsidRPr="00320C2F">
        <w:rPr>
          <w:rFonts w:ascii="Open Sans" w:hAnsi="Open Sans" w:cs="Open Sans"/>
          <w:color w:val="000000"/>
        </w:rPr>
        <w:t>agosto</w:t>
      </w:r>
      <w:r w:rsidR="00D816B7">
        <w:rPr>
          <w:rFonts w:ascii="Open Sans" w:hAnsi="Open Sans" w:cs="Open Sans"/>
          <w:color w:val="000000"/>
        </w:rPr>
        <w:t xml:space="preserve">, </w:t>
      </w:r>
      <w:r>
        <w:rPr>
          <w:rFonts w:ascii="Open Sans" w:hAnsi="Open Sans" w:cs="Open Sans"/>
          <w:color w:val="000000"/>
        </w:rPr>
        <w:t xml:space="preserve">según el estudio </w:t>
      </w:r>
      <w:r w:rsidRPr="003B4226">
        <w:rPr>
          <w:rFonts w:ascii="Open Sans" w:hAnsi="Open Sans" w:cs="Open Sans"/>
          <w:b/>
          <w:bCs/>
          <w:i/>
          <w:iCs/>
          <w:color w:val="000000"/>
        </w:rPr>
        <w:t>“Vivienda</w:t>
      </w:r>
      <w:r w:rsidR="003F5E3D">
        <w:rPr>
          <w:rFonts w:ascii="Open Sans" w:hAnsi="Open Sans" w:cs="Open Sans"/>
          <w:b/>
          <w:bCs/>
          <w:i/>
          <w:iCs/>
          <w:color w:val="000000"/>
        </w:rPr>
        <w:t>s</w:t>
      </w:r>
      <w:r w:rsidRPr="003B4226">
        <w:rPr>
          <w:rFonts w:ascii="Open Sans" w:hAnsi="Open Sans" w:cs="Open Sans"/>
          <w:b/>
          <w:bCs/>
          <w:i/>
          <w:iCs/>
          <w:color w:val="000000"/>
        </w:rPr>
        <w:t xml:space="preserve"> compartidas en España”</w:t>
      </w:r>
      <w:r w:rsidR="00D816B7">
        <w:rPr>
          <w:rFonts w:ascii="Open Sans" w:hAnsi="Open Sans" w:cs="Open Sans"/>
          <w:b/>
          <w:bCs/>
          <w:i/>
          <w:iCs/>
          <w:color w:val="000000"/>
        </w:rPr>
        <w:t xml:space="preserve"> </w:t>
      </w:r>
      <w:r w:rsidR="00D816B7">
        <w:rPr>
          <w:rFonts w:ascii="Open Sans" w:hAnsi="Open Sans" w:cs="Open Sans"/>
          <w:color w:val="000000"/>
        </w:rPr>
        <w:t xml:space="preserve">realizado por el portal inmobiliario </w:t>
      </w:r>
      <w:hyperlink r:id="rId9" w:history="1">
        <w:r w:rsidR="00D816B7" w:rsidRPr="0086217D">
          <w:rPr>
            <w:rStyle w:val="Hipervnculo"/>
            <w:rFonts w:ascii="Open Sans" w:hAnsi="Open Sans" w:cs="Open Sans"/>
          </w:rPr>
          <w:t>Fotocasa</w:t>
        </w:r>
      </w:hyperlink>
      <w:r w:rsidR="00D816B7" w:rsidRPr="001E4BA9">
        <w:rPr>
          <w:rFonts w:ascii="Open Sans" w:hAnsi="Open Sans" w:cs="Open Sans"/>
          <w:color w:val="000000"/>
        </w:rPr>
        <w:t xml:space="preserve">, entre su oferta de pisos para compartir en las principales ciudades españolas.  </w:t>
      </w:r>
    </w:p>
    <w:p w14:paraId="0333CAAB" w14:textId="084F4D05" w:rsidR="007D25CF" w:rsidRPr="007D25CF" w:rsidRDefault="007D25CF" w:rsidP="007D25CF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Theme="minorHAnsi" w:eastAsiaTheme="minorHAnsi" w:hAnsiTheme="minorHAnsi" w:cs="Open Sans Light"/>
          <w:b/>
          <w:bCs/>
          <w:iCs/>
          <w:color w:val="303AB2"/>
          <w:sz w:val="30"/>
          <w:szCs w:val="22"/>
          <w:lang w:eastAsia="en-US"/>
        </w:rPr>
      </w:pPr>
      <w:r w:rsidRPr="007D25CF">
        <w:rPr>
          <w:rFonts w:asciiTheme="minorHAnsi" w:eastAsiaTheme="minorHAnsi" w:hAnsiTheme="minorHAnsi" w:cs="Open Sans Light"/>
          <w:b/>
          <w:bCs/>
          <w:iCs/>
          <w:color w:val="303AB2"/>
          <w:sz w:val="30"/>
          <w:szCs w:val="22"/>
          <w:lang w:eastAsia="en-US"/>
        </w:rPr>
        <w:t xml:space="preserve">Variación </w:t>
      </w:r>
      <w:r>
        <w:rPr>
          <w:rFonts w:asciiTheme="minorHAnsi" w:eastAsiaTheme="minorHAnsi" w:hAnsiTheme="minorHAnsi" w:cs="Open Sans Light"/>
          <w:b/>
          <w:bCs/>
          <w:iCs/>
          <w:color w:val="303AB2"/>
          <w:sz w:val="30"/>
          <w:szCs w:val="22"/>
          <w:lang w:eastAsia="en-US"/>
        </w:rPr>
        <w:t xml:space="preserve">interanual (%) </w:t>
      </w:r>
      <w:r w:rsidRPr="007D25CF">
        <w:rPr>
          <w:rFonts w:asciiTheme="minorHAnsi" w:eastAsiaTheme="minorHAnsi" w:hAnsiTheme="minorHAnsi" w:cs="Open Sans Light"/>
          <w:b/>
          <w:bCs/>
          <w:iCs/>
          <w:color w:val="303AB2"/>
          <w:sz w:val="30"/>
          <w:szCs w:val="22"/>
          <w:lang w:eastAsia="en-US"/>
        </w:rPr>
        <w:t>del precio por años</w:t>
      </w:r>
      <w:r>
        <w:rPr>
          <w:rFonts w:asciiTheme="minorHAnsi" w:eastAsiaTheme="minorHAnsi" w:hAnsiTheme="minorHAnsi" w:cs="Open Sans Light"/>
          <w:b/>
          <w:bCs/>
          <w:iCs/>
          <w:color w:val="303AB2"/>
          <w:sz w:val="30"/>
          <w:szCs w:val="22"/>
          <w:lang w:eastAsia="en-US"/>
        </w:rPr>
        <w:t xml:space="preserve"> (2016-2020)</w:t>
      </w:r>
    </w:p>
    <w:p w14:paraId="21D3FA1A" w14:textId="5863C700" w:rsidR="003B4226" w:rsidRDefault="007D25CF" w:rsidP="003F5E3D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06D63314" wp14:editId="2870D2FC">
            <wp:extent cx="4618990" cy="2498651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EE789DB-073E-4AEE-BB11-D817C5678A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EDDA46" w14:textId="0F776A73" w:rsidR="00581330" w:rsidRDefault="00581330" w:rsidP="00581330">
      <w:pPr>
        <w:pStyle w:val="NormalWeb"/>
        <w:shd w:val="clear" w:color="auto" w:fill="FFFFFF"/>
        <w:spacing w:after="225" w:line="276" w:lineRule="auto"/>
        <w:ind w:right="-291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 xml:space="preserve">“Después de las fuertes subidas que hemos ido registrando en los últimos años, en general, el mercado del alquiler está tendiendo a la estabilización y con él, el mercado de los pisos compartidos, especialmente en aquellos zonas y grandes ciudades en las que los precios han estado más tensionados, como es el caso de Madrid y Barcelona”, explica Anaïs López, directora de Comunicación de </w:t>
      </w:r>
      <w:hyperlink r:id="rId11" w:history="1">
        <w:r w:rsidRPr="0086217D">
          <w:rPr>
            <w:rStyle w:val="Hipervnculo"/>
            <w:rFonts w:ascii="Open Sans" w:hAnsi="Open Sans" w:cs="Open Sans"/>
          </w:rPr>
          <w:t>Fotocasa</w:t>
        </w:r>
      </w:hyperlink>
      <w:r>
        <w:rPr>
          <w:rFonts w:ascii="Open Sans" w:hAnsi="Open Sans" w:cs="Open Sans"/>
          <w:color w:val="000000"/>
        </w:rPr>
        <w:t>.</w:t>
      </w:r>
    </w:p>
    <w:p w14:paraId="2C46FBA7" w14:textId="2559DD7B" w:rsidR="00116A87" w:rsidRDefault="00053BE7" w:rsidP="00BA6AF2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053BE7">
        <w:rPr>
          <w:rFonts w:ascii="Open Sans" w:hAnsi="Open Sans" w:cs="Open Sans"/>
          <w:color w:val="000000"/>
        </w:rPr>
        <w:t xml:space="preserve">El orden de </w:t>
      </w:r>
      <w:r w:rsidR="00320C2F" w:rsidRPr="00053BE7">
        <w:rPr>
          <w:rFonts w:ascii="Open Sans" w:hAnsi="Open Sans" w:cs="Open Sans"/>
          <w:color w:val="000000"/>
        </w:rPr>
        <w:t>las comunidades autónomas que más se han visto afectadas por el incremento del alquiler de las habitaciones en el último año</w:t>
      </w:r>
      <w:r w:rsidRPr="00053BE7">
        <w:rPr>
          <w:rFonts w:ascii="Open Sans" w:hAnsi="Open Sans" w:cs="Open Sans"/>
          <w:color w:val="000000"/>
        </w:rPr>
        <w:t xml:space="preserve"> es: </w:t>
      </w:r>
      <w:r w:rsidR="00BA6AF2" w:rsidRPr="00BA6AF2">
        <w:rPr>
          <w:rFonts w:ascii="Open Sans" w:hAnsi="Open Sans" w:cs="Open Sans"/>
          <w:color w:val="000000"/>
        </w:rPr>
        <w:t>Cataluña</w:t>
      </w:r>
      <w:r w:rsidR="00BA6AF2">
        <w:rPr>
          <w:rFonts w:ascii="Open Sans" w:hAnsi="Open Sans" w:cs="Open Sans"/>
          <w:color w:val="000000"/>
        </w:rPr>
        <w:t xml:space="preserve"> con </w:t>
      </w:r>
      <w:r w:rsidR="00C9109C">
        <w:rPr>
          <w:rFonts w:ascii="Open Sans" w:hAnsi="Open Sans" w:cs="Open Sans"/>
          <w:color w:val="000000"/>
        </w:rPr>
        <w:t>-14,8</w:t>
      </w:r>
      <w:r w:rsidR="00BA6AF2">
        <w:rPr>
          <w:rFonts w:ascii="Open Sans" w:hAnsi="Open Sans" w:cs="Open Sans"/>
          <w:color w:val="000000"/>
        </w:rPr>
        <w:t xml:space="preserve">%, </w:t>
      </w:r>
      <w:r w:rsidR="00BA6AF2" w:rsidRPr="00BA6AF2">
        <w:rPr>
          <w:rFonts w:ascii="Open Sans" w:hAnsi="Open Sans" w:cs="Open Sans"/>
          <w:color w:val="000000"/>
        </w:rPr>
        <w:t xml:space="preserve">Región </w:t>
      </w:r>
      <w:r w:rsidR="00C9109C">
        <w:rPr>
          <w:rFonts w:ascii="Open Sans" w:hAnsi="Open Sans" w:cs="Open Sans"/>
          <w:color w:val="000000"/>
        </w:rPr>
        <w:t>d</w:t>
      </w:r>
      <w:r w:rsidR="00BA6AF2" w:rsidRPr="00BA6AF2">
        <w:rPr>
          <w:rFonts w:ascii="Open Sans" w:hAnsi="Open Sans" w:cs="Open Sans"/>
          <w:color w:val="000000"/>
        </w:rPr>
        <w:t>e Murcia</w:t>
      </w:r>
      <w:r w:rsidR="00BA6AF2">
        <w:rPr>
          <w:rFonts w:ascii="Open Sans" w:hAnsi="Open Sans" w:cs="Open Sans"/>
          <w:color w:val="000000"/>
        </w:rPr>
        <w:t xml:space="preserve"> con </w:t>
      </w:r>
      <w:r w:rsidR="00C9109C">
        <w:rPr>
          <w:rFonts w:ascii="Open Sans" w:hAnsi="Open Sans" w:cs="Open Sans"/>
          <w:color w:val="000000"/>
        </w:rPr>
        <w:t>-6,6</w:t>
      </w:r>
      <w:r w:rsidR="00BA6AF2">
        <w:rPr>
          <w:rFonts w:ascii="Open Sans" w:hAnsi="Open Sans" w:cs="Open Sans"/>
          <w:color w:val="000000"/>
        </w:rPr>
        <w:t>%,</w:t>
      </w:r>
      <w:r w:rsidR="00C9109C">
        <w:rPr>
          <w:rFonts w:ascii="Open Sans" w:hAnsi="Open Sans" w:cs="Open Sans"/>
          <w:color w:val="000000"/>
        </w:rPr>
        <w:t xml:space="preserve"> </w:t>
      </w:r>
      <w:r w:rsidR="00BA6AF2" w:rsidRPr="00BA6AF2">
        <w:rPr>
          <w:rFonts w:ascii="Open Sans" w:hAnsi="Open Sans" w:cs="Open Sans"/>
          <w:color w:val="000000"/>
        </w:rPr>
        <w:t>Extremadura</w:t>
      </w:r>
      <w:r w:rsidR="00BA6AF2">
        <w:rPr>
          <w:rFonts w:ascii="Open Sans" w:hAnsi="Open Sans" w:cs="Open Sans"/>
          <w:color w:val="000000"/>
        </w:rPr>
        <w:t xml:space="preserve"> con </w:t>
      </w:r>
      <w:r w:rsidR="00C9109C">
        <w:rPr>
          <w:rFonts w:ascii="Open Sans" w:hAnsi="Open Sans" w:cs="Open Sans"/>
          <w:color w:val="000000"/>
        </w:rPr>
        <w:t>-5</w:t>
      </w:r>
      <w:r w:rsidR="00BA6AF2">
        <w:rPr>
          <w:rFonts w:ascii="Open Sans" w:hAnsi="Open Sans" w:cs="Open Sans"/>
          <w:color w:val="000000"/>
        </w:rPr>
        <w:t>%,</w:t>
      </w:r>
      <w:r w:rsidR="00C9109C">
        <w:rPr>
          <w:rFonts w:ascii="Open Sans" w:hAnsi="Open Sans" w:cs="Open Sans"/>
          <w:color w:val="000000"/>
        </w:rPr>
        <w:t xml:space="preserve"> </w:t>
      </w:r>
      <w:r w:rsidR="00BA6AF2" w:rsidRPr="00BA6AF2">
        <w:rPr>
          <w:rFonts w:ascii="Open Sans" w:hAnsi="Open Sans" w:cs="Open Sans"/>
          <w:color w:val="000000"/>
        </w:rPr>
        <w:t>Castilla y León</w:t>
      </w:r>
      <w:r w:rsidR="00BA6AF2">
        <w:rPr>
          <w:rFonts w:ascii="Open Sans" w:hAnsi="Open Sans" w:cs="Open Sans"/>
          <w:color w:val="000000"/>
        </w:rPr>
        <w:t xml:space="preserve"> con </w:t>
      </w:r>
      <w:r w:rsidR="00C9109C">
        <w:rPr>
          <w:rFonts w:ascii="Open Sans" w:hAnsi="Open Sans" w:cs="Open Sans"/>
          <w:color w:val="000000"/>
        </w:rPr>
        <w:t>-4</w:t>
      </w:r>
      <w:r w:rsidR="00BA6AF2">
        <w:rPr>
          <w:rFonts w:ascii="Open Sans" w:hAnsi="Open Sans" w:cs="Open Sans"/>
          <w:color w:val="000000"/>
        </w:rPr>
        <w:t>%,</w:t>
      </w:r>
      <w:r w:rsidR="00C9109C">
        <w:rPr>
          <w:rFonts w:ascii="Open Sans" w:hAnsi="Open Sans" w:cs="Open Sans"/>
          <w:color w:val="000000"/>
        </w:rPr>
        <w:t xml:space="preserve"> </w:t>
      </w:r>
      <w:r w:rsidR="00581330">
        <w:rPr>
          <w:rFonts w:ascii="Open Sans" w:hAnsi="Open Sans" w:cs="Open Sans"/>
          <w:color w:val="000000"/>
        </w:rPr>
        <w:t xml:space="preserve">la </w:t>
      </w:r>
      <w:proofErr w:type="spellStart"/>
      <w:r w:rsidR="00BA6AF2" w:rsidRPr="00BA6AF2">
        <w:rPr>
          <w:rFonts w:ascii="Open Sans" w:hAnsi="Open Sans" w:cs="Open Sans"/>
          <w:color w:val="000000"/>
        </w:rPr>
        <w:t>Comunitat</w:t>
      </w:r>
      <w:proofErr w:type="spellEnd"/>
      <w:r w:rsidR="00BA6AF2" w:rsidRPr="00BA6AF2">
        <w:rPr>
          <w:rFonts w:ascii="Open Sans" w:hAnsi="Open Sans" w:cs="Open Sans"/>
          <w:color w:val="000000"/>
        </w:rPr>
        <w:t xml:space="preserve"> Valenciana</w:t>
      </w:r>
      <w:r w:rsidR="00BA6AF2">
        <w:rPr>
          <w:rFonts w:ascii="Open Sans" w:hAnsi="Open Sans" w:cs="Open Sans"/>
          <w:color w:val="000000"/>
        </w:rPr>
        <w:t xml:space="preserve"> con </w:t>
      </w:r>
      <w:r w:rsidR="00C9109C">
        <w:rPr>
          <w:rFonts w:ascii="Open Sans" w:hAnsi="Open Sans" w:cs="Open Sans"/>
          <w:color w:val="000000"/>
        </w:rPr>
        <w:t>-3,9</w:t>
      </w:r>
      <w:r w:rsidR="00BA6AF2">
        <w:rPr>
          <w:rFonts w:ascii="Open Sans" w:hAnsi="Open Sans" w:cs="Open Sans"/>
          <w:color w:val="000000"/>
        </w:rPr>
        <w:t>%,</w:t>
      </w:r>
      <w:r w:rsidR="00C9109C">
        <w:rPr>
          <w:rFonts w:ascii="Open Sans" w:hAnsi="Open Sans" w:cs="Open Sans"/>
          <w:color w:val="000000"/>
        </w:rPr>
        <w:t xml:space="preserve"> </w:t>
      </w:r>
      <w:r w:rsidR="00BA6AF2" w:rsidRPr="00BA6AF2">
        <w:rPr>
          <w:rFonts w:ascii="Open Sans" w:hAnsi="Open Sans" w:cs="Open Sans"/>
          <w:color w:val="000000"/>
        </w:rPr>
        <w:t>Aragón</w:t>
      </w:r>
      <w:r w:rsidR="00BA6AF2">
        <w:rPr>
          <w:rFonts w:ascii="Open Sans" w:hAnsi="Open Sans" w:cs="Open Sans"/>
          <w:color w:val="000000"/>
        </w:rPr>
        <w:t xml:space="preserve"> con </w:t>
      </w:r>
      <w:r w:rsidR="00C9109C">
        <w:rPr>
          <w:rFonts w:ascii="Open Sans" w:hAnsi="Open Sans" w:cs="Open Sans"/>
          <w:color w:val="000000"/>
        </w:rPr>
        <w:t>-3,7</w:t>
      </w:r>
      <w:r w:rsidR="00BA6AF2">
        <w:rPr>
          <w:rFonts w:ascii="Open Sans" w:hAnsi="Open Sans" w:cs="Open Sans"/>
          <w:color w:val="000000"/>
        </w:rPr>
        <w:t xml:space="preserve">% y </w:t>
      </w:r>
      <w:r w:rsidR="00BA6AF2" w:rsidRPr="00BA6AF2">
        <w:rPr>
          <w:rFonts w:ascii="Open Sans" w:hAnsi="Open Sans" w:cs="Open Sans"/>
          <w:color w:val="000000"/>
        </w:rPr>
        <w:t>Madrid</w:t>
      </w:r>
      <w:r w:rsidR="00BA6AF2">
        <w:rPr>
          <w:rFonts w:ascii="Open Sans" w:hAnsi="Open Sans" w:cs="Open Sans"/>
          <w:color w:val="000000"/>
        </w:rPr>
        <w:t xml:space="preserve"> con </w:t>
      </w:r>
      <w:r w:rsidR="00C9109C">
        <w:rPr>
          <w:rFonts w:ascii="Open Sans" w:hAnsi="Open Sans" w:cs="Open Sans"/>
          <w:color w:val="000000"/>
        </w:rPr>
        <w:t>-1,7</w:t>
      </w:r>
      <w:r w:rsidR="00BA6AF2">
        <w:rPr>
          <w:rFonts w:ascii="Open Sans" w:hAnsi="Open Sans" w:cs="Open Sans"/>
          <w:color w:val="000000"/>
        </w:rPr>
        <w:t>%.</w:t>
      </w:r>
    </w:p>
    <w:p w14:paraId="06580979" w14:textId="6062F028" w:rsidR="00116A87" w:rsidRDefault="00C9109C" w:rsidP="00C9109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053BE7">
        <w:rPr>
          <w:rFonts w:ascii="Open Sans" w:hAnsi="Open Sans" w:cs="Open Sans"/>
          <w:color w:val="000000"/>
        </w:rPr>
        <w:t xml:space="preserve">Por otro lado, las comunidades que </w:t>
      </w:r>
      <w:r w:rsidR="00813FC9">
        <w:rPr>
          <w:rFonts w:ascii="Open Sans" w:hAnsi="Open Sans" w:cs="Open Sans"/>
          <w:color w:val="000000"/>
        </w:rPr>
        <w:t>incrementan</w:t>
      </w:r>
      <w:r w:rsidRPr="00053BE7">
        <w:rPr>
          <w:rFonts w:ascii="Open Sans" w:hAnsi="Open Sans" w:cs="Open Sans"/>
          <w:color w:val="000000"/>
        </w:rPr>
        <w:t xml:space="preserve"> el precio respecto al año 2019 son</w:t>
      </w:r>
      <w:r>
        <w:rPr>
          <w:rFonts w:ascii="Open Sans" w:hAnsi="Open Sans" w:cs="Open Sans"/>
          <w:color w:val="000000"/>
        </w:rPr>
        <w:t xml:space="preserve">: </w:t>
      </w:r>
      <w:r w:rsidRPr="00C9109C">
        <w:rPr>
          <w:rFonts w:ascii="Open Sans" w:hAnsi="Open Sans" w:cs="Open Sans"/>
          <w:color w:val="000000"/>
        </w:rPr>
        <w:t>Castilla-La Mancha</w:t>
      </w:r>
      <w:r>
        <w:rPr>
          <w:rFonts w:ascii="Open Sans" w:hAnsi="Open Sans" w:cs="Open Sans"/>
          <w:color w:val="000000"/>
        </w:rPr>
        <w:t xml:space="preserve"> con 7,2%, </w:t>
      </w:r>
      <w:r w:rsidRPr="00C9109C">
        <w:rPr>
          <w:rFonts w:ascii="Open Sans" w:hAnsi="Open Sans" w:cs="Open Sans"/>
          <w:color w:val="000000"/>
        </w:rPr>
        <w:t xml:space="preserve">Asturias </w:t>
      </w:r>
      <w:r>
        <w:rPr>
          <w:rFonts w:ascii="Open Sans" w:hAnsi="Open Sans" w:cs="Open Sans"/>
          <w:color w:val="000000"/>
        </w:rPr>
        <w:t xml:space="preserve">con 6,9%, </w:t>
      </w:r>
      <w:r w:rsidRPr="00C9109C">
        <w:rPr>
          <w:rFonts w:ascii="Open Sans" w:hAnsi="Open Sans" w:cs="Open Sans"/>
          <w:color w:val="000000"/>
        </w:rPr>
        <w:t xml:space="preserve">Andalucía </w:t>
      </w:r>
      <w:r>
        <w:rPr>
          <w:rFonts w:ascii="Open Sans" w:hAnsi="Open Sans" w:cs="Open Sans"/>
          <w:color w:val="000000"/>
        </w:rPr>
        <w:t xml:space="preserve">con 4,5%, </w:t>
      </w:r>
      <w:r w:rsidRPr="00C9109C">
        <w:rPr>
          <w:rFonts w:ascii="Open Sans" w:hAnsi="Open Sans" w:cs="Open Sans"/>
          <w:color w:val="000000"/>
        </w:rPr>
        <w:t xml:space="preserve">Galicia </w:t>
      </w:r>
      <w:r>
        <w:rPr>
          <w:rFonts w:ascii="Open Sans" w:hAnsi="Open Sans" w:cs="Open Sans"/>
          <w:color w:val="000000"/>
        </w:rPr>
        <w:t xml:space="preserve">con 3,9%, </w:t>
      </w:r>
      <w:r w:rsidRPr="00C9109C">
        <w:rPr>
          <w:rFonts w:ascii="Open Sans" w:hAnsi="Open Sans" w:cs="Open Sans"/>
          <w:color w:val="000000"/>
        </w:rPr>
        <w:t xml:space="preserve">País Vasco </w:t>
      </w:r>
      <w:r>
        <w:rPr>
          <w:rFonts w:ascii="Open Sans" w:hAnsi="Open Sans" w:cs="Open Sans"/>
          <w:color w:val="000000"/>
        </w:rPr>
        <w:t xml:space="preserve">con 1,3% y </w:t>
      </w:r>
      <w:r w:rsidRPr="00C9109C">
        <w:rPr>
          <w:rFonts w:ascii="Open Sans" w:hAnsi="Open Sans" w:cs="Open Sans"/>
          <w:color w:val="000000"/>
        </w:rPr>
        <w:t xml:space="preserve">Canarias </w:t>
      </w:r>
      <w:r>
        <w:rPr>
          <w:rFonts w:ascii="Open Sans" w:hAnsi="Open Sans" w:cs="Open Sans"/>
          <w:color w:val="000000"/>
        </w:rPr>
        <w:t>con 1,3%.</w:t>
      </w:r>
    </w:p>
    <w:p w14:paraId="6DA3E166" w14:textId="77777777" w:rsidR="001F3332" w:rsidRPr="00F733FB" w:rsidRDefault="001F3332" w:rsidP="001F3332">
      <w:pPr>
        <w:spacing w:line="276" w:lineRule="auto"/>
        <w:ind w:right="-574"/>
        <w:rPr>
          <w:rFonts w:cs="Open Sans Light"/>
          <w:b/>
          <w:bCs/>
          <w:iCs/>
          <w:color w:val="303AB2"/>
          <w:sz w:val="30"/>
          <w:szCs w:val="22"/>
          <w:lang w:val="es-ES"/>
        </w:rPr>
      </w:pPr>
      <w:r w:rsidRPr="00F733FB">
        <w:rPr>
          <w:rFonts w:cs="Open Sans Light"/>
          <w:b/>
          <w:bCs/>
          <w:iCs/>
          <w:color w:val="303AB2"/>
          <w:sz w:val="30"/>
          <w:szCs w:val="22"/>
          <w:lang w:val="es-ES"/>
        </w:rPr>
        <w:t xml:space="preserve">Variación interanual y precio </w:t>
      </w:r>
      <w:r w:rsidRPr="00E65656">
        <w:rPr>
          <w:rFonts w:cs="Open Sans Light"/>
          <w:b/>
          <w:bCs/>
          <w:iCs/>
          <w:color w:val="303AB2"/>
          <w:sz w:val="30"/>
          <w:szCs w:val="22"/>
          <w:lang w:val="es-ES"/>
        </w:rPr>
        <w:t>por comunidades</w:t>
      </w:r>
      <w:r w:rsidRPr="00F733FB">
        <w:rPr>
          <w:rFonts w:cs="Open Sans Light"/>
          <w:b/>
          <w:bCs/>
          <w:iCs/>
          <w:color w:val="303AB2"/>
          <w:sz w:val="30"/>
          <w:szCs w:val="22"/>
          <w:lang w:val="es-ES"/>
        </w:rPr>
        <w:t xml:space="preserve"> autónomas</w:t>
      </w:r>
    </w:p>
    <w:p w14:paraId="430B05F5" w14:textId="77777777" w:rsidR="001F3332" w:rsidRPr="0014779E" w:rsidRDefault="001F3332" w:rsidP="001F3332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tbl>
      <w:tblPr>
        <w:tblStyle w:val="Tabladecuadrcula5oscura-nfasis11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1984"/>
      </w:tblGrid>
      <w:tr w:rsidR="00E65656" w:rsidRPr="006F78DA" w14:paraId="1FB5746A" w14:textId="77777777" w:rsidTr="00943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5D3A065" w14:textId="51CDBF0C" w:rsidR="00E65656" w:rsidRPr="00E65656" w:rsidRDefault="008725F8" w:rsidP="00943744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CC.AA.</w:t>
            </w:r>
          </w:p>
        </w:tc>
        <w:tc>
          <w:tcPr>
            <w:tcW w:w="2410" w:type="dxa"/>
          </w:tcPr>
          <w:p w14:paraId="32BD2633" w14:textId="0B27C4AE" w:rsidR="00E65656" w:rsidRPr="006F78DA" w:rsidRDefault="00E65656" w:rsidP="00E65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6F78DA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Precio medio (€/</w:t>
            </w:r>
            <w:r w:rsidR="00EC54BA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mes</w:t>
            </w:r>
            <w:r w:rsidRPr="006F78DA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) habitación </w:t>
            </w:r>
            <w:proofErr w:type="gramStart"/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Agosto</w:t>
            </w:r>
            <w:proofErr w:type="gramEnd"/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2019</w:t>
            </w:r>
          </w:p>
        </w:tc>
        <w:tc>
          <w:tcPr>
            <w:tcW w:w="2410" w:type="dxa"/>
          </w:tcPr>
          <w:p w14:paraId="1D6F2E66" w14:textId="25270157" w:rsidR="00E65656" w:rsidRPr="006F78DA" w:rsidRDefault="00E65656" w:rsidP="00E65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6F78DA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Precio medio (€/</w:t>
            </w:r>
            <w:r w:rsidR="00EC54BA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mes</w:t>
            </w:r>
            <w:r w:rsidRPr="006F78DA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) habitación </w:t>
            </w:r>
            <w:proofErr w:type="gramStart"/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Agosto</w:t>
            </w:r>
            <w:proofErr w:type="gramEnd"/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2020</w:t>
            </w:r>
          </w:p>
        </w:tc>
        <w:tc>
          <w:tcPr>
            <w:tcW w:w="1984" w:type="dxa"/>
          </w:tcPr>
          <w:p w14:paraId="0BAFAB78" w14:textId="77777777" w:rsidR="00E65656" w:rsidRDefault="00E65656" w:rsidP="00943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6F78DA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 interanual (%)</w:t>
            </w:r>
          </w:p>
          <w:p w14:paraId="4D53B78D" w14:textId="12A6858B" w:rsidR="00E65656" w:rsidRPr="006F78DA" w:rsidRDefault="00E65656" w:rsidP="00943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Agosto 2020</w:t>
            </w:r>
          </w:p>
        </w:tc>
      </w:tr>
      <w:tr w:rsidR="00E65656" w:rsidRPr="006F78DA" w14:paraId="112441F4" w14:textId="77777777" w:rsidTr="00587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0F3FD855" w14:textId="19C8CF8F" w:rsidR="00E65656" w:rsidRPr="00E65656" w:rsidRDefault="00E65656" w:rsidP="00E6565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2410" w:type="dxa"/>
            <w:vAlign w:val="bottom"/>
          </w:tcPr>
          <w:p w14:paraId="1F5AF5D8" w14:textId="66EC1CDD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205 €</w:t>
            </w:r>
          </w:p>
        </w:tc>
        <w:tc>
          <w:tcPr>
            <w:tcW w:w="2410" w:type="dxa"/>
            <w:vAlign w:val="bottom"/>
          </w:tcPr>
          <w:p w14:paraId="7F962573" w14:textId="5240CA2F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219 €</w:t>
            </w:r>
          </w:p>
        </w:tc>
        <w:tc>
          <w:tcPr>
            <w:tcW w:w="1984" w:type="dxa"/>
            <w:vAlign w:val="bottom"/>
          </w:tcPr>
          <w:p w14:paraId="3E279FA5" w14:textId="7DD5E73D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7,2%</w:t>
            </w:r>
          </w:p>
        </w:tc>
      </w:tr>
      <w:tr w:rsidR="00E65656" w:rsidRPr="006F78DA" w14:paraId="109E842C" w14:textId="77777777" w:rsidTr="00587A17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3702EC48" w14:textId="4C0C9F31" w:rsidR="00E65656" w:rsidRPr="00E65656" w:rsidRDefault="00E65656" w:rsidP="00E6565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410" w:type="dxa"/>
            <w:vAlign w:val="bottom"/>
          </w:tcPr>
          <w:p w14:paraId="062F5A4E" w14:textId="05B82B62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245 €</w:t>
            </w:r>
          </w:p>
        </w:tc>
        <w:tc>
          <w:tcPr>
            <w:tcW w:w="2410" w:type="dxa"/>
            <w:vAlign w:val="bottom"/>
          </w:tcPr>
          <w:p w14:paraId="61A81523" w14:textId="0CA9467D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262 €</w:t>
            </w:r>
          </w:p>
        </w:tc>
        <w:tc>
          <w:tcPr>
            <w:tcW w:w="1984" w:type="dxa"/>
            <w:vAlign w:val="bottom"/>
          </w:tcPr>
          <w:p w14:paraId="083FBF67" w14:textId="12D3126C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6,9%</w:t>
            </w:r>
          </w:p>
        </w:tc>
      </w:tr>
      <w:tr w:rsidR="00E65656" w:rsidRPr="006F78DA" w14:paraId="4FE81329" w14:textId="77777777" w:rsidTr="00587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2C4156D7" w14:textId="4701C1A0" w:rsidR="00E65656" w:rsidRPr="00E65656" w:rsidRDefault="00E65656" w:rsidP="00E6565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410" w:type="dxa"/>
            <w:vAlign w:val="bottom"/>
          </w:tcPr>
          <w:p w14:paraId="61AD3B30" w14:textId="42C32ACD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255 €</w:t>
            </w:r>
          </w:p>
        </w:tc>
        <w:tc>
          <w:tcPr>
            <w:tcW w:w="2410" w:type="dxa"/>
            <w:vAlign w:val="bottom"/>
          </w:tcPr>
          <w:p w14:paraId="4DC48C69" w14:textId="49E7E673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267 €</w:t>
            </w:r>
          </w:p>
        </w:tc>
        <w:tc>
          <w:tcPr>
            <w:tcW w:w="1984" w:type="dxa"/>
            <w:vAlign w:val="bottom"/>
          </w:tcPr>
          <w:p w14:paraId="084B682C" w14:textId="4EA5FB90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4,5%</w:t>
            </w:r>
          </w:p>
        </w:tc>
      </w:tr>
      <w:tr w:rsidR="00E65656" w:rsidRPr="006F78DA" w14:paraId="541B959F" w14:textId="77777777" w:rsidTr="00587A17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1533E80F" w14:textId="23F102AD" w:rsidR="00E65656" w:rsidRPr="00E65656" w:rsidRDefault="00E65656" w:rsidP="00E6565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2410" w:type="dxa"/>
            <w:vAlign w:val="bottom"/>
          </w:tcPr>
          <w:p w14:paraId="035A4AF7" w14:textId="40D2A46D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218 €</w:t>
            </w:r>
          </w:p>
        </w:tc>
        <w:tc>
          <w:tcPr>
            <w:tcW w:w="2410" w:type="dxa"/>
            <w:vAlign w:val="bottom"/>
          </w:tcPr>
          <w:p w14:paraId="39FA8C18" w14:textId="0DA7172F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227 €</w:t>
            </w:r>
          </w:p>
        </w:tc>
        <w:tc>
          <w:tcPr>
            <w:tcW w:w="1984" w:type="dxa"/>
            <w:vAlign w:val="bottom"/>
          </w:tcPr>
          <w:p w14:paraId="5BDD4E8E" w14:textId="755FDA31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3,9%</w:t>
            </w:r>
          </w:p>
        </w:tc>
      </w:tr>
      <w:tr w:rsidR="00E65656" w:rsidRPr="006F78DA" w14:paraId="3891C415" w14:textId="77777777" w:rsidTr="00587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4147CE27" w14:textId="09505321" w:rsidR="00E65656" w:rsidRPr="00E65656" w:rsidRDefault="00E65656" w:rsidP="00E6565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2410" w:type="dxa"/>
            <w:vAlign w:val="bottom"/>
          </w:tcPr>
          <w:p w14:paraId="7ABC7C64" w14:textId="1BAB5389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345 €</w:t>
            </w:r>
          </w:p>
        </w:tc>
        <w:tc>
          <w:tcPr>
            <w:tcW w:w="2410" w:type="dxa"/>
            <w:vAlign w:val="bottom"/>
          </w:tcPr>
          <w:p w14:paraId="2BFCFA72" w14:textId="0B7BB11C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349 €</w:t>
            </w:r>
          </w:p>
        </w:tc>
        <w:tc>
          <w:tcPr>
            <w:tcW w:w="1984" w:type="dxa"/>
            <w:vAlign w:val="bottom"/>
          </w:tcPr>
          <w:p w14:paraId="2320B378" w14:textId="17454B66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</w:tr>
      <w:tr w:rsidR="00E65656" w:rsidRPr="006F78DA" w14:paraId="72E59B2C" w14:textId="77777777" w:rsidTr="00587A17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4B1C2A07" w14:textId="01210390" w:rsidR="00E65656" w:rsidRPr="00E65656" w:rsidRDefault="00E65656" w:rsidP="00E6565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Canarias</w:t>
            </w:r>
          </w:p>
        </w:tc>
        <w:tc>
          <w:tcPr>
            <w:tcW w:w="2410" w:type="dxa"/>
            <w:vAlign w:val="bottom"/>
          </w:tcPr>
          <w:p w14:paraId="12852490" w14:textId="5676A2F6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280 €</w:t>
            </w:r>
          </w:p>
        </w:tc>
        <w:tc>
          <w:tcPr>
            <w:tcW w:w="2410" w:type="dxa"/>
            <w:vAlign w:val="bottom"/>
          </w:tcPr>
          <w:p w14:paraId="18D86FDF" w14:textId="32D6FDE5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283 €</w:t>
            </w:r>
          </w:p>
        </w:tc>
        <w:tc>
          <w:tcPr>
            <w:tcW w:w="1984" w:type="dxa"/>
            <w:vAlign w:val="bottom"/>
          </w:tcPr>
          <w:p w14:paraId="42488365" w14:textId="1A156097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</w:tr>
      <w:tr w:rsidR="00E65656" w:rsidRPr="006F78DA" w14:paraId="69B27C42" w14:textId="77777777" w:rsidTr="00587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6D7ECCE2" w14:textId="1A7976C0" w:rsidR="00E65656" w:rsidRPr="00E65656" w:rsidRDefault="00E65656" w:rsidP="00E6565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410" w:type="dxa"/>
            <w:vAlign w:val="bottom"/>
          </w:tcPr>
          <w:p w14:paraId="3486FB81" w14:textId="5FCCA3BC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388 €</w:t>
            </w:r>
          </w:p>
        </w:tc>
        <w:tc>
          <w:tcPr>
            <w:tcW w:w="2410" w:type="dxa"/>
            <w:vAlign w:val="bottom"/>
          </w:tcPr>
          <w:p w14:paraId="396B5204" w14:textId="7C05152C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381 €</w:t>
            </w:r>
          </w:p>
        </w:tc>
        <w:tc>
          <w:tcPr>
            <w:tcW w:w="1984" w:type="dxa"/>
            <w:vAlign w:val="bottom"/>
          </w:tcPr>
          <w:p w14:paraId="6536283C" w14:textId="1CF7EDD9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</w:tr>
      <w:tr w:rsidR="00E65656" w:rsidRPr="006F78DA" w14:paraId="10627310" w14:textId="77777777" w:rsidTr="00587A1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7F55D07B" w14:textId="4F551464" w:rsidR="00E65656" w:rsidRPr="00E65656" w:rsidRDefault="00E65656" w:rsidP="00E6565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Aragón</w:t>
            </w:r>
          </w:p>
        </w:tc>
        <w:tc>
          <w:tcPr>
            <w:tcW w:w="2410" w:type="dxa"/>
            <w:vAlign w:val="bottom"/>
          </w:tcPr>
          <w:p w14:paraId="1A2BFD17" w14:textId="24BC7E23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277 €</w:t>
            </w:r>
          </w:p>
        </w:tc>
        <w:tc>
          <w:tcPr>
            <w:tcW w:w="2410" w:type="dxa"/>
            <w:vAlign w:val="bottom"/>
          </w:tcPr>
          <w:p w14:paraId="24991F51" w14:textId="1E2DDA1A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267 €</w:t>
            </w:r>
          </w:p>
        </w:tc>
        <w:tc>
          <w:tcPr>
            <w:tcW w:w="1984" w:type="dxa"/>
            <w:vAlign w:val="bottom"/>
          </w:tcPr>
          <w:p w14:paraId="2153369A" w14:textId="316DBC2F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9C0006"/>
                <w:sz w:val="22"/>
                <w:szCs w:val="22"/>
              </w:rPr>
              <w:t>-3,7%</w:t>
            </w:r>
          </w:p>
        </w:tc>
      </w:tr>
      <w:tr w:rsidR="00E65656" w:rsidRPr="006F78DA" w14:paraId="1F0ABAF7" w14:textId="77777777" w:rsidTr="00587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2BE4DA5F" w14:textId="7CEE4A66" w:rsidR="00E65656" w:rsidRPr="00E65656" w:rsidRDefault="00E65656" w:rsidP="00E6565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E6565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</w:t>
            </w:r>
            <w:proofErr w:type="spellEnd"/>
            <w:r w:rsidRPr="00E6565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Valenciana</w:t>
            </w:r>
          </w:p>
        </w:tc>
        <w:tc>
          <w:tcPr>
            <w:tcW w:w="2410" w:type="dxa"/>
            <w:vAlign w:val="bottom"/>
          </w:tcPr>
          <w:p w14:paraId="059A32C6" w14:textId="1DB5D7FD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282 €</w:t>
            </w:r>
          </w:p>
        </w:tc>
        <w:tc>
          <w:tcPr>
            <w:tcW w:w="2410" w:type="dxa"/>
            <w:vAlign w:val="bottom"/>
          </w:tcPr>
          <w:p w14:paraId="079A9B9E" w14:textId="7DFCAC3C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271 €</w:t>
            </w:r>
          </w:p>
        </w:tc>
        <w:tc>
          <w:tcPr>
            <w:tcW w:w="1984" w:type="dxa"/>
            <w:vAlign w:val="bottom"/>
          </w:tcPr>
          <w:p w14:paraId="5150AD07" w14:textId="7865790C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9C0006"/>
                <w:sz w:val="22"/>
                <w:szCs w:val="22"/>
              </w:rPr>
              <w:t>-3,9%</w:t>
            </w:r>
          </w:p>
        </w:tc>
      </w:tr>
      <w:tr w:rsidR="00E65656" w:rsidRPr="006F78DA" w14:paraId="227562E8" w14:textId="77777777" w:rsidTr="00587A17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79B34BE7" w14:textId="57CC0583" w:rsidR="00E65656" w:rsidRPr="00E65656" w:rsidRDefault="00E65656" w:rsidP="00E6565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2410" w:type="dxa"/>
            <w:vAlign w:val="bottom"/>
          </w:tcPr>
          <w:p w14:paraId="6E73C344" w14:textId="7F652C05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230 €</w:t>
            </w:r>
          </w:p>
        </w:tc>
        <w:tc>
          <w:tcPr>
            <w:tcW w:w="2410" w:type="dxa"/>
            <w:vAlign w:val="bottom"/>
          </w:tcPr>
          <w:p w14:paraId="6A170CB3" w14:textId="05B9FAAB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221 €</w:t>
            </w:r>
          </w:p>
        </w:tc>
        <w:tc>
          <w:tcPr>
            <w:tcW w:w="1984" w:type="dxa"/>
            <w:vAlign w:val="bottom"/>
          </w:tcPr>
          <w:p w14:paraId="114F18C1" w14:textId="18D723E7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9C0006"/>
                <w:sz w:val="22"/>
                <w:szCs w:val="22"/>
              </w:rPr>
              <w:t>-4,0%</w:t>
            </w:r>
          </w:p>
        </w:tc>
      </w:tr>
      <w:tr w:rsidR="00E65656" w:rsidRPr="006F78DA" w14:paraId="044466AD" w14:textId="77777777" w:rsidTr="00587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0C601A01" w14:textId="75C5E8D5" w:rsidR="00E65656" w:rsidRPr="00E65656" w:rsidRDefault="00E65656" w:rsidP="00E6565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Extremadura</w:t>
            </w:r>
          </w:p>
        </w:tc>
        <w:tc>
          <w:tcPr>
            <w:tcW w:w="2410" w:type="dxa"/>
            <w:vAlign w:val="bottom"/>
          </w:tcPr>
          <w:p w14:paraId="5DD242EC" w14:textId="7A49D824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185 €</w:t>
            </w:r>
          </w:p>
        </w:tc>
        <w:tc>
          <w:tcPr>
            <w:tcW w:w="2410" w:type="dxa"/>
            <w:vAlign w:val="bottom"/>
          </w:tcPr>
          <w:p w14:paraId="665E382A" w14:textId="59936338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176 €</w:t>
            </w:r>
          </w:p>
        </w:tc>
        <w:tc>
          <w:tcPr>
            <w:tcW w:w="1984" w:type="dxa"/>
            <w:vAlign w:val="bottom"/>
          </w:tcPr>
          <w:p w14:paraId="479D9AB2" w14:textId="24840815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9C0006"/>
                <w:sz w:val="22"/>
                <w:szCs w:val="22"/>
              </w:rPr>
              <w:t>-5,0%</w:t>
            </w:r>
          </w:p>
        </w:tc>
      </w:tr>
      <w:tr w:rsidR="00E65656" w:rsidRPr="006F78DA" w14:paraId="72DA0CB2" w14:textId="77777777" w:rsidTr="00587A1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4F239D50" w14:textId="69C001C7" w:rsidR="00E65656" w:rsidRPr="00E65656" w:rsidRDefault="00E65656" w:rsidP="00E6565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Región de Murcia</w:t>
            </w:r>
          </w:p>
        </w:tc>
        <w:tc>
          <w:tcPr>
            <w:tcW w:w="2410" w:type="dxa"/>
            <w:vAlign w:val="bottom"/>
          </w:tcPr>
          <w:p w14:paraId="2456F52F" w14:textId="1C280E3B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245 €</w:t>
            </w:r>
          </w:p>
        </w:tc>
        <w:tc>
          <w:tcPr>
            <w:tcW w:w="2410" w:type="dxa"/>
            <w:vAlign w:val="bottom"/>
          </w:tcPr>
          <w:p w14:paraId="3708CDDD" w14:textId="44D795DA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229 €</w:t>
            </w:r>
          </w:p>
        </w:tc>
        <w:tc>
          <w:tcPr>
            <w:tcW w:w="1984" w:type="dxa"/>
            <w:vAlign w:val="bottom"/>
          </w:tcPr>
          <w:p w14:paraId="67CE5D31" w14:textId="459DA0D7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9C0006"/>
                <w:sz w:val="22"/>
                <w:szCs w:val="22"/>
              </w:rPr>
              <w:t>-6,6%</w:t>
            </w:r>
          </w:p>
        </w:tc>
      </w:tr>
      <w:tr w:rsidR="00E65656" w:rsidRPr="006F78DA" w14:paraId="70487B3A" w14:textId="77777777" w:rsidTr="00587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3225F815" w14:textId="14B21EC6" w:rsidR="00E65656" w:rsidRPr="00E65656" w:rsidRDefault="00E65656" w:rsidP="00E6565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2410" w:type="dxa"/>
            <w:vAlign w:val="bottom"/>
          </w:tcPr>
          <w:p w14:paraId="75AB1B5C" w14:textId="1B67124B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464 €</w:t>
            </w:r>
          </w:p>
        </w:tc>
        <w:tc>
          <w:tcPr>
            <w:tcW w:w="2410" w:type="dxa"/>
            <w:vAlign w:val="bottom"/>
          </w:tcPr>
          <w:p w14:paraId="4045A18A" w14:textId="0AF11A0A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395 €</w:t>
            </w:r>
          </w:p>
        </w:tc>
        <w:tc>
          <w:tcPr>
            <w:tcW w:w="1984" w:type="dxa"/>
            <w:vAlign w:val="bottom"/>
          </w:tcPr>
          <w:p w14:paraId="4A53148E" w14:textId="1EBE8409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9C0006"/>
                <w:sz w:val="22"/>
                <w:szCs w:val="22"/>
              </w:rPr>
              <w:t>-14,8%</w:t>
            </w:r>
          </w:p>
        </w:tc>
      </w:tr>
      <w:tr w:rsidR="00E65656" w:rsidRPr="006F78DA" w14:paraId="677E44E4" w14:textId="77777777" w:rsidTr="00587A17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27AC52A3" w14:textId="4BADF5B7" w:rsidR="00E65656" w:rsidRPr="00E65656" w:rsidRDefault="00E65656" w:rsidP="00E6565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Baleares</w:t>
            </w:r>
          </w:p>
        </w:tc>
        <w:tc>
          <w:tcPr>
            <w:tcW w:w="2410" w:type="dxa"/>
            <w:vAlign w:val="bottom"/>
          </w:tcPr>
          <w:p w14:paraId="18EB06B7" w14:textId="5C5DE58E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bottom"/>
          </w:tcPr>
          <w:p w14:paraId="0B6D699C" w14:textId="06230DAE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color w:val="000000"/>
                <w:sz w:val="22"/>
                <w:szCs w:val="22"/>
              </w:rPr>
              <w:t>380 €</w:t>
            </w:r>
          </w:p>
        </w:tc>
        <w:tc>
          <w:tcPr>
            <w:tcW w:w="1984" w:type="dxa"/>
            <w:vAlign w:val="bottom"/>
          </w:tcPr>
          <w:p w14:paraId="7F7931F3" w14:textId="193C5593" w:rsidR="00E65656" w:rsidRPr="00E65656" w:rsidRDefault="00E65656" w:rsidP="00E65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E65656" w:rsidRPr="006F78DA" w14:paraId="57DCF0A6" w14:textId="77777777" w:rsidTr="00587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7225C45A" w14:textId="7E368731" w:rsidR="00E65656" w:rsidRPr="00E65656" w:rsidRDefault="00E65656" w:rsidP="00E6565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sz w:val="22"/>
                <w:szCs w:val="22"/>
              </w:rPr>
              <w:t>España</w:t>
            </w:r>
          </w:p>
        </w:tc>
        <w:tc>
          <w:tcPr>
            <w:tcW w:w="2410" w:type="dxa"/>
            <w:vAlign w:val="bottom"/>
          </w:tcPr>
          <w:p w14:paraId="2DEAB59F" w14:textId="1C862E38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310 €</w:t>
            </w:r>
          </w:p>
        </w:tc>
        <w:tc>
          <w:tcPr>
            <w:tcW w:w="2410" w:type="dxa"/>
            <w:vAlign w:val="bottom"/>
          </w:tcPr>
          <w:p w14:paraId="2046513B" w14:textId="5C0B31E3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6565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319 €</w:t>
            </w:r>
          </w:p>
        </w:tc>
        <w:tc>
          <w:tcPr>
            <w:tcW w:w="1984" w:type="dxa"/>
            <w:vAlign w:val="bottom"/>
          </w:tcPr>
          <w:p w14:paraId="44A70E50" w14:textId="58414E18" w:rsidR="00E65656" w:rsidRPr="00E65656" w:rsidRDefault="00E65656" w:rsidP="00E65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2,7%</w:t>
            </w:r>
          </w:p>
        </w:tc>
      </w:tr>
    </w:tbl>
    <w:p w14:paraId="5EA3028B" w14:textId="7CED8343" w:rsidR="00C9109C" w:rsidRDefault="00C9109C" w:rsidP="00C9109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En cuanto a los precios, Cataluña es la comunidad más cara para compartir piso</w:t>
      </w:r>
      <w:r w:rsidR="00910489">
        <w:rPr>
          <w:rFonts w:ascii="Open Sans" w:hAnsi="Open Sans" w:cs="Open Sans"/>
          <w:color w:val="000000"/>
        </w:rPr>
        <w:t xml:space="preserve"> con 395 </w:t>
      </w:r>
      <w:r w:rsidR="00EC54BA">
        <w:rPr>
          <w:rFonts w:ascii="Open Sans" w:hAnsi="Open Sans" w:cs="Open Sans"/>
          <w:color w:val="000000"/>
        </w:rPr>
        <w:t>euros/mes</w:t>
      </w:r>
      <w:r>
        <w:rPr>
          <w:rFonts w:ascii="Open Sans" w:hAnsi="Open Sans" w:cs="Open Sans"/>
          <w:color w:val="000000"/>
        </w:rPr>
        <w:t>, a pesar de que es la comunidad que más ha descendido el precio en un año</w:t>
      </w:r>
      <w:r w:rsidR="00910489">
        <w:rPr>
          <w:rFonts w:ascii="Open Sans" w:hAnsi="Open Sans" w:cs="Open Sans"/>
          <w:color w:val="000000"/>
        </w:rPr>
        <w:t xml:space="preserve"> (-14,8%). Le sigue, </w:t>
      </w:r>
      <w:r>
        <w:rPr>
          <w:rFonts w:ascii="Open Sans" w:hAnsi="Open Sans" w:cs="Open Sans"/>
          <w:color w:val="000000"/>
        </w:rPr>
        <w:t>Madrid</w:t>
      </w:r>
      <w:r w:rsidR="00910489">
        <w:rPr>
          <w:rFonts w:ascii="Open Sans" w:hAnsi="Open Sans" w:cs="Open Sans"/>
          <w:color w:val="000000"/>
        </w:rPr>
        <w:t xml:space="preserve"> con </w:t>
      </w:r>
      <w:r>
        <w:rPr>
          <w:rFonts w:ascii="Open Sans" w:hAnsi="Open Sans" w:cs="Open Sans"/>
          <w:color w:val="000000"/>
        </w:rPr>
        <w:t>38</w:t>
      </w:r>
      <w:r w:rsidR="00910489">
        <w:rPr>
          <w:rFonts w:ascii="Open Sans" w:hAnsi="Open Sans" w:cs="Open Sans"/>
          <w:color w:val="000000"/>
        </w:rPr>
        <w:t>1</w:t>
      </w:r>
      <w:r>
        <w:rPr>
          <w:rFonts w:ascii="Open Sans" w:hAnsi="Open Sans" w:cs="Open Sans"/>
          <w:color w:val="000000"/>
        </w:rPr>
        <w:t xml:space="preserve"> </w:t>
      </w:r>
      <w:r w:rsidR="00EC54BA">
        <w:rPr>
          <w:rFonts w:ascii="Open Sans" w:hAnsi="Open Sans" w:cs="Open Sans"/>
          <w:color w:val="000000"/>
        </w:rPr>
        <w:t>euros/mes</w:t>
      </w:r>
      <w:r>
        <w:rPr>
          <w:rFonts w:ascii="Open Sans" w:hAnsi="Open Sans" w:cs="Open Sans"/>
          <w:color w:val="000000"/>
        </w:rPr>
        <w:t xml:space="preserve">, Baleares </w:t>
      </w:r>
      <w:r w:rsidR="00910489">
        <w:rPr>
          <w:rFonts w:ascii="Open Sans" w:hAnsi="Open Sans" w:cs="Open Sans"/>
          <w:color w:val="000000"/>
        </w:rPr>
        <w:t xml:space="preserve">con </w:t>
      </w:r>
      <w:r>
        <w:rPr>
          <w:rFonts w:ascii="Open Sans" w:hAnsi="Open Sans" w:cs="Open Sans"/>
          <w:color w:val="000000"/>
        </w:rPr>
        <w:t>38</w:t>
      </w:r>
      <w:r w:rsidR="00910489">
        <w:rPr>
          <w:rFonts w:ascii="Open Sans" w:hAnsi="Open Sans" w:cs="Open Sans"/>
          <w:color w:val="000000"/>
        </w:rPr>
        <w:t>0</w:t>
      </w:r>
      <w:r>
        <w:rPr>
          <w:rFonts w:ascii="Open Sans" w:hAnsi="Open Sans" w:cs="Open Sans"/>
          <w:color w:val="000000"/>
        </w:rPr>
        <w:t xml:space="preserve"> </w:t>
      </w:r>
      <w:r w:rsidR="00EC54BA">
        <w:rPr>
          <w:rFonts w:ascii="Open Sans" w:hAnsi="Open Sans" w:cs="Open Sans"/>
          <w:color w:val="000000"/>
        </w:rPr>
        <w:t>euros/mes</w:t>
      </w:r>
      <w:r>
        <w:rPr>
          <w:rFonts w:ascii="Open Sans" w:hAnsi="Open Sans" w:cs="Open Sans"/>
          <w:color w:val="000000"/>
        </w:rPr>
        <w:t xml:space="preserve"> y País Vasco (3</w:t>
      </w:r>
      <w:r w:rsidR="00910489">
        <w:rPr>
          <w:rFonts w:ascii="Open Sans" w:hAnsi="Open Sans" w:cs="Open Sans"/>
          <w:color w:val="000000"/>
        </w:rPr>
        <w:t>49</w:t>
      </w:r>
      <w:r>
        <w:rPr>
          <w:rFonts w:ascii="Open Sans" w:hAnsi="Open Sans" w:cs="Open Sans"/>
          <w:color w:val="000000"/>
        </w:rPr>
        <w:t xml:space="preserve"> </w:t>
      </w:r>
      <w:r w:rsidR="00EC54BA">
        <w:rPr>
          <w:rFonts w:ascii="Open Sans" w:hAnsi="Open Sans" w:cs="Open Sans"/>
          <w:color w:val="000000"/>
        </w:rPr>
        <w:t>euros/mes</w:t>
      </w:r>
      <w:r>
        <w:rPr>
          <w:rFonts w:ascii="Open Sans" w:hAnsi="Open Sans" w:cs="Open Sans"/>
          <w:color w:val="000000"/>
        </w:rPr>
        <w:t xml:space="preserve">). En el otro extremo, Extremadura </w:t>
      </w:r>
      <w:r w:rsidR="00910489">
        <w:rPr>
          <w:rFonts w:ascii="Open Sans" w:hAnsi="Open Sans" w:cs="Open Sans"/>
          <w:color w:val="000000"/>
        </w:rPr>
        <w:t xml:space="preserve">con </w:t>
      </w:r>
      <w:r>
        <w:rPr>
          <w:rFonts w:ascii="Open Sans" w:hAnsi="Open Sans" w:cs="Open Sans"/>
          <w:color w:val="000000"/>
        </w:rPr>
        <w:t>17</w:t>
      </w:r>
      <w:r w:rsidR="00910489">
        <w:rPr>
          <w:rFonts w:ascii="Open Sans" w:hAnsi="Open Sans" w:cs="Open Sans"/>
          <w:color w:val="000000"/>
        </w:rPr>
        <w:t>6</w:t>
      </w:r>
      <w:r>
        <w:rPr>
          <w:rFonts w:ascii="Open Sans" w:hAnsi="Open Sans" w:cs="Open Sans"/>
          <w:color w:val="000000"/>
        </w:rPr>
        <w:t xml:space="preserve"> </w:t>
      </w:r>
      <w:r w:rsidR="00EC54BA">
        <w:rPr>
          <w:rFonts w:ascii="Open Sans" w:hAnsi="Open Sans" w:cs="Open Sans"/>
          <w:color w:val="000000"/>
        </w:rPr>
        <w:t>euros/mes</w:t>
      </w:r>
      <w:r>
        <w:rPr>
          <w:rFonts w:ascii="Open Sans" w:hAnsi="Open Sans" w:cs="Open Sans"/>
          <w:color w:val="000000"/>
        </w:rPr>
        <w:t xml:space="preserve">, </w:t>
      </w:r>
      <w:r>
        <w:rPr>
          <w:rFonts w:ascii="Open Sans" w:hAnsi="Open Sans" w:cs="Open Sans"/>
          <w:color w:val="000000"/>
        </w:rPr>
        <w:lastRenderedPageBreak/>
        <w:t>Castilla-La Mancha</w:t>
      </w:r>
      <w:r w:rsidR="00910489">
        <w:rPr>
          <w:rFonts w:ascii="Open Sans" w:hAnsi="Open Sans" w:cs="Open Sans"/>
          <w:color w:val="000000"/>
        </w:rPr>
        <w:t xml:space="preserve"> con</w:t>
      </w:r>
      <w:r>
        <w:rPr>
          <w:rFonts w:ascii="Open Sans" w:hAnsi="Open Sans" w:cs="Open Sans"/>
          <w:color w:val="000000"/>
        </w:rPr>
        <w:t xml:space="preserve"> </w:t>
      </w:r>
      <w:r w:rsidR="00910489">
        <w:rPr>
          <w:rFonts w:ascii="Open Sans" w:hAnsi="Open Sans" w:cs="Open Sans"/>
          <w:color w:val="000000"/>
        </w:rPr>
        <w:t>219</w:t>
      </w:r>
      <w:r>
        <w:rPr>
          <w:rFonts w:ascii="Open Sans" w:hAnsi="Open Sans" w:cs="Open Sans"/>
          <w:color w:val="000000"/>
        </w:rPr>
        <w:t xml:space="preserve"> </w:t>
      </w:r>
      <w:r w:rsidR="00EC54BA">
        <w:rPr>
          <w:rFonts w:ascii="Open Sans" w:hAnsi="Open Sans" w:cs="Open Sans"/>
          <w:color w:val="000000"/>
        </w:rPr>
        <w:t>euros/mes</w:t>
      </w:r>
      <w:r>
        <w:rPr>
          <w:rFonts w:ascii="Open Sans" w:hAnsi="Open Sans" w:cs="Open Sans"/>
          <w:color w:val="000000"/>
        </w:rPr>
        <w:t xml:space="preserve">, </w:t>
      </w:r>
      <w:r w:rsidR="00910489">
        <w:rPr>
          <w:rFonts w:ascii="Open Sans" w:hAnsi="Open Sans" w:cs="Open Sans"/>
          <w:color w:val="000000"/>
        </w:rPr>
        <w:t xml:space="preserve">Castilla y León con </w:t>
      </w:r>
      <w:r>
        <w:rPr>
          <w:rFonts w:ascii="Open Sans" w:hAnsi="Open Sans" w:cs="Open Sans"/>
          <w:color w:val="000000"/>
        </w:rPr>
        <w:t>2</w:t>
      </w:r>
      <w:r w:rsidR="00910489">
        <w:rPr>
          <w:rFonts w:ascii="Open Sans" w:hAnsi="Open Sans" w:cs="Open Sans"/>
          <w:color w:val="000000"/>
        </w:rPr>
        <w:t>21</w:t>
      </w:r>
      <w:r>
        <w:rPr>
          <w:rFonts w:ascii="Open Sans" w:hAnsi="Open Sans" w:cs="Open Sans"/>
          <w:color w:val="000000"/>
        </w:rPr>
        <w:t xml:space="preserve"> </w:t>
      </w:r>
      <w:r w:rsidR="00EC54BA">
        <w:rPr>
          <w:rFonts w:ascii="Open Sans" w:hAnsi="Open Sans" w:cs="Open Sans"/>
          <w:color w:val="000000"/>
        </w:rPr>
        <w:t>euros/mes</w:t>
      </w:r>
      <w:r>
        <w:rPr>
          <w:rFonts w:ascii="Open Sans" w:hAnsi="Open Sans" w:cs="Open Sans"/>
          <w:color w:val="000000"/>
        </w:rPr>
        <w:t xml:space="preserve"> y </w:t>
      </w:r>
      <w:r w:rsidR="00910489">
        <w:rPr>
          <w:rFonts w:ascii="Open Sans" w:hAnsi="Open Sans" w:cs="Open Sans"/>
          <w:color w:val="000000"/>
        </w:rPr>
        <w:t xml:space="preserve">Galicia con </w:t>
      </w:r>
      <w:r>
        <w:rPr>
          <w:rFonts w:ascii="Open Sans" w:hAnsi="Open Sans" w:cs="Open Sans"/>
          <w:color w:val="000000"/>
        </w:rPr>
        <w:t>2</w:t>
      </w:r>
      <w:r w:rsidR="00910489">
        <w:rPr>
          <w:rFonts w:ascii="Open Sans" w:hAnsi="Open Sans" w:cs="Open Sans"/>
          <w:color w:val="000000"/>
        </w:rPr>
        <w:t>27</w:t>
      </w:r>
      <w:r>
        <w:rPr>
          <w:rFonts w:ascii="Open Sans" w:hAnsi="Open Sans" w:cs="Open Sans"/>
          <w:color w:val="000000"/>
        </w:rPr>
        <w:t xml:space="preserve"> </w:t>
      </w:r>
      <w:r w:rsidR="00EC54BA">
        <w:rPr>
          <w:rFonts w:ascii="Open Sans" w:hAnsi="Open Sans" w:cs="Open Sans"/>
          <w:color w:val="000000"/>
        </w:rPr>
        <w:t>euros/mes</w:t>
      </w:r>
      <w:r w:rsidR="00910489">
        <w:rPr>
          <w:rFonts w:ascii="Open Sans" w:hAnsi="Open Sans" w:cs="Open Sans"/>
          <w:color w:val="000000"/>
        </w:rPr>
        <w:t xml:space="preserve">, </w:t>
      </w:r>
      <w:r>
        <w:rPr>
          <w:rFonts w:ascii="Open Sans" w:hAnsi="Open Sans" w:cs="Open Sans"/>
          <w:color w:val="000000"/>
        </w:rPr>
        <w:t>son las comunidades más baratas para alquilar una habitación.</w:t>
      </w:r>
    </w:p>
    <w:p w14:paraId="79AC6EAB" w14:textId="1F20867A" w:rsidR="00813FC9" w:rsidRPr="00E65656" w:rsidRDefault="00813FC9" w:rsidP="00813FC9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Theme="minorHAnsi" w:hAnsiTheme="minorHAnsi" w:cs="Open Sans Light"/>
          <w:b/>
          <w:bCs/>
          <w:iCs/>
          <w:color w:val="303AB2"/>
          <w:sz w:val="30"/>
          <w:szCs w:val="22"/>
        </w:rPr>
      </w:pPr>
      <w:r>
        <w:rPr>
          <w:rFonts w:asciiTheme="minorHAnsi" w:eastAsiaTheme="minorHAnsi" w:hAnsiTheme="minorHAnsi" w:cs="Open Sans Light"/>
          <w:b/>
          <w:bCs/>
          <w:iCs/>
          <w:color w:val="303AB2"/>
          <w:sz w:val="30"/>
          <w:szCs w:val="22"/>
          <w:lang w:eastAsia="en-US"/>
        </w:rPr>
        <w:t xml:space="preserve">Precio medio de la vivienda compartida por CC.AA. - </w:t>
      </w:r>
      <w:r w:rsidR="0076497F">
        <w:rPr>
          <w:rFonts w:asciiTheme="minorHAnsi" w:eastAsiaTheme="minorHAnsi" w:hAnsiTheme="minorHAnsi" w:cs="Open Sans Light"/>
          <w:b/>
          <w:bCs/>
          <w:iCs/>
          <w:color w:val="303AB2"/>
          <w:sz w:val="30"/>
          <w:szCs w:val="22"/>
          <w:lang w:eastAsia="en-US"/>
        </w:rPr>
        <w:t>agosto</w:t>
      </w:r>
      <w:r>
        <w:rPr>
          <w:rFonts w:asciiTheme="minorHAnsi" w:eastAsiaTheme="minorHAnsi" w:hAnsiTheme="minorHAnsi" w:cs="Open Sans Light"/>
          <w:b/>
          <w:bCs/>
          <w:iCs/>
          <w:color w:val="303AB2"/>
          <w:sz w:val="30"/>
          <w:szCs w:val="22"/>
          <w:lang w:eastAsia="en-US"/>
        </w:rPr>
        <w:t xml:space="preserve"> 2020</w:t>
      </w:r>
      <w:r w:rsidRPr="006F78DA">
        <w:rPr>
          <w:rFonts w:cs="Open Sans Light"/>
          <w:b/>
          <w:bCs/>
          <w:iCs/>
          <w:color w:val="303AB2"/>
          <w:sz w:val="30"/>
          <w:szCs w:val="22"/>
        </w:rPr>
        <w:t xml:space="preserve"> </w:t>
      </w:r>
    </w:p>
    <w:p w14:paraId="2DD55ED5" w14:textId="77777777" w:rsidR="001F3332" w:rsidRPr="00053BE7" w:rsidRDefault="001F3332" w:rsidP="00053BE7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33D9FDDE" w14:textId="7223B4FA" w:rsidR="00030316" w:rsidRPr="00030316" w:rsidRDefault="00B7143F" w:rsidP="001E4BA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b/>
          <w:bCs/>
          <w:color w:val="000000"/>
        </w:rPr>
      </w:pPr>
      <w:r>
        <w:rPr>
          <w:noProof/>
        </w:rPr>
        <w:drawing>
          <wp:inline distT="0" distB="0" distL="0" distR="0" wp14:anchorId="5EE2C059" wp14:editId="091CD879">
            <wp:extent cx="5396230" cy="271272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770890FB-5B68-4643-9B89-007E852FCB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471DF6A" w14:textId="6B085E48" w:rsidR="00E249DA" w:rsidRPr="00E249DA" w:rsidRDefault="006F78DA" w:rsidP="00E249DA">
      <w:pPr>
        <w:spacing w:line="276" w:lineRule="auto"/>
        <w:ind w:right="-574"/>
        <w:rPr>
          <w:rFonts w:cs="Open Sans Light"/>
          <w:b/>
          <w:iCs/>
          <w:color w:val="303AB2"/>
          <w:sz w:val="30"/>
          <w:szCs w:val="22"/>
          <w:lang w:val="es-ES"/>
        </w:rPr>
      </w:pPr>
      <w:r>
        <w:rPr>
          <w:rFonts w:cs="Open Sans Light"/>
          <w:b/>
          <w:iCs/>
          <w:color w:val="303AB2"/>
          <w:sz w:val="30"/>
          <w:szCs w:val="22"/>
          <w:lang w:val="es-ES"/>
        </w:rPr>
        <w:t>Por ciudades</w:t>
      </w:r>
    </w:p>
    <w:p w14:paraId="3F94B42F" w14:textId="2606B7D2" w:rsidR="00F447C0" w:rsidRDefault="006C06A2" w:rsidP="00D84270">
      <w:pPr>
        <w:pStyle w:val="NormalWeb"/>
        <w:shd w:val="clear" w:color="auto" w:fill="FFFFFF"/>
        <w:spacing w:after="225" w:line="276" w:lineRule="auto"/>
        <w:ind w:right="-291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</w:t>
      </w:r>
      <w:r w:rsidR="00813FC9">
        <w:rPr>
          <w:rFonts w:ascii="Open Sans" w:hAnsi="Open Sans" w:cs="Open Sans"/>
          <w:color w:val="000000"/>
        </w:rPr>
        <w:t>estudio</w:t>
      </w:r>
      <w:r>
        <w:rPr>
          <w:rFonts w:ascii="Open Sans" w:hAnsi="Open Sans" w:cs="Open Sans"/>
          <w:color w:val="000000"/>
        </w:rPr>
        <w:t xml:space="preserve"> de </w:t>
      </w:r>
      <w:hyperlink r:id="rId13" w:history="1">
        <w:r w:rsidR="00F700A7" w:rsidRPr="002E0AA4">
          <w:rPr>
            <w:rStyle w:val="Hipervnculo"/>
            <w:rFonts w:ascii="Open Sans" w:hAnsi="Open Sans" w:cs="Open Sans"/>
          </w:rPr>
          <w:t>Fotocasa</w:t>
        </w:r>
      </w:hyperlink>
      <w:r>
        <w:rPr>
          <w:rFonts w:ascii="Open Sans" w:hAnsi="Open Sans" w:cs="Open Sans"/>
          <w:color w:val="000000"/>
        </w:rPr>
        <w:t xml:space="preserve"> </w:t>
      </w:r>
      <w:r w:rsidR="00F8409F">
        <w:rPr>
          <w:rFonts w:ascii="Open Sans" w:hAnsi="Open Sans" w:cs="Open Sans"/>
          <w:color w:val="000000"/>
        </w:rPr>
        <w:t xml:space="preserve">analiza también el precio de los principales municipios españoles. Así, se ve que Barcelona, Madrid y Palma de Mallorca son las </w:t>
      </w:r>
      <w:r w:rsidR="000459C1">
        <w:rPr>
          <w:rFonts w:ascii="Open Sans" w:hAnsi="Open Sans" w:cs="Open Sans"/>
          <w:color w:val="000000"/>
        </w:rPr>
        <w:t>ciudades más caras para alquilar una habitación con un precio de 4</w:t>
      </w:r>
      <w:r w:rsidR="004014FC">
        <w:rPr>
          <w:rFonts w:ascii="Open Sans" w:hAnsi="Open Sans" w:cs="Open Sans"/>
          <w:color w:val="000000"/>
        </w:rPr>
        <w:t xml:space="preserve">16 </w:t>
      </w:r>
      <w:r w:rsidR="00EC54BA">
        <w:rPr>
          <w:rFonts w:ascii="Open Sans" w:hAnsi="Open Sans" w:cs="Open Sans"/>
          <w:color w:val="000000"/>
        </w:rPr>
        <w:t>euros/mes</w:t>
      </w:r>
      <w:r w:rsidR="000459C1">
        <w:rPr>
          <w:rFonts w:ascii="Open Sans" w:hAnsi="Open Sans" w:cs="Open Sans"/>
          <w:color w:val="000000"/>
        </w:rPr>
        <w:t xml:space="preserve">, </w:t>
      </w:r>
      <w:r w:rsidR="004014FC">
        <w:rPr>
          <w:rFonts w:ascii="Open Sans" w:hAnsi="Open Sans" w:cs="Open Sans"/>
          <w:color w:val="000000"/>
        </w:rPr>
        <w:t>395</w:t>
      </w:r>
      <w:r w:rsidR="000459C1">
        <w:rPr>
          <w:rFonts w:ascii="Open Sans" w:hAnsi="Open Sans" w:cs="Open Sans"/>
          <w:color w:val="000000"/>
        </w:rPr>
        <w:t xml:space="preserve"> </w:t>
      </w:r>
      <w:r w:rsidR="00EC54BA">
        <w:rPr>
          <w:rFonts w:ascii="Open Sans" w:hAnsi="Open Sans" w:cs="Open Sans"/>
          <w:color w:val="000000"/>
        </w:rPr>
        <w:t>euros/mes</w:t>
      </w:r>
      <w:r w:rsidR="000459C1">
        <w:rPr>
          <w:rFonts w:ascii="Open Sans" w:hAnsi="Open Sans" w:cs="Open Sans"/>
          <w:color w:val="000000"/>
        </w:rPr>
        <w:t xml:space="preserve"> y 3</w:t>
      </w:r>
      <w:r w:rsidR="004014FC">
        <w:rPr>
          <w:rFonts w:ascii="Open Sans" w:hAnsi="Open Sans" w:cs="Open Sans"/>
          <w:color w:val="000000"/>
        </w:rPr>
        <w:t>81</w:t>
      </w:r>
      <w:r w:rsidR="000459C1">
        <w:rPr>
          <w:rFonts w:ascii="Open Sans" w:hAnsi="Open Sans" w:cs="Open Sans"/>
          <w:color w:val="000000"/>
        </w:rPr>
        <w:t xml:space="preserve"> </w:t>
      </w:r>
      <w:r w:rsidR="00EC54BA">
        <w:rPr>
          <w:rFonts w:ascii="Open Sans" w:hAnsi="Open Sans" w:cs="Open Sans"/>
          <w:color w:val="000000"/>
        </w:rPr>
        <w:t>euros/mes</w:t>
      </w:r>
      <w:r w:rsidR="000459C1">
        <w:rPr>
          <w:rFonts w:ascii="Open Sans" w:hAnsi="Open Sans" w:cs="Open Sans"/>
          <w:color w:val="000000"/>
        </w:rPr>
        <w:t xml:space="preserve">, </w:t>
      </w:r>
      <w:r w:rsidR="000459C1" w:rsidRPr="00E65656">
        <w:rPr>
          <w:rFonts w:ascii="Open Sans" w:hAnsi="Open Sans" w:cs="Open Sans"/>
          <w:color w:val="000000"/>
        </w:rPr>
        <w:t>respectivamente</w:t>
      </w:r>
      <w:r w:rsidR="00EF44D5">
        <w:rPr>
          <w:rFonts w:ascii="Open Sans" w:hAnsi="Open Sans" w:cs="Open Sans"/>
          <w:color w:val="000000"/>
        </w:rPr>
        <w:t>.</w:t>
      </w:r>
    </w:p>
    <w:p w14:paraId="4FF33DD2" w14:textId="4C71121C" w:rsidR="005D6863" w:rsidRPr="00E65656" w:rsidRDefault="00813FC9" w:rsidP="00E65656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Theme="minorHAnsi" w:hAnsiTheme="minorHAnsi" w:cs="Open Sans Light"/>
          <w:b/>
          <w:bCs/>
          <w:iCs/>
          <w:color w:val="303AB2"/>
          <w:sz w:val="30"/>
          <w:szCs w:val="22"/>
        </w:rPr>
      </w:pPr>
      <w:r>
        <w:rPr>
          <w:rFonts w:asciiTheme="minorHAnsi" w:eastAsiaTheme="minorHAnsi" w:hAnsiTheme="minorHAnsi" w:cs="Open Sans Light"/>
          <w:b/>
          <w:bCs/>
          <w:iCs/>
          <w:color w:val="303AB2"/>
          <w:sz w:val="30"/>
          <w:szCs w:val="22"/>
          <w:lang w:eastAsia="en-US"/>
        </w:rPr>
        <w:t>Precio medio de la vivienda compartida por ciudad</w:t>
      </w:r>
      <w:r w:rsidR="00E65656">
        <w:rPr>
          <w:rFonts w:asciiTheme="minorHAnsi" w:eastAsiaTheme="minorHAnsi" w:hAnsiTheme="minorHAnsi" w:cs="Open Sans Light"/>
          <w:b/>
          <w:bCs/>
          <w:iCs/>
          <w:color w:val="303AB2"/>
          <w:sz w:val="30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Open Sans Light"/>
          <w:b/>
          <w:bCs/>
          <w:iCs/>
          <w:color w:val="303AB2"/>
          <w:sz w:val="30"/>
          <w:szCs w:val="22"/>
          <w:lang w:eastAsia="en-US"/>
        </w:rPr>
        <w:t>-</w:t>
      </w:r>
      <w:r w:rsidR="00E65656">
        <w:rPr>
          <w:rFonts w:asciiTheme="minorHAnsi" w:eastAsiaTheme="minorHAnsi" w:hAnsiTheme="minorHAnsi" w:cs="Open Sans Light"/>
          <w:b/>
          <w:bCs/>
          <w:iCs/>
          <w:color w:val="303AB2"/>
          <w:sz w:val="30"/>
          <w:szCs w:val="22"/>
          <w:lang w:eastAsia="en-US"/>
        </w:rPr>
        <w:t xml:space="preserve"> </w:t>
      </w:r>
      <w:r w:rsidR="0076497F">
        <w:rPr>
          <w:rFonts w:asciiTheme="minorHAnsi" w:eastAsiaTheme="minorHAnsi" w:hAnsiTheme="minorHAnsi" w:cs="Open Sans Light"/>
          <w:b/>
          <w:bCs/>
          <w:iCs/>
          <w:color w:val="303AB2"/>
          <w:sz w:val="30"/>
          <w:szCs w:val="22"/>
          <w:lang w:eastAsia="en-US"/>
        </w:rPr>
        <w:t>agosto</w:t>
      </w:r>
      <w:r w:rsidR="00E65656">
        <w:rPr>
          <w:rFonts w:asciiTheme="minorHAnsi" w:eastAsiaTheme="minorHAnsi" w:hAnsiTheme="minorHAnsi" w:cs="Open Sans Light"/>
          <w:b/>
          <w:bCs/>
          <w:iCs/>
          <w:color w:val="303AB2"/>
          <w:sz w:val="30"/>
          <w:szCs w:val="22"/>
          <w:lang w:eastAsia="en-US"/>
        </w:rPr>
        <w:t xml:space="preserve"> 2020</w:t>
      </w:r>
      <w:r w:rsidR="005D6863" w:rsidRPr="006F78DA">
        <w:rPr>
          <w:rFonts w:cs="Open Sans Light"/>
          <w:b/>
          <w:bCs/>
          <w:iCs/>
          <w:color w:val="303AB2"/>
          <w:sz w:val="30"/>
          <w:szCs w:val="22"/>
        </w:rPr>
        <w:t xml:space="preserve"> </w:t>
      </w:r>
    </w:p>
    <w:p w14:paraId="76840D05" w14:textId="7B9605E5" w:rsidR="00B9601B" w:rsidRDefault="00F949F9" w:rsidP="00D84270">
      <w:pPr>
        <w:pStyle w:val="NormalWeb"/>
        <w:shd w:val="clear" w:color="auto" w:fill="FFFFFF"/>
        <w:spacing w:after="225" w:line="276" w:lineRule="auto"/>
        <w:ind w:right="-291"/>
        <w:jc w:val="both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456D1009" wp14:editId="3E0F1F92">
            <wp:extent cx="5667153" cy="2407285"/>
            <wp:effectExtent l="0" t="0" r="0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E1B1B230-DD3F-47BF-B23E-85C6CA54F8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5EB17C" w14:textId="3DD3C61F" w:rsidR="00D84270" w:rsidRDefault="00D84270" w:rsidP="00D84270">
      <w:pPr>
        <w:ind w:right="-291"/>
        <w:jc w:val="both"/>
        <w:rPr>
          <w:rFonts w:ascii="Open Sans" w:eastAsia="Times New Roman" w:hAnsi="Open Sans" w:cs="Open Sans"/>
          <w:color w:val="000000"/>
          <w:lang w:val="es-ES" w:eastAsia="es-ES_tradnl"/>
        </w:rPr>
      </w:pPr>
      <w:r w:rsidRPr="00E249DA">
        <w:rPr>
          <w:rFonts w:ascii="Open Sans" w:eastAsia="Times New Roman" w:hAnsi="Open Sans" w:cs="Open Sans"/>
          <w:color w:val="000000"/>
          <w:lang w:val="es-ES" w:eastAsia="es-ES_tradnl"/>
        </w:rPr>
        <w:lastRenderedPageBreak/>
        <w:t xml:space="preserve">En el otro extremo, </w:t>
      </w:r>
      <w:r w:rsidR="00EF44D5">
        <w:rPr>
          <w:rFonts w:ascii="Open Sans" w:eastAsia="Times New Roman" w:hAnsi="Open Sans" w:cs="Open Sans"/>
          <w:color w:val="000000"/>
          <w:lang w:val="es-ES" w:eastAsia="es-ES_tradnl"/>
        </w:rPr>
        <w:t>Jaén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 xml:space="preserve"> es el municipio más barato para alquilar una habitación</w:t>
      </w:r>
      <w:r w:rsidR="00EF44D5">
        <w:rPr>
          <w:rFonts w:ascii="Open Sans" w:eastAsia="Times New Roman" w:hAnsi="Open Sans" w:cs="Open Sans"/>
          <w:color w:val="000000"/>
          <w:lang w:val="es-ES" w:eastAsia="es-ES_tradnl"/>
        </w:rPr>
        <w:t>, piden como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 xml:space="preserve"> media</w:t>
      </w:r>
      <w:r w:rsidR="00EF44D5"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>1</w:t>
      </w:r>
      <w:r w:rsidR="00EF44D5">
        <w:rPr>
          <w:rFonts w:ascii="Open Sans" w:eastAsia="Times New Roman" w:hAnsi="Open Sans" w:cs="Open Sans"/>
          <w:color w:val="000000"/>
          <w:lang w:val="es-ES" w:eastAsia="es-ES_tradnl"/>
        </w:rPr>
        <w:t>91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EC54BA">
        <w:rPr>
          <w:rFonts w:ascii="Open Sans" w:eastAsia="Times New Roman" w:hAnsi="Open Sans" w:cs="Open Sans"/>
          <w:color w:val="000000"/>
          <w:lang w:val="es-ES" w:eastAsia="es-ES_tradnl"/>
        </w:rPr>
        <w:t>euros/mes</w:t>
      </w:r>
      <w:r w:rsidR="00EF44D5">
        <w:rPr>
          <w:rFonts w:ascii="Open Sans" w:eastAsia="Times New Roman" w:hAnsi="Open Sans" w:cs="Open Sans"/>
          <w:color w:val="000000"/>
          <w:lang w:val="es-ES" w:eastAsia="es-ES_tradnl"/>
        </w:rPr>
        <w:t xml:space="preserve">. 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>Le siguen</w:t>
      </w:r>
      <w:r w:rsidR="00EF44D5">
        <w:rPr>
          <w:rFonts w:ascii="Open Sans" w:eastAsia="Times New Roman" w:hAnsi="Open Sans" w:cs="Open Sans"/>
          <w:color w:val="000000"/>
          <w:lang w:val="es-ES" w:eastAsia="es-ES_tradnl"/>
        </w:rPr>
        <w:t>, Valladolid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EF44D5">
        <w:rPr>
          <w:rFonts w:ascii="Open Sans" w:eastAsia="Times New Roman" w:hAnsi="Open Sans" w:cs="Open Sans"/>
          <w:color w:val="000000"/>
          <w:lang w:val="es-ES" w:eastAsia="es-ES_tradnl"/>
        </w:rPr>
        <w:t>con 219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EC54BA">
        <w:rPr>
          <w:rFonts w:ascii="Open Sans" w:eastAsia="Times New Roman" w:hAnsi="Open Sans" w:cs="Open Sans"/>
          <w:color w:val="000000"/>
          <w:lang w:val="es-ES" w:eastAsia="es-ES_tradnl"/>
        </w:rPr>
        <w:t>euros/mes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 xml:space="preserve">, </w:t>
      </w:r>
      <w:r w:rsidR="00EF44D5">
        <w:rPr>
          <w:rFonts w:ascii="Open Sans" w:eastAsia="Times New Roman" w:hAnsi="Open Sans" w:cs="Open Sans"/>
          <w:color w:val="000000"/>
          <w:lang w:val="es-ES" w:eastAsia="es-ES_tradnl"/>
        </w:rPr>
        <w:t>Córdoba con 227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EC54BA">
        <w:rPr>
          <w:rFonts w:ascii="Open Sans" w:eastAsia="Times New Roman" w:hAnsi="Open Sans" w:cs="Open Sans"/>
          <w:color w:val="000000"/>
          <w:lang w:val="es-ES" w:eastAsia="es-ES_tradnl"/>
        </w:rPr>
        <w:t>euros/mes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 xml:space="preserve">, </w:t>
      </w:r>
      <w:r w:rsidR="00EF44D5" w:rsidRPr="00EF44D5">
        <w:rPr>
          <w:rFonts w:ascii="Open Sans" w:eastAsia="Times New Roman" w:hAnsi="Open Sans" w:cs="Open Sans"/>
          <w:color w:val="000000"/>
          <w:lang w:val="es-ES" w:eastAsia="es-ES_tradnl"/>
        </w:rPr>
        <w:t>Salamanca</w:t>
      </w:r>
      <w:r w:rsidR="00EF44D5">
        <w:rPr>
          <w:rFonts w:ascii="Open Sans" w:eastAsia="Times New Roman" w:hAnsi="Open Sans" w:cs="Open Sans"/>
          <w:color w:val="000000"/>
          <w:lang w:val="es-ES" w:eastAsia="es-ES_tradnl"/>
        </w:rPr>
        <w:t xml:space="preserve"> con 232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EC54BA">
        <w:rPr>
          <w:rFonts w:ascii="Open Sans" w:eastAsia="Times New Roman" w:hAnsi="Open Sans" w:cs="Open Sans"/>
          <w:color w:val="000000"/>
          <w:lang w:val="es-ES" w:eastAsia="es-ES_tradnl"/>
        </w:rPr>
        <w:t>euros/mes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 xml:space="preserve"> y </w:t>
      </w:r>
      <w:r w:rsidR="00EF44D5" w:rsidRPr="00EF44D5">
        <w:rPr>
          <w:rFonts w:ascii="Open Sans" w:eastAsia="Times New Roman" w:hAnsi="Open Sans" w:cs="Open Sans"/>
          <w:color w:val="000000"/>
          <w:lang w:val="es-ES" w:eastAsia="es-ES_tradnl"/>
        </w:rPr>
        <w:t>Murcia</w:t>
      </w:r>
      <w:r w:rsidR="00EF44D5">
        <w:rPr>
          <w:rFonts w:ascii="Open Sans" w:eastAsia="Times New Roman" w:hAnsi="Open Sans" w:cs="Open Sans"/>
          <w:color w:val="000000"/>
          <w:lang w:val="es-ES" w:eastAsia="es-ES_tradnl"/>
        </w:rPr>
        <w:t xml:space="preserve"> con 237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  <w:r w:rsidR="00EC54BA">
        <w:rPr>
          <w:rFonts w:ascii="Open Sans" w:eastAsia="Times New Roman" w:hAnsi="Open Sans" w:cs="Open Sans"/>
          <w:color w:val="000000"/>
          <w:lang w:val="es-ES" w:eastAsia="es-ES_tradnl"/>
        </w:rPr>
        <w:t>euros/mes</w:t>
      </w:r>
      <w:r w:rsidR="00EF44D5">
        <w:rPr>
          <w:rFonts w:ascii="Open Sans" w:eastAsia="Times New Roman" w:hAnsi="Open Sans" w:cs="Open Sans"/>
          <w:color w:val="000000"/>
          <w:lang w:val="es-ES" w:eastAsia="es-ES_tradnl"/>
        </w:rPr>
        <w:t>.</w:t>
      </w:r>
    </w:p>
    <w:p w14:paraId="006457E6" w14:textId="77777777" w:rsidR="0076497F" w:rsidRDefault="0076497F" w:rsidP="00D84270">
      <w:pPr>
        <w:ind w:right="-291"/>
        <w:jc w:val="both"/>
        <w:rPr>
          <w:rFonts w:ascii="Open Sans" w:eastAsia="Times New Roman" w:hAnsi="Open Sans" w:cs="Open Sans"/>
          <w:color w:val="000000"/>
          <w:lang w:val="es-ES" w:eastAsia="es-ES_tradnl"/>
        </w:rPr>
      </w:pPr>
    </w:p>
    <w:p w14:paraId="6FB5D3E3" w14:textId="67E3828F" w:rsidR="00813FC9" w:rsidRPr="00A37E80" w:rsidRDefault="00813FC9" w:rsidP="00813FC9">
      <w:pPr>
        <w:spacing w:line="276" w:lineRule="auto"/>
        <w:ind w:right="-574"/>
        <w:rPr>
          <w:rFonts w:cs="Open Sans Light"/>
          <w:b/>
          <w:bCs/>
          <w:iCs/>
          <w:color w:val="303AB2"/>
          <w:sz w:val="30"/>
          <w:szCs w:val="22"/>
          <w:lang w:val="es-ES"/>
        </w:rPr>
      </w:pPr>
      <w:r>
        <w:rPr>
          <w:rFonts w:cs="Open Sans Light"/>
          <w:b/>
          <w:bCs/>
          <w:iCs/>
          <w:color w:val="303AB2"/>
          <w:sz w:val="30"/>
          <w:szCs w:val="22"/>
          <w:lang w:val="es-ES"/>
        </w:rPr>
        <w:t>Precio medio de la vivienda compartida por m</w:t>
      </w:r>
      <w:r w:rsidRPr="00A37E80">
        <w:rPr>
          <w:rFonts w:cs="Open Sans Light"/>
          <w:b/>
          <w:bCs/>
          <w:iCs/>
          <w:color w:val="303AB2"/>
          <w:sz w:val="30"/>
          <w:szCs w:val="22"/>
          <w:lang w:val="es-ES"/>
        </w:rPr>
        <w:t xml:space="preserve">unicipios </w:t>
      </w:r>
      <w:r>
        <w:rPr>
          <w:rFonts w:cs="Open Sans Light"/>
          <w:b/>
          <w:bCs/>
          <w:iCs/>
          <w:color w:val="303AB2"/>
          <w:sz w:val="30"/>
          <w:szCs w:val="22"/>
          <w:lang w:val="es-ES"/>
        </w:rPr>
        <w:t>-</w:t>
      </w:r>
      <w:r w:rsidRPr="00A37E80">
        <w:rPr>
          <w:rFonts w:cs="Open Sans Light"/>
          <w:b/>
          <w:bCs/>
          <w:iCs/>
          <w:color w:val="303AB2"/>
          <w:sz w:val="30"/>
          <w:szCs w:val="22"/>
          <w:lang w:val="es-ES"/>
        </w:rPr>
        <w:t xml:space="preserve"> </w:t>
      </w:r>
      <w:r w:rsidR="0076497F">
        <w:rPr>
          <w:rFonts w:cs="Open Sans Light"/>
          <w:b/>
          <w:bCs/>
          <w:iCs/>
          <w:color w:val="303AB2"/>
          <w:sz w:val="30"/>
          <w:szCs w:val="22"/>
          <w:lang w:val="es-ES"/>
        </w:rPr>
        <w:t>agosto</w:t>
      </w:r>
      <w:r>
        <w:rPr>
          <w:rFonts w:cs="Open Sans Light"/>
          <w:b/>
          <w:bCs/>
          <w:iCs/>
          <w:color w:val="303AB2"/>
          <w:sz w:val="30"/>
          <w:szCs w:val="22"/>
          <w:lang w:val="es-ES"/>
        </w:rPr>
        <w:t xml:space="preserve"> </w:t>
      </w:r>
      <w:r w:rsidRPr="00A37E80">
        <w:rPr>
          <w:rFonts w:cs="Open Sans Light"/>
          <w:b/>
          <w:bCs/>
          <w:iCs/>
          <w:color w:val="303AB2"/>
          <w:sz w:val="30"/>
          <w:szCs w:val="22"/>
          <w:lang w:val="es-ES"/>
        </w:rPr>
        <w:t>2020</w:t>
      </w:r>
    </w:p>
    <w:p w14:paraId="4744F03F" w14:textId="77777777" w:rsidR="00E65656" w:rsidRDefault="00E65656" w:rsidP="005D6863">
      <w:pPr>
        <w:spacing w:line="276" w:lineRule="auto"/>
        <w:ind w:right="-574"/>
        <w:rPr>
          <w:rFonts w:cs="Open Sans Light"/>
          <w:iCs/>
          <w:color w:val="303AB2"/>
          <w:sz w:val="30"/>
          <w:szCs w:val="22"/>
          <w:lang w:val="es-ES"/>
        </w:rPr>
      </w:pPr>
    </w:p>
    <w:tbl>
      <w:tblPr>
        <w:tblStyle w:val="Tabladecuadrcula5oscura-nfasis11"/>
        <w:tblW w:w="8957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3003"/>
      </w:tblGrid>
      <w:tr w:rsidR="00E65656" w:rsidRPr="00A37E80" w14:paraId="45BDB95B" w14:textId="77777777" w:rsidTr="00872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63FBCB3" w14:textId="739B27A4" w:rsidR="00E65656" w:rsidRPr="008725F8" w:rsidRDefault="00A37E80" w:rsidP="008725F8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725F8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3827" w:type="dxa"/>
            <w:vAlign w:val="center"/>
          </w:tcPr>
          <w:p w14:paraId="460A4D6A" w14:textId="03A4CA7B" w:rsidR="00E65656" w:rsidRPr="00A37E80" w:rsidRDefault="00A37E80" w:rsidP="00872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3003" w:type="dxa"/>
            <w:vAlign w:val="center"/>
          </w:tcPr>
          <w:p w14:paraId="1448BE6B" w14:textId="4CAB57D6" w:rsidR="00E65656" w:rsidRPr="00A37E80" w:rsidRDefault="00A37E80" w:rsidP="00872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6F78DA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Precio medio (€/m²) por habitación </w:t>
            </w:r>
            <w:proofErr w:type="gramStart"/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Agosto</w:t>
            </w:r>
            <w:proofErr w:type="gramEnd"/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2020</w:t>
            </w:r>
          </w:p>
        </w:tc>
      </w:tr>
      <w:tr w:rsidR="00A37E80" w:rsidRPr="00A37E80" w14:paraId="1DACD415" w14:textId="77777777" w:rsidTr="00A3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1A7CB187" w14:textId="7A689309" w:rsidR="00A37E80" w:rsidRPr="00A37E80" w:rsidRDefault="00A37E80" w:rsidP="00A37E80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3827" w:type="dxa"/>
            <w:vAlign w:val="bottom"/>
          </w:tcPr>
          <w:p w14:paraId="3CB336E0" w14:textId="0F97E369" w:rsidR="00A37E80" w:rsidRPr="00A37E80" w:rsidRDefault="00A37E80" w:rsidP="00A3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Córdoba Capital</w:t>
            </w:r>
          </w:p>
        </w:tc>
        <w:tc>
          <w:tcPr>
            <w:tcW w:w="3003" w:type="dxa"/>
            <w:vAlign w:val="bottom"/>
          </w:tcPr>
          <w:p w14:paraId="424CF702" w14:textId="3F5DFC35" w:rsidR="00A37E80" w:rsidRPr="00A37E80" w:rsidRDefault="00A37E80" w:rsidP="00A3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227 €</w:t>
            </w:r>
          </w:p>
        </w:tc>
      </w:tr>
      <w:tr w:rsidR="00A37E80" w:rsidRPr="00A37E80" w14:paraId="52C25EA8" w14:textId="77777777" w:rsidTr="00A37E8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0A50E0A1" w14:textId="7033C6C0" w:rsidR="00A37E80" w:rsidRPr="00A37E80" w:rsidRDefault="00A37E80" w:rsidP="00A37E80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3827" w:type="dxa"/>
            <w:vAlign w:val="bottom"/>
          </w:tcPr>
          <w:p w14:paraId="5BC64067" w14:textId="395EFEBB" w:rsidR="00A37E80" w:rsidRPr="00A37E80" w:rsidRDefault="00A37E80" w:rsidP="00A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Granada Capital</w:t>
            </w:r>
          </w:p>
        </w:tc>
        <w:tc>
          <w:tcPr>
            <w:tcW w:w="3003" w:type="dxa"/>
            <w:vAlign w:val="bottom"/>
          </w:tcPr>
          <w:p w14:paraId="5FA186EF" w14:textId="2F6BE755" w:rsidR="00A37E80" w:rsidRPr="00A37E80" w:rsidRDefault="00A37E80" w:rsidP="00A37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CC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242 €</w:t>
            </w:r>
          </w:p>
        </w:tc>
      </w:tr>
      <w:tr w:rsidR="00A37E80" w:rsidRPr="00A37E80" w14:paraId="4F2E6502" w14:textId="77777777" w:rsidTr="00A3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05B63916" w14:textId="1A971DDF" w:rsidR="00A37E80" w:rsidRPr="00A37E80" w:rsidRDefault="00A37E80" w:rsidP="00A37E80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3827" w:type="dxa"/>
            <w:vAlign w:val="bottom"/>
          </w:tcPr>
          <w:p w14:paraId="3AB8C39B" w14:textId="6851CD59" w:rsidR="00A37E80" w:rsidRPr="00A37E80" w:rsidRDefault="00A37E80" w:rsidP="00A3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Jaén Capital</w:t>
            </w:r>
          </w:p>
        </w:tc>
        <w:tc>
          <w:tcPr>
            <w:tcW w:w="3003" w:type="dxa"/>
            <w:vAlign w:val="bottom"/>
          </w:tcPr>
          <w:p w14:paraId="5D34D724" w14:textId="7BADFC06" w:rsidR="00A37E80" w:rsidRPr="00A37E80" w:rsidRDefault="00A37E80" w:rsidP="00A3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191 €</w:t>
            </w:r>
          </w:p>
        </w:tc>
      </w:tr>
      <w:tr w:rsidR="00A37E80" w:rsidRPr="00A37E80" w14:paraId="7B35C729" w14:textId="77777777" w:rsidTr="00A37E8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41E5CAE7" w14:textId="45E180F6" w:rsidR="00A37E80" w:rsidRPr="00A37E80" w:rsidRDefault="00A37E80" w:rsidP="00A37E80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3827" w:type="dxa"/>
            <w:vAlign w:val="bottom"/>
          </w:tcPr>
          <w:p w14:paraId="27A5DD35" w14:textId="38378E47" w:rsidR="00A37E80" w:rsidRPr="00A37E80" w:rsidRDefault="00A37E80" w:rsidP="00A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Málaga Capital</w:t>
            </w:r>
          </w:p>
        </w:tc>
        <w:tc>
          <w:tcPr>
            <w:tcW w:w="3003" w:type="dxa"/>
            <w:vAlign w:val="bottom"/>
          </w:tcPr>
          <w:p w14:paraId="2123F334" w14:textId="12014AA1" w:rsidR="00A37E80" w:rsidRPr="00A37E80" w:rsidRDefault="00A37E80" w:rsidP="00A37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307 €</w:t>
            </w:r>
          </w:p>
        </w:tc>
      </w:tr>
      <w:tr w:rsidR="00A37E80" w:rsidRPr="00A37E80" w14:paraId="00044715" w14:textId="77777777" w:rsidTr="00A3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92675B7" w14:textId="4E9AECF4" w:rsidR="00A37E80" w:rsidRPr="00A37E80" w:rsidRDefault="00A37E80" w:rsidP="00A37E80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3827" w:type="dxa"/>
            <w:vAlign w:val="bottom"/>
          </w:tcPr>
          <w:p w14:paraId="337ED735" w14:textId="7DAE0E5A" w:rsidR="00A37E80" w:rsidRPr="00A37E80" w:rsidRDefault="00A37E80" w:rsidP="00A3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Sevilla Capital</w:t>
            </w:r>
          </w:p>
        </w:tc>
        <w:tc>
          <w:tcPr>
            <w:tcW w:w="3003" w:type="dxa"/>
            <w:vAlign w:val="bottom"/>
          </w:tcPr>
          <w:p w14:paraId="2412CB0C" w14:textId="3E219887" w:rsidR="00A37E80" w:rsidRPr="00A37E80" w:rsidRDefault="00A37E80" w:rsidP="00A3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299 €</w:t>
            </w:r>
          </w:p>
        </w:tc>
      </w:tr>
      <w:tr w:rsidR="00A37E80" w:rsidRPr="00A37E80" w14:paraId="0A040827" w14:textId="77777777" w:rsidTr="00A37E8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3F279B30" w14:textId="060F52C6" w:rsidR="00A37E80" w:rsidRPr="00A37E80" w:rsidRDefault="00A37E80" w:rsidP="00A37E80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sz w:val="22"/>
                <w:szCs w:val="22"/>
              </w:rPr>
              <w:t>Zaragoza</w:t>
            </w:r>
          </w:p>
        </w:tc>
        <w:tc>
          <w:tcPr>
            <w:tcW w:w="3827" w:type="dxa"/>
            <w:vAlign w:val="bottom"/>
          </w:tcPr>
          <w:p w14:paraId="6D7960DF" w14:textId="01FB9A2A" w:rsidR="00A37E80" w:rsidRPr="00A37E80" w:rsidRDefault="00A37E80" w:rsidP="00A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Zaragoza Capital</w:t>
            </w:r>
          </w:p>
        </w:tc>
        <w:tc>
          <w:tcPr>
            <w:tcW w:w="3003" w:type="dxa"/>
            <w:vAlign w:val="bottom"/>
          </w:tcPr>
          <w:p w14:paraId="648629F2" w14:textId="5DC32043" w:rsidR="00A37E80" w:rsidRPr="00A37E80" w:rsidRDefault="00A37E80" w:rsidP="00A37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269 €</w:t>
            </w:r>
          </w:p>
        </w:tc>
      </w:tr>
      <w:tr w:rsidR="00A37E80" w:rsidRPr="00A37E80" w14:paraId="1892C7D6" w14:textId="77777777" w:rsidTr="00A3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7B96E79" w14:textId="0F906E81" w:rsidR="00A37E80" w:rsidRPr="00A37E80" w:rsidRDefault="00A37E80" w:rsidP="00A37E80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3827" w:type="dxa"/>
            <w:vAlign w:val="bottom"/>
          </w:tcPr>
          <w:p w14:paraId="7FCFFB88" w14:textId="22B43F57" w:rsidR="00A37E80" w:rsidRPr="00A37E80" w:rsidRDefault="00A37E80" w:rsidP="00A3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Oviedo</w:t>
            </w:r>
          </w:p>
        </w:tc>
        <w:tc>
          <w:tcPr>
            <w:tcW w:w="3003" w:type="dxa"/>
            <w:vAlign w:val="bottom"/>
          </w:tcPr>
          <w:p w14:paraId="68F19FF7" w14:textId="67862E0F" w:rsidR="00A37E80" w:rsidRPr="00A37E80" w:rsidRDefault="00A37E80" w:rsidP="00A3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CC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258 €</w:t>
            </w:r>
          </w:p>
        </w:tc>
      </w:tr>
      <w:tr w:rsidR="00A37E80" w:rsidRPr="00A37E80" w14:paraId="4B1CF93F" w14:textId="77777777" w:rsidTr="00A37E8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2090EF2" w14:textId="04C11B05" w:rsidR="00A37E80" w:rsidRPr="00A37E80" w:rsidRDefault="00A37E80" w:rsidP="00A37E80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3827" w:type="dxa"/>
            <w:vAlign w:val="bottom"/>
          </w:tcPr>
          <w:p w14:paraId="408F2837" w14:textId="5E805597" w:rsidR="00A37E80" w:rsidRPr="00A37E80" w:rsidRDefault="00A37E80" w:rsidP="00A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Palma de Mallorca</w:t>
            </w:r>
          </w:p>
        </w:tc>
        <w:tc>
          <w:tcPr>
            <w:tcW w:w="3003" w:type="dxa"/>
            <w:vAlign w:val="bottom"/>
          </w:tcPr>
          <w:p w14:paraId="4F0698B3" w14:textId="5A435CE7" w:rsidR="00A37E80" w:rsidRPr="00A37E80" w:rsidRDefault="00A37E80" w:rsidP="00A37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381 €</w:t>
            </w:r>
          </w:p>
        </w:tc>
      </w:tr>
      <w:tr w:rsidR="00A37E80" w:rsidRPr="00A37E80" w14:paraId="78A54E4E" w14:textId="77777777" w:rsidTr="00A3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3192C725" w14:textId="5E208B59" w:rsidR="00A37E80" w:rsidRPr="00A37E80" w:rsidRDefault="00A37E80" w:rsidP="00A37E80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3827" w:type="dxa"/>
            <w:vAlign w:val="bottom"/>
          </w:tcPr>
          <w:p w14:paraId="66EEA770" w14:textId="7AF1307F" w:rsidR="00A37E80" w:rsidRPr="00A37E80" w:rsidRDefault="00A37E80" w:rsidP="00A3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Salamanca Capital</w:t>
            </w:r>
          </w:p>
        </w:tc>
        <w:tc>
          <w:tcPr>
            <w:tcW w:w="3003" w:type="dxa"/>
            <w:vAlign w:val="bottom"/>
          </w:tcPr>
          <w:p w14:paraId="6C9A5B16" w14:textId="47EC581A" w:rsidR="00A37E80" w:rsidRPr="00A37E80" w:rsidRDefault="00A37E80" w:rsidP="00A3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CC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232 €</w:t>
            </w:r>
          </w:p>
        </w:tc>
      </w:tr>
      <w:tr w:rsidR="00A37E80" w:rsidRPr="00A37E80" w14:paraId="53C9C704" w14:textId="77777777" w:rsidTr="00A37E8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78B9F527" w14:textId="76D36BD5" w:rsidR="00A37E80" w:rsidRPr="00A37E80" w:rsidRDefault="00A37E80" w:rsidP="00A37E80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3827" w:type="dxa"/>
            <w:vAlign w:val="bottom"/>
          </w:tcPr>
          <w:p w14:paraId="10FECBE3" w14:textId="5B18561A" w:rsidR="00A37E80" w:rsidRPr="00A37E80" w:rsidRDefault="00A37E80" w:rsidP="00A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Valladolid Capital</w:t>
            </w:r>
          </w:p>
        </w:tc>
        <w:tc>
          <w:tcPr>
            <w:tcW w:w="3003" w:type="dxa"/>
            <w:vAlign w:val="bottom"/>
          </w:tcPr>
          <w:p w14:paraId="19E07A8A" w14:textId="095B2558" w:rsidR="00A37E80" w:rsidRPr="00A37E80" w:rsidRDefault="00A37E80" w:rsidP="00A37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CC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219 €</w:t>
            </w:r>
          </w:p>
        </w:tc>
      </w:tr>
      <w:tr w:rsidR="00A37E80" w:rsidRPr="00A37E80" w14:paraId="457D99A1" w14:textId="77777777" w:rsidTr="00A3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7EE4B7D8" w14:textId="5A7F049B" w:rsidR="00A37E80" w:rsidRPr="00A37E80" w:rsidRDefault="00A37E80" w:rsidP="00A37E80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3827" w:type="dxa"/>
            <w:vAlign w:val="bottom"/>
          </w:tcPr>
          <w:p w14:paraId="276DE00B" w14:textId="2369393E" w:rsidR="00A37E80" w:rsidRPr="00A37E80" w:rsidRDefault="00A37E80" w:rsidP="00A3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Barcelona Capital</w:t>
            </w:r>
          </w:p>
        </w:tc>
        <w:tc>
          <w:tcPr>
            <w:tcW w:w="3003" w:type="dxa"/>
            <w:vAlign w:val="bottom"/>
          </w:tcPr>
          <w:p w14:paraId="3D38C22A" w14:textId="07B11B41" w:rsidR="00A37E80" w:rsidRPr="00A37E80" w:rsidRDefault="00A37E80" w:rsidP="00A3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CC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416 €</w:t>
            </w:r>
          </w:p>
        </w:tc>
      </w:tr>
      <w:tr w:rsidR="00A37E80" w:rsidRPr="00A37E80" w14:paraId="3E48EB6F" w14:textId="77777777" w:rsidTr="00A37E8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60EBF44C" w14:textId="61C15EBF" w:rsidR="00A37E80" w:rsidRPr="00A37E80" w:rsidRDefault="00A37E80" w:rsidP="00A37E80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3827" w:type="dxa"/>
            <w:vAlign w:val="bottom"/>
          </w:tcPr>
          <w:p w14:paraId="5707FF6B" w14:textId="525CC1FE" w:rsidR="00A37E80" w:rsidRPr="00A37E80" w:rsidRDefault="00A37E80" w:rsidP="00A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Alicante / Alacant</w:t>
            </w:r>
          </w:p>
        </w:tc>
        <w:tc>
          <w:tcPr>
            <w:tcW w:w="3003" w:type="dxa"/>
            <w:vAlign w:val="bottom"/>
          </w:tcPr>
          <w:p w14:paraId="68DE96B7" w14:textId="395EC87B" w:rsidR="00A37E80" w:rsidRPr="00A37E80" w:rsidRDefault="00A37E80" w:rsidP="00A37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277 €</w:t>
            </w:r>
          </w:p>
        </w:tc>
      </w:tr>
      <w:tr w:rsidR="00A37E80" w:rsidRPr="00A37E80" w14:paraId="27F0BA43" w14:textId="77777777" w:rsidTr="00A3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0E7CCBF5" w14:textId="300150AF" w:rsidR="00A37E80" w:rsidRPr="00A37E80" w:rsidRDefault="00A37E80" w:rsidP="00A37E80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3827" w:type="dxa"/>
            <w:vAlign w:val="bottom"/>
          </w:tcPr>
          <w:p w14:paraId="64A9262E" w14:textId="3D8105D1" w:rsidR="00A37E80" w:rsidRPr="00A37E80" w:rsidRDefault="00A37E80" w:rsidP="00A3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Valencia Capital</w:t>
            </w:r>
          </w:p>
        </w:tc>
        <w:tc>
          <w:tcPr>
            <w:tcW w:w="3003" w:type="dxa"/>
            <w:vAlign w:val="bottom"/>
          </w:tcPr>
          <w:p w14:paraId="482AAB0C" w14:textId="57DF2F3D" w:rsidR="00A37E80" w:rsidRPr="00A37E80" w:rsidRDefault="00A37E80" w:rsidP="00A3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292 €</w:t>
            </w:r>
          </w:p>
        </w:tc>
      </w:tr>
      <w:tr w:rsidR="00A37E80" w:rsidRPr="00A37E80" w14:paraId="5B61FE76" w14:textId="77777777" w:rsidTr="00A37E8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9265A14" w14:textId="4ECF3A4A" w:rsidR="00A37E80" w:rsidRPr="00A37E80" w:rsidRDefault="00A37E80" w:rsidP="00A37E80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3827" w:type="dxa"/>
            <w:vAlign w:val="bottom"/>
          </w:tcPr>
          <w:p w14:paraId="2F5AA4E2" w14:textId="7EFBFC93" w:rsidR="00A37E80" w:rsidRPr="00A37E80" w:rsidRDefault="00A37E80" w:rsidP="00A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Alcalá de Henares</w:t>
            </w:r>
          </w:p>
        </w:tc>
        <w:tc>
          <w:tcPr>
            <w:tcW w:w="3003" w:type="dxa"/>
            <w:vAlign w:val="bottom"/>
          </w:tcPr>
          <w:p w14:paraId="43742FFE" w14:textId="0B22D95F" w:rsidR="00A37E80" w:rsidRPr="00A37E80" w:rsidRDefault="00A37E80" w:rsidP="00A37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300 €</w:t>
            </w:r>
          </w:p>
        </w:tc>
      </w:tr>
      <w:tr w:rsidR="00A37E80" w:rsidRPr="00A37E80" w14:paraId="0999C305" w14:textId="77777777" w:rsidTr="00A3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96BD0E1" w14:textId="6A2E5A17" w:rsidR="00A37E80" w:rsidRPr="00A37E80" w:rsidRDefault="00A37E80" w:rsidP="00A37E80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3827" w:type="dxa"/>
            <w:vAlign w:val="bottom"/>
          </w:tcPr>
          <w:p w14:paraId="183923AE" w14:textId="0F432097" w:rsidR="00A37E80" w:rsidRPr="00A37E80" w:rsidRDefault="00A37E80" w:rsidP="00A3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Madrid Capital</w:t>
            </w:r>
          </w:p>
        </w:tc>
        <w:tc>
          <w:tcPr>
            <w:tcW w:w="3003" w:type="dxa"/>
            <w:vAlign w:val="bottom"/>
          </w:tcPr>
          <w:p w14:paraId="631A78D1" w14:textId="566268EA" w:rsidR="00A37E80" w:rsidRPr="00A37E80" w:rsidRDefault="00A37E80" w:rsidP="00A3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395 €</w:t>
            </w:r>
          </w:p>
        </w:tc>
      </w:tr>
      <w:tr w:rsidR="00A37E80" w:rsidRPr="00A37E80" w14:paraId="4AA8D72C" w14:textId="77777777" w:rsidTr="00A37E8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7E7B7D31" w14:textId="3E1D0FA6" w:rsidR="00A37E80" w:rsidRPr="00A37E80" w:rsidRDefault="00A37E80" w:rsidP="00A37E80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3827" w:type="dxa"/>
            <w:vAlign w:val="bottom"/>
          </w:tcPr>
          <w:p w14:paraId="627EBA7C" w14:textId="7863F759" w:rsidR="00A37E80" w:rsidRPr="00A37E80" w:rsidRDefault="00A37E80" w:rsidP="00A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Bilbao</w:t>
            </w:r>
          </w:p>
        </w:tc>
        <w:tc>
          <w:tcPr>
            <w:tcW w:w="3003" w:type="dxa"/>
            <w:vAlign w:val="bottom"/>
          </w:tcPr>
          <w:p w14:paraId="32C5004A" w14:textId="299C692C" w:rsidR="00A37E80" w:rsidRPr="00A37E80" w:rsidRDefault="00A37E80" w:rsidP="00A37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color w:val="000000"/>
                <w:sz w:val="22"/>
                <w:szCs w:val="22"/>
              </w:rPr>
              <w:t>370 €</w:t>
            </w:r>
          </w:p>
        </w:tc>
      </w:tr>
    </w:tbl>
    <w:p w14:paraId="1BE834D6" w14:textId="77777777" w:rsidR="00E65656" w:rsidRPr="00E249DA" w:rsidRDefault="00E65656" w:rsidP="005D6863">
      <w:pPr>
        <w:spacing w:line="276" w:lineRule="auto"/>
        <w:ind w:right="-574"/>
        <w:rPr>
          <w:rFonts w:cs="Open Sans Light"/>
          <w:iCs/>
          <w:color w:val="303AB2"/>
          <w:sz w:val="30"/>
          <w:szCs w:val="22"/>
          <w:lang w:val="es-ES"/>
        </w:rPr>
      </w:pPr>
    </w:p>
    <w:p w14:paraId="21A542E7" w14:textId="77777777" w:rsidR="005D6863" w:rsidRDefault="005D6863" w:rsidP="005D6863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14:paraId="277A3979" w14:textId="00CEB47C" w:rsidR="00E249DA" w:rsidRPr="00E249DA" w:rsidRDefault="006F78DA" w:rsidP="00E249DA">
      <w:pPr>
        <w:spacing w:line="276" w:lineRule="auto"/>
        <w:ind w:right="-574"/>
        <w:rPr>
          <w:rFonts w:cs="Open Sans Light"/>
          <w:b/>
          <w:iCs/>
          <w:color w:val="303AB2"/>
          <w:sz w:val="30"/>
          <w:szCs w:val="22"/>
          <w:lang w:val="es-ES"/>
        </w:rPr>
      </w:pPr>
      <w:r>
        <w:rPr>
          <w:rFonts w:cs="Open Sans Light"/>
          <w:b/>
          <w:iCs/>
          <w:color w:val="303AB2"/>
          <w:sz w:val="30"/>
          <w:szCs w:val="22"/>
          <w:lang w:val="es-ES"/>
        </w:rPr>
        <w:t>Por distritos</w:t>
      </w:r>
    </w:p>
    <w:p w14:paraId="5F1D411A" w14:textId="6F4F4CA6" w:rsidR="00F80C92" w:rsidRDefault="00A7650B" w:rsidP="00E249D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hyperlink r:id="rId15" w:history="1">
        <w:r w:rsidR="00F700A7" w:rsidRPr="00F80C92">
          <w:rPr>
            <w:rStyle w:val="Hipervnculo"/>
            <w:rFonts w:ascii="Open Sans" w:hAnsi="Open Sans" w:cs="Open Sans"/>
          </w:rPr>
          <w:t>Fotocasa</w:t>
        </w:r>
      </w:hyperlink>
      <w:r w:rsidR="00E249DA" w:rsidRPr="00E249DA">
        <w:rPr>
          <w:rFonts w:ascii="Open Sans" w:hAnsi="Open Sans" w:cs="Open Sans"/>
          <w:color w:val="000000"/>
        </w:rPr>
        <w:t xml:space="preserve"> también analiza el precio de las habitaciones en los distritos de las ciudades de Madrid</w:t>
      </w:r>
      <w:r w:rsidR="00F80C92">
        <w:rPr>
          <w:rFonts w:ascii="Open Sans" w:hAnsi="Open Sans" w:cs="Open Sans"/>
          <w:color w:val="000000"/>
        </w:rPr>
        <w:t xml:space="preserve"> y</w:t>
      </w:r>
      <w:r w:rsidR="00F700A7">
        <w:rPr>
          <w:rFonts w:ascii="Open Sans" w:hAnsi="Open Sans" w:cs="Open Sans"/>
          <w:color w:val="000000"/>
        </w:rPr>
        <w:t xml:space="preserve"> </w:t>
      </w:r>
      <w:r w:rsidR="00E249DA" w:rsidRPr="00E249DA">
        <w:rPr>
          <w:rFonts w:ascii="Open Sans" w:hAnsi="Open Sans" w:cs="Open Sans"/>
          <w:color w:val="000000"/>
        </w:rPr>
        <w:t>Barcelona</w:t>
      </w:r>
      <w:r w:rsidR="00F80C92">
        <w:rPr>
          <w:rFonts w:ascii="Open Sans" w:hAnsi="Open Sans" w:cs="Open Sans"/>
          <w:color w:val="000000"/>
        </w:rPr>
        <w:t xml:space="preserve">. </w:t>
      </w:r>
      <w:r w:rsidR="00F700A7">
        <w:rPr>
          <w:rFonts w:ascii="Open Sans" w:hAnsi="Open Sans" w:cs="Open Sans"/>
          <w:color w:val="000000"/>
        </w:rPr>
        <w:t xml:space="preserve"> </w:t>
      </w:r>
      <w:r w:rsidR="00E249DA" w:rsidRPr="00E249DA">
        <w:rPr>
          <w:rFonts w:ascii="Open Sans" w:hAnsi="Open Sans" w:cs="Open Sans"/>
          <w:color w:val="000000"/>
        </w:rPr>
        <w:t>Así, el distrito más caro para alquilar una habitación se encuentra en Barcelona</w:t>
      </w:r>
      <w:r w:rsidR="00F80C92">
        <w:rPr>
          <w:rFonts w:ascii="Open Sans" w:hAnsi="Open Sans" w:cs="Open Sans"/>
          <w:color w:val="000000"/>
        </w:rPr>
        <w:t xml:space="preserve">, en </w:t>
      </w:r>
      <w:r w:rsidR="00E249DA" w:rsidRPr="00E249DA">
        <w:rPr>
          <w:rFonts w:ascii="Open Sans" w:hAnsi="Open Sans" w:cs="Open Sans"/>
          <w:color w:val="000000"/>
        </w:rPr>
        <w:t>el distrito de Gràcia</w:t>
      </w:r>
      <w:r w:rsidR="00F80C92">
        <w:rPr>
          <w:rFonts w:ascii="Open Sans" w:hAnsi="Open Sans" w:cs="Open Sans"/>
          <w:color w:val="000000"/>
        </w:rPr>
        <w:t>,</w:t>
      </w:r>
      <w:r w:rsidR="00E249DA" w:rsidRPr="00E249DA">
        <w:rPr>
          <w:rFonts w:ascii="Open Sans" w:hAnsi="Open Sans" w:cs="Open Sans"/>
          <w:color w:val="000000"/>
        </w:rPr>
        <w:t xml:space="preserve"> </w:t>
      </w:r>
      <w:r w:rsidR="00F80C92">
        <w:rPr>
          <w:rFonts w:ascii="Open Sans" w:hAnsi="Open Sans" w:cs="Open Sans"/>
          <w:color w:val="000000"/>
        </w:rPr>
        <w:t>con 477</w:t>
      </w:r>
      <w:r w:rsidR="00E249DA" w:rsidRPr="00E249DA">
        <w:rPr>
          <w:rFonts w:ascii="Open Sans" w:hAnsi="Open Sans" w:cs="Open Sans"/>
          <w:color w:val="000000"/>
        </w:rPr>
        <w:t xml:space="preserve"> </w:t>
      </w:r>
      <w:r w:rsidR="00F80C92">
        <w:rPr>
          <w:rFonts w:ascii="Open Sans" w:hAnsi="Open Sans" w:cs="Open Sans"/>
          <w:color w:val="000000"/>
        </w:rPr>
        <w:t xml:space="preserve">euros/mes. Le siguen, los distritos madrileños de Centro con 474 </w:t>
      </w:r>
      <w:r w:rsidR="00EC54BA">
        <w:rPr>
          <w:rFonts w:ascii="Open Sans" w:hAnsi="Open Sans" w:cs="Open Sans"/>
          <w:color w:val="000000"/>
        </w:rPr>
        <w:t>euros/mes</w:t>
      </w:r>
      <w:r w:rsidR="00F700A7">
        <w:rPr>
          <w:rFonts w:ascii="Open Sans" w:hAnsi="Open Sans" w:cs="Open Sans"/>
          <w:color w:val="000000"/>
        </w:rPr>
        <w:t xml:space="preserve"> y </w:t>
      </w:r>
      <w:r w:rsidR="00F80C92" w:rsidRPr="00F80C92">
        <w:rPr>
          <w:rFonts w:ascii="Open Sans" w:hAnsi="Open Sans" w:cs="Open Sans"/>
          <w:color w:val="000000"/>
        </w:rPr>
        <w:t xml:space="preserve">Chamberí </w:t>
      </w:r>
      <w:r w:rsidR="00F80C92">
        <w:rPr>
          <w:rFonts w:ascii="Open Sans" w:hAnsi="Open Sans" w:cs="Open Sans"/>
          <w:color w:val="000000"/>
        </w:rPr>
        <w:t>469</w:t>
      </w:r>
      <w:r w:rsidR="00F700A7">
        <w:rPr>
          <w:rFonts w:ascii="Open Sans" w:hAnsi="Open Sans" w:cs="Open Sans"/>
          <w:color w:val="000000"/>
        </w:rPr>
        <w:t xml:space="preserve"> </w:t>
      </w:r>
      <w:r w:rsidR="00F80C92">
        <w:rPr>
          <w:rFonts w:ascii="Open Sans" w:hAnsi="Open Sans" w:cs="Open Sans"/>
          <w:color w:val="000000"/>
        </w:rPr>
        <w:t xml:space="preserve">euros/mes.  </w:t>
      </w:r>
    </w:p>
    <w:p w14:paraId="724E5DFC" w14:textId="1E148B02" w:rsidR="00F80C92" w:rsidRDefault="00F80C92" w:rsidP="00E249D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En cuanto a los distritos más económicos, Puente de Vallecas es el más económico con 330 euros/mes. Le siguen muy de cerca, Carabanchel con 340 euros/mes y Ciudad lineal con 359 euros/mes.</w:t>
      </w:r>
    </w:p>
    <w:p w14:paraId="15258427" w14:textId="5B4B7707" w:rsidR="0076497F" w:rsidRDefault="0076497F" w:rsidP="00E249D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9221D7C" w14:textId="77777777" w:rsidR="0076497F" w:rsidRDefault="0076497F" w:rsidP="00E249D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642F162A" w14:textId="10169AA8" w:rsidR="00813FC9" w:rsidRPr="00A37E80" w:rsidRDefault="00813FC9" w:rsidP="00813FC9">
      <w:pPr>
        <w:spacing w:line="276" w:lineRule="auto"/>
        <w:ind w:right="-574"/>
        <w:rPr>
          <w:rFonts w:cs="Open Sans Light"/>
          <w:b/>
          <w:bCs/>
          <w:iCs/>
          <w:color w:val="303AB2"/>
          <w:sz w:val="30"/>
          <w:szCs w:val="22"/>
          <w:lang w:val="es-ES"/>
        </w:rPr>
      </w:pPr>
      <w:r>
        <w:rPr>
          <w:rFonts w:cs="Open Sans Light"/>
          <w:b/>
          <w:bCs/>
          <w:iCs/>
          <w:color w:val="303AB2"/>
          <w:sz w:val="30"/>
          <w:szCs w:val="22"/>
          <w:lang w:val="es-ES"/>
        </w:rPr>
        <w:lastRenderedPageBreak/>
        <w:t>Precio medio de la vivienda compartida por distrito</w:t>
      </w:r>
      <w:r w:rsidRPr="00A37E80">
        <w:rPr>
          <w:rFonts w:cs="Open Sans Light"/>
          <w:b/>
          <w:bCs/>
          <w:iCs/>
          <w:color w:val="303AB2"/>
          <w:sz w:val="30"/>
          <w:szCs w:val="22"/>
          <w:lang w:val="es-ES"/>
        </w:rPr>
        <w:t xml:space="preserve"> </w:t>
      </w:r>
      <w:r>
        <w:rPr>
          <w:rFonts w:cs="Open Sans Light"/>
          <w:b/>
          <w:bCs/>
          <w:iCs/>
          <w:color w:val="303AB2"/>
          <w:sz w:val="30"/>
          <w:szCs w:val="22"/>
          <w:lang w:val="es-ES"/>
        </w:rPr>
        <w:t>-</w:t>
      </w:r>
      <w:r w:rsidRPr="00A37E80">
        <w:rPr>
          <w:rFonts w:cs="Open Sans Light"/>
          <w:b/>
          <w:bCs/>
          <w:iCs/>
          <w:color w:val="303AB2"/>
          <w:sz w:val="30"/>
          <w:szCs w:val="22"/>
          <w:lang w:val="es-ES"/>
        </w:rPr>
        <w:t xml:space="preserve"> </w:t>
      </w:r>
      <w:r w:rsidR="0076497F">
        <w:rPr>
          <w:rFonts w:cs="Open Sans Light"/>
          <w:b/>
          <w:bCs/>
          <w:iCs/>
          <w:color w:val="303AB2"/>
          <w:sz w:val="30"/>
          <w:szCs w:val="22"/>
          <w:lang w:val="es-ES"/>
        </w:rPr>
        <w:t>agosto</w:t>
      </w:r>
      <w:r>
        <w:rPr>
          <w:rFonts w:cs="Open Sans Light"/>
          <w:b/>
          <w:bCs/>
          <w:iCs/>
          <w:color w:val="303AB2"/>
          <w:sz w:val="30"/>
          <w:szCs w:val="22"/>
          <w:lang w:val="es-ES"/>
        </w:rPr>
        <w:t xml:space="preserve"> </w:t>
      </w:r>
      <w:r w:rsidRPr="00A37E80">
        <w:rPr>
          <w:rFonts w:cs="Open Sans Light"/>
          <w:b/>
          <w:bCs/>
          <w:iCs/>
          <w:color w:val="303AB2"/>
          <w:sz w:val="30"/>
          <w:szCs w:val="22"/>
          <w:lang w:val="es-ES"/>
        </w:rPr>
        <w:t>2020</w:t>
      </w:r>
    </w:p>
    <w:p w14:paraId="73B83196" w14:textId="77777777" w:rsidR="005D6863" w:rsidRDefault="005D6863" w:rsidP="005D6863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9008" w:type="dxa"/>
        <w:tblInd w:w="-5" w:type="dxa"/>
        <w:tblLook w:val="04A0" w:firstRow="1" w:lastRow="0" w:firstColumn="1" w:lastColumn="0" w:noHBand="0" w:noVBand="1"/>
      </w:tblPr>
      <w:tblGrid>
        <w:gridCol w:w="2636"/>
        <w:gridCol w:w="3176"/>
        <w:gridCol w:w="3196"/>
      </w:tblGrid>
      <w:tr w:rsidR="00D559DA" w:rsidRPr="006F78DA" w14:paraId="37D5B763" w14:textId="77777777" w:rsidTr="00A37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4472C4"/>
            <w:vAlign w:val="center"/>
          </w:tcPr>
          <w:p w14:paraId="7C5341C6" w14:textId="77777777" w:rsidR="00D559DA" w:rsidRPr="00A37E80" w:rsidRDefault="00D559DA" w:rsidP="00053BE7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A37E80">
              <w:rPr>
                <w:rFonts w:ascii="Open Sans" w:hAnsi="Open Sans" w:cs="Open Sans"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3176" w:type="dxa"/>
            <w:shd w:val="clear" w:color="auto" w:fill="4472C4"/>
            <w:vAlign w:val="center"/>
          </w:tcPr>
          <w:p w14:paraId="210F338E" w14:textId="77777777" w:rsidR="00D559DA" w:rsidRPr="006F78DA" w:rsidRDefault="00D559DA" w:rsidP="00053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6F78DA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Distrito </w:t>
            </w:r>
          </w:p>
        </w:tc>
        <w:tc>
          <w:tcPr>
            <w:tcW w:w="3196" w:type="dxa"/>
            <w:shd w:val="clear" w:color="auto" w:fill="4472C4"/>
          </w:tcPr>
          <w:p w14:paraId="5F399458" w14:textId="370F0C30" w:rsidR="00D559DA" w:rsidRPr="006F78DA" w:rsidRDefault="00D559DA" w:rsidP="00A37E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6F78DA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Precio medio (</w:t>
            </w:r>
            <w:r w:rsidR="00EC54BA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euros/mes</w:t>
            </w:r>
            <w:r w:rsidRPr="006F78DA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) por habitación</w:t>
            </w:r>
            <w:r w:rsidR="00A37E80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- </w:t>
            </w:r>
            <w:proofErr w:type="gramStart"/>
            <w:r w:rsidR="00A37E80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Agosto</w:t>
            </w:r>
            <w:proofErr w:type="gramEnd"/>
            <w:r w:rsidR="00A37E80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2020</w:t>
            </w:r>
          </w:p>
        </w:tc>
      </w:tr>
      <w:tr w:rsidR="00A37E80" w:rsidRPr="006F78DA" w14:paraId="329B3A7D" w14:textId="77777777" w:rsidTr="00A3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1CE933CC" w14:textId="289354C2" w:rsidR="00A37E80" w:rsidRPr="00A37E80" w:rsidRDefault="00A37E80" w:rsidP="00A37E8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Barcelona 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</w:t>
            </w: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apital</w:t>
            </w:r>
          </w:p>
        </w:tc>
        <w:tc>
          <w:tcPr>
            <w:tcW w:w="3176" w:type="dxa"/>
            <w:vAlign w:val="bottom"/>
          </w:tcPr>
          <w:p w14:paraId="3974E2FD" w14:textId="31A36B93" w:rsidR="00A37E80" w:rsidRPr="006F78DA" w:rsidRDefault="00A37E80" w:rsidP="00A3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Gràcia</w:t>
            </w:r>
          </w:p>
        </w:tc>
        <w:tc>
          <w:tcPr>
            <w:tcW w:w="3196" w:type="dxa"/>
            <w:vAlign w:val="bottom"/>
          </w:tcPr>
          <w:p w14:paraId="5434E17F" w14:textId="33423C7D" w:rsidR="00A37E80" w:rsidRPr="006F78DA" w:rsidRDefault="00A37E80" w:rsidP="00A3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477 €</w:t>
            </w:r>
          </w:p>
        </w:tc>
      </w:tr>
      <w:tr w:rsidR="00A37E80" w:rsidRPr="006F78DA" w14:paraId="47C68B32" w14:textId="77777777" w:rsidTr="00A37E80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081FA8E7" w14:textId="7B1E925C" w:rsidR="00A37E80" w:rsidRPr="00A37E80" w:rsidRDefault="00A37E80" w:rsidP="00A37E8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Madrid 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</w:t>
            </w: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apital</w:t>
            </w:r>
          </w:p>
        </w:tc>
        <w:tc>
          <w:tcPr>
            <w:tcW w:w="3176" w:type="dxa"/>
            <w:vAlign w:val="bottom"/>
          </w:tcPr>
          <w:p w14:paraId="419F5114" w14:textId="6C63D106" w:rsidR="00A37E80" w:rsidRPr="006F78DA" w:rsidRDefault="00A37E80" w:rsidP="00A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196" w:type="dxa"/>
            <w:vAlign w:val="bottom"/>
          </w:tcPr>
          <w:p w14:paraId="17F637B9" w14:textId="0BBBEB4D" w:rsidR="00A37E80" w:rsidRPr="006F78DA" w:rsidRDefault="00A37E80" w:rsidP="00A37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474 €</w:t>
            </w:r>
          </w:p>
        </w:tc>
      </w:tr>
      <w:tr w:rsidR="00A37E80" w:rsidRPr="006F78DA" w14:paraId="508E3C94" w14:textId="77777777" w:rsidTr="00A3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26D6E0E5" w14:textId="161F0E4B" w:rsidR="00A37E80" w:rsidRPr="00A37E80" w:rsidRDefault="00A37E80" w:rsidP="00A37E8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Madrid 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</w:t>
            </w: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apital</w:t>
            </w:r>
          </w:p>
        </w:tc>
        <w:tc>
          <w:tcPr>
            <w:tcW w:w="3176" w:type="dxa"/>
            <w:vAlign w:val="bottom"/>
          </w:tcPr>
          <w:p w14:paraId="1C7E81F7" w14:textId="26D818F0" w:rsidR="00A37E80" w:rsidRPr="006F78DA" w:rsidRDefault="00A37E80" w:rsidP="00A3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Chamberí</w:t>
            </w:r>
          </w:p>
        </w:tc>
        <w:tc>
          <w:tcPr>
            <w:tcW w:w="3196" w:type="dxa"/>
            <w:vAlign w:val="bottom"/>
          </w:tcPr>
          <w:p w14:paraId="3C4CB33A" w14:textId="54359740" w:rsidR="00A37E80" w:rsidRPr="006F78DA" w:rsidRDefault="00A37E80" w:rsidP="00A3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469 €</w:t>
            </w:r>
          </w:p>
        </w:tc>
      </w:tr>
      <w:tr w:rsidR="00A37E80" w:rsidRPr="006F78DA" w14:paraId="67FDD75F" w14:textId="77777777" w:rsidTr="00A37E8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7BB6EBBA" w14:textId="3DDF5CA1" w:rsidR="00A37E80" w:rsidRPr="00A37E80" w:rsidRDefault="00A37E80" w:rsidP="00A37E8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Madrid 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</w:t>
            </w: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apital</w:t>
            </w:r>
          </w:p>
        </w:tc>
        <w:tc>
          <w:tcPr>
            <w:tcW w:w="3176" w:type="dxa"/>
            <w:vAlign w:val="bottom"/>
          </w:tcPr>
          <w:p w14:paraId="337E4957" w14:textId="1D176936" w:rsidR="00A37E80" w:rsidRPr="006F78DA" w:rsidRDefault="00A37E80" w:rsidP="00A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Salamanca</w:t>
            </w:r>
          </w:p>
        </w:tc>
        <w:tc>
          <w:tcPr>
            <w:tcW w:w="3196" w:type="dxa"/>
            <w:vAlign w:val="bottom"/>
          </w:tcPr>
          <w:p w14:paraId="0ED0515F" w14:textId="1F7A754C" w:rsidR="00A37E80" w:rsidRPr="006F78DA" w:rsidRDefault="00A37E80" w:rsidP="00A37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453 €</w:t>
            </w:r>
          </w:p>
        </w:tc>
      </w:tr>
      <w:tr w:rsidR="00A37E80" w:rsidRPr="006F78DA" w14:paraId="26224BAD" w14:textId="77777777" w:rsidTr="00A3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103C541F" w14:textId="1487CF56" w:rsidR="00A37E80" w:rsidRPr="00A37E80" w:rsidRDefault="00A37E80" w:rsidP="00A37E8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Madrid 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</w:t>
            </w: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apital</w:t>
            </w:r>
          </w:p>
        </w:tc>
        <w:tc>
          <w:tcPr>
            <w:tcW w:w="3176" w:type="dxa"/>
            <w:vAlign w:val="bottom"/>
          </w:tcPr>
          <w:p w14:paraId="7573DF5B" w14:textId="6329FB83" w:rsidR="00A37E80" w:rsidRPr="006F78DA" w:rsidRDefault="00A37E80" w:rsidP="00A3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Retiro</w:t>
            </w:r>
          </w:p>
        </w:tc>
        <w:tc>
          <w:tcPr>
            <w:tcW w:w="3196" w:type="dxa"/>
            <w:vAlign w:val="bottom"/>
          </w:tcPr>
          <w:p w14:paraId="794CABCD" w14:textId="712BB0E0" w:rsidR="00A37E80" w:rsidRPr="006F78DA" w:rsidRDefault="00A37E80" w:rsidP="00A3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443 €</w:t>
            </w:r>
          </w:p>
        </w:tc>
      </w:tr>
      <w:tr w:rsidR="00A37E80" w:rsidRPr="006F78DA" w14:paraId="5CA3430D" w14:textId="77777777" w:rsidTr="00A37E8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0CBDFBCD" w14:textId="14DE75FE" w:rsidR="00A37E80" w:rsidRPr="00A37E80" w:rsidRDefault="00A37E80" w:rsidP="00A37E8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Barcelona 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</w:t>
            </w: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apital</w:t>
            </w:r>
          </w:p>
        </w:tc>
        <w:tc>
          <w:tcPr>
            <w:tcW w:w="3176" w:type="dxa"/>
            <w:vAlign w:val="bottom"/>
          </w:tcPr>
          <w:p w14:paraId="6F7193AE" w14:textId="3AA77EE9" w:rsidR="00A37E80" w:rsidRPr="006F78DA" w:rsidRDefault="00A37E80" w:rsidP="00A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Ciutat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Vella</w:t>
            </w:r>
          </w:p>
        </w:tc>
        <w:tc>
          <w:tcPr>
            <w:tcW w:w="3196" w:type="dxa"/>
            <w:vAlign w:val="bottom"/>
          </w:tcPr>
          <w:p w14:paraId="733B5A7E" w14:textId="50E4FBAE" w:rsidR="00A37E80" w:rsidRPr="006F78DA" w:rsidRDefault="00A37E80" w:rsidP="00A37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436 €</w:t>
            </w:r>
          </w:p>
        </w:tc>
      </w:tr>
      <w:tr w:rsidR="00A37E80" w:rsidRPr="006F78DA" w14:paraId="2D28FB09" w14:textId="77777777" w:rsidTr="00A3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7E503C22" w14:textId="6E413ACF" w:rsidR="00A37E80" w:rsidRPr="00A37E80" w:rsidRDefault="00A37E80" w:rsidP="00A37E8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Barcelona 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</w:t>
            </w: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apital</w:t>
            </w:r>
          </w:p>
        </w:tc>
        <w:tc>
          <w:tcPr>
            <w:tcW w:w="3176" w:type="dxa"/>
            <w:vAlign w:val="bottom"/>
          </w:tcPr>
          <w:p w14:paraId="671FF290" w14:textId="5BD2A212" w:rsidR="00A37E80" w:rsidRPr="006F78DA" w:rsidRDefault="00A37E80" w:rsidP="00A3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Sants - Montjuïc</w:t>
            </w:r>
          </w:p>
        </w:tc>
        <w:tc>
          <w:tcPr>
            <w:tcW w:w="3196" w:type="dxa"/>
            <w:vAlign w:val="bottom"/>
          </w:tcPr>
          <w:p w14:paraId="4FA97539" w14:textId="18EB68B2" w:rsidR="00A37E80" w:rsidRPr="006F78DA" w:rsidRDefault="00A37E80" w:rsidP="00A3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417 €</w:t>
            </w:r>
          </w:p>
        </w:tc>
      </w:tr>
      <w:tr w:rsidR="00A37E80" w:rsidRPr="006F78DA" w14:paraId="0F34702E" w14:textId="77777777" w:rsidTr="00A37E80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183362B6" w14:textId="00904B60" w:rsidR="00A37E80" w:rsidRPr="00A37E80" w:rsidRDefault="00A37E80" w:rsidP="00A37E8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Barcelona 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</w:t>
            </w: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apital</w:t>
            </w:r>
          </w:p>
        </w:tc>
        <w:tc>
          <w:tcPr>
            <w:tcW w:w="3176" w:type="dxa"/>
            <w:vAlign w:val="bottom"/>
          </w:tcPr>
          <w:p w14:paraId="065E9CD0" w14:textId="7E186280" w:rsidR="00A37E80" w:rsidRPr="006F78DA" w:rsidRDefault="00A37E80" w:rsidP="00A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Eixample</w:t>
            </w:r>
          </w:p>
        </w:tc>
        <w:tc>
          <w:tcPr>
            <w:tcW w:w="3196" w:type="dxa"/>
            <w:vAlign w:val="bottom"/>
          </w:tcPr>
          <w:p w14:paraId="76B28FFB" w14:textId="454DFDF9" w:rsidR="00A37E80" w:rsidRPr="006F78DA" w:rsidRDefault="00A37E80" w:rsidP="00A37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414 €</w:t>
            </w:r>
          </w:p>
        </w:tc>
      </w:tr>
      <w:tr w:rsidR="00A37E80" w:rsidRPr="006F78DA" w14:paraId="5F72DFEF" w14:textId="77777777" w:rsidTr="00A3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69C05E37" w14:textId="666954AB" w:rsidR="00A37E80" w:rsidRPr="00A37E80" w:rsidRDefault="00A37E80" w:rsidP="00A37E8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Madrid 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</w:t>
            </w: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apital</w:t>
            </w:r>
          </w:p>
        </w:tc>
        <w:tc>
          <w:tcPr>
            <w:tcW w:w="3176" w:type="dxa"/>
            <w:vAlign w:val="bottom"/>
          </w:tcPr>
          <w:p w14:paraId="13EB4517" w14:textId="51229353" w:rsidR="00A37E80" w:rsidRPr="006F78DA" w:rsidRDefault="00A37E80" w:rsidP="00A3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Arganzuela</w:t>
            </w:r>
          </w:p>
        </w:tc>
        <w:tc>
          <w:tcPr>
            <w:tcW w:w="3196" w:type="dxa"/>
            <w:vAlign w:val="bottom"/>
          </w:tcPr>
          <w:p w14:paraId="43C6466B" w14:textId="318C0585" w:rsidR="00A37E80" w:rsidRPr="006F78DA" w:rsidRDefault="00A37E80" w:rsidP="00A3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402 €</w:t>
            </w:r>
          </w:p>
        </w:tc>
      </w:tr>
      <w:tr w:rsidR="00A37E80" w:rsidRPr="006F78DA" w14:paraId="00F2B592" w14:textId="77777777" w:rsidTr="00A37E8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5505C258" w14:textId="09D22A43" w:rsidR="00A37E80" w:rsidRPr="00A37E80" w:rsidRDefault="00A37E80" w:rsidP="00A37E8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Barcelona 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</w:t>
            </w: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apital</w:t>
            </w:r>
          </w:p>
        </w:tc>
        <w:tc>
          <w:tcPr>
            <w:tcW w:w="3176" w:type="dxa"/>
            <w:vAlign w:val="bottom"/>
          </w:tcPr>
          <w:p w14:paraId="58FD80BC" w14:textId="62575335" w:rsidR="00A37E80" w:rsidRPr="006F78DA" w:rsidRDefault="00A37E80" w:rsidP="00A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Sant Martí</w:t>
            </w:r>
          </w:p>
        </w:tc>
        <w:tc>
          <w:tcPr>
            <w:tcW w:w="3196" w:type="dxa"/>
            <w:vAlign w:val="bottom"/>
          </w:tcPr>
          <w:p w14:paraId="1040932D" w14:textId="55C51FC5" w:rsidR="00A37E80" w:rsidRPr="006F78DA" w:rsidRDefault="00A37E80" w:rsidP="00A37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399 €</w:t>
            </w:r>
          </w:p>
        </w:tc>
      </w:tr>
      <w:tr w:rsidR="00A37E80" w:rsidRPr="006F78DA" w14:paraId="021F5B88" w14:textId="77777777" w:rsidTr="00A3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7A2C48A0" w14:textId="07484930" w:rsidR="00A37E80" w:rsidRPr="00A37E80" w:rsidRDefault="00A37E80" w:rsidP="00A37E8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Madrid 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</w:t>
            </w: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apital</w:t>
            </w:r>
          </w:p>
        </w:tc>
        <w:tc>
          <w:tcPr>
            <w:tcW w:w="3176" w:type="dxa"/>
            <w:vAlign w:val="bottom"/>
          </w:tcPr>
          <w:p w14:paraId="0FEB10E0" w14:textId="7BD405AB" w:rsidR="00A37E80" w:rsidRPr="006F78DA" w:rsidRDefault="00A37E80" w:rsidP="00A3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Tetuán</w:t>
            </w:r>
          </w:p>
        </w:tc>
        <w:tc>
          <w:tcPr>
            <w:tcW w:w="3196" w:type="dxa"/>
            <w:vAlign w:val="bottom"/>
          </w:tcPr>
          <w:p w14:paraId="47F30BDC" w14:textId="4700A1E6" w:rsidR="00A37E80" w:rsidRPr="006F78DA" w:rsidRDefault="00A37E80" w:rsidP="00A3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385 €</w:t>
            </w:r>
          </w:p>
        </w:tc>
      </w:tr>
      <w:tr w:rsidR="00A37E80" w:rsidRPr="006F78DA" w14:paraId="19EA8BA6" w14:textId="77777777" w:rsidTr="00A37E8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08071666" w14:textId="72B13EA0" w:rsidR="00A37E80" w:rsidRPr="00A37E80" w:rsidRDefault="00A37E80" w:rsidP="00A37E8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Barcelona 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</w:t>
            </w: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apital</w:t>
            </w:r>
          </w:p>
        </w:tc>
        <w:tc>
          <w:tcPr>
            <w:tcW w:w="3176" w:type="dxa"/>
            <w:vAlign w:val="bottom"/>
          </w:tcPr>
          <w:p w14:paraId="12F2FE0F" w14:textId="7F23A4BF" w:rsidR="00A37E80" w:rsidRPr="006F78DA" w:rsidRDefault="00A37E80" w:rsidP="00A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Horta - Guinardó</w:t>
            </w:r>
          </w:p>
        </w:tc>
        <w:tc>
          <w:tcPr>
            <w:tcW w:w="3196" w:type="dxa"/>
            <w:vAlign w:val="bottom"/>
          </w:tcPr>
          <w:p w14:paraId="0F0935FF" w14:textId="5566191B" w:rsidR="00A37E80" w:rsidRPr="006F78DA" w:rsidRDefault="00A37E80" w:rsidP="00A37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371 €</w:t>
            </w:r>
          </w:p>
        </w:tc>
      </w:tr>
      <w:tr w:rsidR="00A37E80" w:rsidRPr="006F78DA" w14:paraId="5910D520" w14:textId="77777777" w:rsidTr="00A3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55FC12B4" w14:textId="1B860B71" w:rsidR="00A37E80" w:rsidRPr="00A37E80" w:rsidRDefault="00A37E80" w:rsidP="00A37E8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Madrid 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</w:t>
            </w: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apital</w:t>
            </w:r>
          </w:p>
        </w:tc>
        <w:tc>
          <w:tcPr>
            <w:tcW w:w="3176" w:type="dxa"/>
            <w:vAlign w:val="bottom"/>
          </w:tcPr>
          <w:p w14:paraId="42667475" w14:textId="74A075D6" w:rsidR="00A37E80" w:rsidRPr="006F78DA" w:rsidRDefault="00A37E80" w:rsidP="00A3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3196" w:type="dxa"/>
            <w:vAlign w:val="bottom"/>
          </w:tcPr>
          <w:p w14:paraId="6F8E8A03" w14:textId="083E7476" w:rsidR="00A37E80" w:rsidRPr="006F78DA" w:rsidRDefault="00A37E80" w:rsidP="00A3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362 €</w:t>
            </w:r>
          </w:p>
        </w:tc>
      </w:tr>
      <w:tr w:rsidR="00A37E80" w:rsidRPr="006F78DA" w14:paraId="0E63FDDE" w14:textId="77777777" w:rsidTr="00A37E8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75CD0783" w14:textId="252E3F17" w:rsidR="00A37E80" w:rsidRPr="00A37E80" w:rsidRDefault="00A37E80" w:rsidP="00A37E8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Madrid 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</w:t>
            </w: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apital</w:t>
            </w:r>
          </w:p>
        </w:tc>
        <w:tc>
          <w:tcPr>
            <w:tcW w:w="3176" w:type="dxa"/>
            <w:vAlign w:val="bottom"/>
          </w:tcPr>
          <w:p w14:paraId="55A61317" w14:textId="228CA5A9" w:rsidR="00A37E80" w:rsidRPr="006F78DA" w:rsidRDefault="00A37E80" w:rsidP="00A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Ciudad Lineal</w:t>
            </w:r>
          </w:p>
        </w:tc>
        <w:tc>
          <w:tcPr>
            <w:tcW w:w="3196" w:type="dxa"/>
            <w:vAlign w:val="bottom"/>
          </w:tcPr>
          <w:p w14:paraId="5F3745C6" w14:textId="18EC692D" w:rsidR="00A37E80" w:rsidRPr="006F78DA" w:rsidRDefault="00A37E80" w:rsidP="00A37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359 €</w:t>
            </w:r>
          </w:p>
        </w:tc>
      </w:tr>
      <w:tr w:rsidR="00A37E80" w:rsidRPr="006F78DA" w14:paraId="6A0C19FD" w14:textId="77777777" w:rsidTr="00A3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2D0EDC08" w14:textId="30AA7364" w:rsidR="00A37E80" w:rsidRPr="00A37E80" w:rsidRDefault="00A37E80" w:rsidP="00A37E8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Madrid 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</w:t>
            </w: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apital</w:t>
            </w:r>
          </w:p>
        </w:tc>
        <w:tc>
          <w:tcPr>
            <w:tcW w:w="3176" w:type="dxa"/>
            <w:vAlign w:val="bottom"/>
          </w:tcPr>
          <w:p w14:paraId="2E1BE318" w14:textId="6D5C7A1F" w:rsidR="00A37E80" w:rsidRPr="006F78DA" w:rsidRDefault="00A37E80" w:rsidP="00A3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3196" w:type="dxa"/>
            <w:vAlign w:val="bottom"/>
          </w:tcPr>
          <w:p w14:paraId="7EE3CE6E" w14:textId="49B24575" w:rsidR="00A37E80" w:rsidRPr="006F78DA" w:rsidRDefault="00A37E80" w:rsidP="00A3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340 €</w:t>
            </w:r>
          </w:p>
        </w:tc>
      </w:tr>
      <w:tr w:rsidR="00A37E80" w:rsidRPr="006F78DA" w14:paraId="4CAFE324" w14:textId="77777777" w:rsidTr="00A37E80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bottom"/>
          </w:tcPr>
          <w:p w14:paraId="6D4DF9DD" w14:textId="6E33DD5D" w:rsidR="00A37E80" w:rsidRPr="00A37E80" w:rsidRDefault="00A37E80" w:rsidP="00A37E8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Madrid </w:t>
            </w: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</w:t>
            </w:r>
            <w:r w:rsidRPr="00A37E8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apital</w:t>
            </w:r>
          </w:p>
        </w:tc>
        <w:tc>
          <w:tcPr>
            <w:tcW w:w="3176" w:type="dxa"/>
            <w:vAlign w:val="bottom"/>
          </w:tcPr>
          <w:p w14:paraId="63779642" w14:textId="66F0C12B" w:rsidR="00A37E80" w:rsidRPr="006F78DA" w:rsidRDefault="00A37E80" w:rsidP="00A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3196" w:type="dxa"/>
            <w:vAlign w:val="bottom"/>
          </w:tcPr>
          <w:p w14:paraId="7DCC4F4B" w14:textId="6CD805CB" w:rsidR="00A37E80" w:rsidRPr="006F78DA" w:rsidRDefault="00A37E80" w:rsidP="00A37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330 €</w:t>
            </w:r>
          </w:p>
        </w:tc>
      </w:tr>
    </w:tbl>
    <w:p w14:paraId="70BEA9DC" w14:textId="77777777" w:rsidR="005D6863" w:rsidRDefault="005D6863" w:rsidP="005D6863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14:paraId="046F95EB" w14:textId="77777777" w:rsidR="00892BB3" w:rsidRDefault="00892BB3" w:rsidP="006F78DA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17FC6626" w14:textId="77777777" w:rsidR="006F78DA" w:rsidRPr="00B41A97" w:rsidRDefault="006F78DA" w:rsidP="006F78DA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48E78111" w14:textId="77777777" w:rsidR="006F78DA" w:rsidRPr="00E964E2" w:rsidRDefault="006F78DA" w:rsidP="006F78DA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222222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Mensualmente elabora el </w:t>
      </w:r>
      <w:hyperlink r:id="rId16" w:tgtFrame="_blank" w:history="1">
        <w:r w:rsidRPr="00E964E2">
          <w:rPr>
            <w:rStyle w:val="Hipervnculo"/>
            <w:rFonts w:ascii="Open Sans" w:hAnsi="Open Sans" w:cs="Open Sans"/>
            <w:sz w:val="22"/>
            <w:szCs w:val="22"/>
          </w:rPr>
          <w:t>índice inmobiliario Fotocasa</w:t>
        </w:r>
      </w:hyperlink>
      <w:r w:rsidRPr="00E964E2">
        <w:rPr>
          <w:rFonts w:ascii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  <w:r>
        <w:rPr>
          <w:rFonts w:ascii="Open Sans" w:hAnsi="Open Sans" w:cs="Open Sans"/>
          <w:color w:val="000000"/>
          <w:sz w:val="22"/>
          <w:szCs w:val="22"/>
        </w:rPr>
        <w:t xml:space="preserve"> Además, desde hace varios años cuenta con un consolidado departamento de estudios, bajo el nombre de </w:t>
      </w:r>
      <w:hyperlink r:id="rId17" w:history="1">
        <w:r w:rsidRPr="00E964E2">
          <w:rPr>
            <w:rStyle w:val="Hipervnculo"/>
            <w:rFonts w:ascii="Open Sans" w:hAnsi="Open Sans" w:cs="Open Sans"/>
            <w:sz w:val="22"/>
            <w:szCs w:val="22"/>
          </w:rPr>
          <w:t xml:space="preserve">Fotocasa </w:t>
        </w:r>
        <w:proofErr w:type="spellStart"/>
        <w:r w:rsidRPr="00E964E2">
          <w:rPr>
            <w:rStyle w:val="Hipervnculo"/>
            <w:rFonts w:ascii="Open Sans" w:hAnsi="Open Sans" w:cs="Open Sans"/>
            <w:sz w:val="22"/>
            <w:szCs w:val="22"/>
          </w:rPr>
          <w:t>Research</w:t>
        </w:r>
        <w:proofErr w:type="spellEnd"/>
      </w:hyperlink>
      <w:r>
        <w:rPr>
          <w:rFonts w:ascii="Open Sans" w:hAnsi="Open Sans" w:cs="Open Sans"/>
          <w:color w:val="000000"/>
          <w:sz w:val="22"/>
          <w:szCs w:val="22"/>
        </w:rPr>
        <w:t xml:space="preserve">, que analizan los cambios y tendencias del sector inmobiliario. </w:t>
      </w:r>
    </w:p>
    <w:p w14:paraId="744F4B07" w14:textId="77777777" w:rsidR="006F78DA" w:rsidRPr="00E964E2" w:rsidRDefault="00A7650B" w:rsidP="006F78DA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hyperlink r:id="rId18" w:tgtFrame="_blank" w:history="1">
        <w:r w:rsidR="006F78DA" w:rsidRPr="00E964E2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>Fotocasa</w:t>
        </w:r>
      </w:hyperlink>
      <w:r w:rsidR="006F78DA" w:rsidRPr="00E964E2">
        <w:rPr>
          <w:rFonts w:ascii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"https://www.adevinta.com/" \t "_blank" </w:instrText>
      </w:r>
      <w:r>
        <w:fldChar w:fldCharType="separate"/>
      </w:r>
      <w:r w:rsidR="006F78DA" w:rsidRPr="00E964E2">
        <w:rPr>
          <w:rStyle w:val="Hipervnculo"/>
          <w:rFonts w:ascii="Open Sans" w:hAnsi="Open Sans" w:cs="Open Sans"/>
          <w:sz w:val="22"/>
          <w:szCs w:val="22"/>
        </w:rPr>
        <w:t>Adevinta</w:t>
      </w:r>
      <w:proofErr w:type="spellEnd"/>
      <w:r>
        <w:rPr>
          <w:rStyle w:val="Hipervnculo"/>
          <w:rFonts w:ascii="Open Sans" w:hAnsi="Open Sans" w:cs="Open Sans"/>
          <w:sz w:val="22"/>
          <w:szCs w:val="22"/>
        </w:rPr>
        <w:fldChar w:fldCharType="end"/>
      </w:r>
      <w:r w:rsidR="006F78DA" w:rsidRPr="00E964E2">
        <w:rPr>
          <w:rFonts w:ascii="Open Sans" w:hAnsi="Open Sans" w:cs="Open Sans"/>
          <w:color w:val="000000"/>
          <w:sz w:val="22"/>
          <w:szCs w:val="22"/>
        </w:rPr>
        <w:t xml:space="preserve">, una compañía líder en </w:t>
      </w:r>
      <w:proofErr w:type="spellStart"/>
      <w:r w:rsidR="006F78DA" w:rsidRPr="00E964E2">
        <w:rPr>
          <w:rFonts w:ascii="Open Sans" w:hAnsi="Open Sans" w:cs="Open Sans"/>
          <w:color w:val="000000"/>
          <w:sz w:val="22"/>
          <w:szCs w:val="22"/>
        </w:rPr>
        <w:t>marketplaces</w:t>
      </w:r>
      <w:proofErr w:type="spellEnd"/>
      <w:r w:rsidR="006F78DA" w:rsidRPr="00E964E2">
        <w:rPr>
          <w:rFonts w:ascii="Open Sans" w:hAnsi="Open Sans" w:cs="Open Sans"/>
          <w:color w:val="000000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9" w:tgtFrame="_blank" w:history="1">
        <w:r w:rsidR="006F78DA" w:rsidRPr="00E964E2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="006F78DA" w:rsidRPr="00E964E2">
        <w:rPr>
          <w:rFonts w:ascii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\t "_blank" </w:instrText>
      </w:r>
      <w:r>
        <w:fldChar w:fldCharType="separate"/>
      </w:r>
      <w:r w:rsidR="006F78DA" w:rsidRPr="00E964E2">
        <w:rPr>
          <w:rStyle w:val="Hipervnculo"/>
          <w:rFonts w:ascii="Open Sans" w:hAnsi="Open Sans" w:cs="Open Sans"/>
          <w:sz w:val="22"/>
          <w:szCs w:val="22"/>
        </w:rPr>
        <w:t>habitaclia</w:t>
      </w:r>
      <w:proofErr w:type="spellEnd"/>
      <w:r>
        <w:rPr>
          <w:rStyle w:val="Hipervnculo"/>
          <w:rFonts w:ascii="Open Sans" w:hAnsi="Open Sans" w:cs="Open Sans"/>
          <w:sz w:val="22"/>
          <w:szCs w:val="22"/>
        </w:rPr>
        <w:fldChar w:fldCharType="end"/>
      </w:r>
      <w:r w:rsidR="006F78DA" w:rsidRPr="00E964E2">
        <w:rPr>
          <w:rFonts w:ascii="Open Sans" w:hAnsi="Open Sans" w:cs="Open Sans"/>
          <w:color w:val="000000"/>
          <w:sz w:val="22"/>
          <w:szCs w:val="22"/>
        </w:rPr>
        <w:t>), empleo (</w:t>
      </w:r>
      <w:hyperlink r:id="rId20" w:tgtFrame="_blank" w:history="1">
        <w:r w:rsidR="006F78DA" w:rsidRPr="00E964E2">
          <w:rPr>
            <w:rStyle w:val="Hipervnculo"/>
            <w:rFonts w:ascii="Open Sans" w:hAnsi="Open Sans" w:cs="Open Sans"/>
            <w:sz w:val="22"/>
            <w:szCs w:val="22"/>
          </w:rPr>
          <w:t>Infojobs.net</w:t>
        </w:r>
      </w:hyperlink>
      <w:r w:rsidR="006F78DA" w:rsidRPr="00E964E2">
        <w:rPr>
          <w:rFonts w:ascii="Open Sans" w:hAnsi="Open Sans" w:cs="Open Sans"/>
          <w:color w:val="000000"/>
          <w:sz w:val="22"/>
          <w:szCs w:val="22"/>
        </w:rPr>
        <w:t>), motor (</w:t>
      </w:r>
      <w:hyperlink r:id="rId21" w:tgtFrame="_blank" w:history="1">
        <w:r w:rsidR="006F78DA" w:rsidRPr="00E964E2">
          <w:rPr>
            <w:rStyle w:val="Hipervnculo"/>
            <w:rFonts w:ascii="Open Sans" w:hAnsi="Open Sans" w:cs="Open Sans"/>
            <w:sz w:val="22"/>
            <w:szCs w:val="22"/>
          </w:rPr>
          <w:t>coches.net</w:t>
        </w:r>
      </w:hyperlink>
      <w:r w:rsidR="006F78DA" w:rsidRPr="00E964E2">
        <w:rPr>
          <w:rFonts w:ascii="Open Sans" w:hAnsi="Open Sans" w:cs="Open Sans"/>
          <w:color w:val="000000"/>
          <w:sz w:val="22"/>
          <w:szCs w:val="22"/>
        </w:rPr>
        <w:t> y </w:t>
      </w:r>
      <w:hyperlink r:id="rId22" w:tgtFrame="_blank" w:history="1">
        <w:r w:rsidR="006F78DA" w:rsidRPr="00E964E2">
          <w:rPr>
            <w:rStyle w:val="Hipervnculo"/>
            <w:rFonts w:ascii="Open Sans" w:hAnsi="Open Sans" w:cs="Open Sans"/>
            <w:sz w:val="22"/>
            <w:szCs w:val="22"/>
          </w:rPr>
          <w:t>motos.ne</w:t>
        </w:r>
      </w:hyperlink>
      <w:r w:rsidR="006F78DA" w:rsidRPr="00E964E2">
        <w:rPr>
          <w:rFonts w:ascii="Open Sans" w:hAnsi="Open Sans" w:cs="Open Sans"/>
          <w:color w:val="000000"/>
          <w:sz w:val="22"/>
          <w:szCs w:val="22"/>
        </w:rPr>
        <w:t>t) y compraventa de artículos de segunda mano (</w:t>
      </w:r>
      <w:proofErr w:type="spellStart"/>
      <w:r>
        <w:fldChar w:fldCharType="begin"/>
      </w:r>
      <w:r>
        <w:instrText xml:space="preserve"> HYPERLINK "https://www.milanuncios.es/" \t "_blank" </w:instrText>
      </w:r>
      <w:r>
        <w:fldChar w:fldCharType="separate"/>
      </w:r>
      <w:r w:rsidR="006F78DA" w:rsidRPr="00E964E2">
        <w:rPr>
          <w:rStyle w:val="Hipervnculo"/>
          <w:rFonts w:ascii="Open Sans" w:hAnsi="Open Sans" w:cs="Open Sans"/>
          <w:sz w:val="22"/>
          <w:szCs w:val="22"/>
        </w:rPr>
        <w:t>Milanuncios</w:t>
      </w:r>
      <w:proofErr w:type="spellEnd"/>
      <w:r>
        <w:rPr>
          <w:rStyle w:val="Hipervnculo"/>
          <w:rFonts w:ascii="Open Sans" w:hAnsi="Open Sans" w:cs="Open Sans"/>
          <w:sz w:val="22"/>
          <w:szCs w:val="22"/>
        </w:rPr>
        <w:fldChar w:fldCharType="end"/>
      </w:r>
      <w:r w:rsidR="006F78DA" w:rsidRPr="00E964E2">
        <w:rPr>
          <w:rFonts w:ascii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</w:instrText>
      </w:r>
      <w:r>
        <w:instrText xml:space="preserve">https://www.vibbo.com/" \t "_blank" </w:instrText>
      </w:r>
      <w:r>
        <w:fldChar w:fldCharType="separate"/>
      </w:r>
      <w:r w:rsidR="006F78DA" w:rsidRPr="00E964E2">
        <w:rPr>
          <w:rStyle w:val="Hipervnculo"/>
          <w:rFonts w:ascii="Open Sans" w:hAnsi="Open Sans" w:cs="Open Sans"/>
          <w:sz w:val="22"/>
          <w:szCs w:val="22"/>
        </w:rPr>
        <w:t>vibbo</w:t>
      </w:r>
      <w:proofErr w:type="spellEnd"/>
      <w:r>
        <w:rPr>
          <w:rStyle w:val="Hipervnculo"/>
          <w:rFonts w:ascii="Open Sans" w:hAnsi="Open Sans" w:cs="Open Sans"/>
          <w:sz w:val="22"/>
          <w:szCs w:val="22"/>
        </w:rPr>
        <w:fldChar w:fldCharType="end"/>
      </w:r>
      <w:r w:rsidR="006F78DA" w:rsidRPr="00E964E2">
        <w:rPr>
          <w:rFonts w:ascii="Open Sans" w:hAnsi="Open Sans" w:cs="Open Sans"/>
          <w:color w:val="000000"/>
          <w:sz w:val="22"/>
          <w:szCs w:val="22"/>
        </w:rPr>
        <w:t>).</w:t>
      </w:r>
    </w:p>
    <w:p w14:paraId="20FE544A" w14:textId="77777777" w:rsidR="006F78DA" w:rsidRPr="00E964E2" w:rsidRDefault="006F78DA" w:rsidP="006F78DA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 w:rsidRPr="00E964E2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E964E2">
        <w:rPr>
          <w:rFonts w:ascii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1.100 empleados comprometidos con fomentar un cambio positivo en el mundo a través de tecnología innovadora, otorgando una nueva oportunidad a quienes la están buscando y dando a las cosas una segunda vida.</w:t>
      </w:r>
    </w:p>
    <w:p w14:paraId="57F46164" w14:textId="77777777" w:rsidR="006F78DA" w:rsidRPr="00E964E2" w:rsidRDefault="006F78DA" w:rsidP="006F78DA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lastRenderedPageBreak/>
        <w:t xml:space="preserve">Además de en España, </w:t>
      </w:r>
      <w:proofErr w:type="spellStart"/>
      <w:r w:rsidRPr="00E964E2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E964E2">
        <w:rPr>
          <w:rFonts w:ascii="Open Sans" w:hAnsi="Open Sans" w:cs="Open Sans"/>
          <w:color w:val="000000"/>
          <w:sz w:val="22"/>
          <w:szCs w:val="22"/>
        </w:rPr>
        <w:t xml:space="preserve"> tiene presencia en 14 países más de Europa, América Latina y África del Norte. El conjunto de sus plataformas locales recibe un promedio de 1.500 millones de visitas cada mes. </w:t>
      </w:r>
    </w:p>
    <w:p w14:paraId="5549103E" w14:textId="77777777" w:rsidR="006F78DA" w:rsidRDefault="006F78DA" w:rsidP="006F78DA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 xml:space="preserve">Más información en </w:t>
      </w:r>
      <w:hyperlink r:id="rId23" w:history="1">
        <w:r w:rsidRPr="00E964E2">
          <w:rPr>
            <w:rStyle w:val="Hipervnculo"/>
            <w:rFonts w:ascii="Open Sans" w:hAnsi="Open Sans" w:cs="Open Sans"/>
            <w:sz w:val="22"/>
            <w:szCs w:val="22"/>
          </w:rPr>
          <w:t>adevinta.es</w:t>
        </w:r>
      </w:hyperlink>
      <w:bookmarkStart w:id="0" w:name="_GoBack"/>
      <w:bookmarkEnd w:id="0"/>
    </w:p>
    <w:p w14:paraId="6F010F56" w14:textId="77777777" w:rsidR="006F78DA" w:rsidRDefault="006F78DA" w:rsidP="006F78DA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16B636E7" w14:textId="77777777" w:rsidR="006F78DA" w:rsidRPr="00B41A97" w:rsidRDefault="006F78DA" w:rsidP="006F78DA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6764FBAE" w14:textId="77777777" w:rsidR="006F78DA" w:rsidRPr="00B41A97" w:rsidRDefault="006F78DA" w:rsidP="006F78DA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4348EA3E" w14:textId="77777777" w:rsidR="006F78DA" w:rsidRPr="00B41A97" w:rsidRDefault="006F78DA" w:rsidP="006F78DA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14:paraId="5F4F31D3" w14:textId="77777777" w:rsidR="006F78DA" w:rsidRPr="00B41A97" w:rsidRDefault="00A7650B" w:rsidP="006F78DA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4" w:history="1">
        <w:r w:rsidR="006F78DA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14:paraId="7C375BAB" w14:textId="77777777" w:rsidR="006F78DA" w:rsidRPr="00B41A97" w:rsidRDefault="00A7650B" w:rsidP="006F78DA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5" w:history="1">
        <w:r w:rsidR="006F78DA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14:paraId="72C49E29" w14:textId="77777777" w:rsidR="006F78DA" w:rsidRPr="00010ECE" w:rsidRDefault="006F78DA" w:rsidP="006F78DA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p w14:paraId="7BF49296" w14:textId="77777777" w:rsidR="006F78DA" w:rsidRDefault="006F78DA" w:rsidP="006F78DA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</w:pPr>
    </w:p>
    <w:p w14:paraId="68843E56" w14:textId="709B7C4C"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B41A97" w:rsidRPr="00010ECE" w:rsidSect="007A55E0">
      <w:footerReference w:type="default" r:id="rId2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22D0D" w14:textId="77777777" w:rsidR="00A7650B" w:rsidRDefault="00A7650B" w:rsidP="00DD4CA4">
      <w:r>
        <w:separator/>
      </w:r>
    </w:p>
  </w:endnote>
  <w:endnote w:type="continuationSeparator" w:id="0">
    <w:p w14:paraId="750ACEA6" w14:textId="77777777" w:rsidR="00A7650B" w:rsidRDefault="00A7650B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E605" w14:textId="77777777" w:rsidR="00053BE7" w:rsidRDefault="00053BE7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5C9762BF" wp14:editId="36B41A45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10C8C" w14:textId="77777777" w:rsidR="00A7650B" w:rsidRDefault="00A7650B" w:rsidP="00DD4CA4">
      <w:r>
        <w:separator/>
      </w:r>
    </w:p>
  </w:footnote>
  <w:footnote w:type="continuationSeparator" w:id="0">
    <w:p w14:paraId="1B48B857" w14:textId="77777777" w:rsidR="00A7650B" w:rsidRDefault="00A7650B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1CA0"/>
    <w:multiLevelType w:val="hybridMultilevel"/>
    <w:tmpl w:val="9F1C7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0AD3"/>
    <w:rsid w:val="000071B6"/>
    <w:rsid w:val="00010ECE"/>
    <w:rsid w:val="00027654"/>
    <w:rsid w:val="00030316"/>
    <w:rsid w:val="000358E5"/>
    <w:rsid w:val="000459C1"/>
    <w:rsid w:val="00053BE7"/>
    <w:rsid w:val="000855F9"/>
    <w:rsid w:val="00087022"/>
    <w:rsid w:val="000951D6"/>
    <w:rsid w:val="000A3901"/>
    <w:rsid w:val="000C76AC"/>
    <w:rsid w:val="00104600"/>
    <w:rsid w:val="00116A87"/>
    <w:rsid w:val="00140EFC"/>
    <w:rsid w:val="00152FC9"/>
    <w:rsid w:val="00174032"/>
    <w:rsid w:val="00193523"/>
    <w:rsid w:val="001C44D9"/>
    <w:rsid w:val="001D1C88"/>
    <w:rsid w:val="001D54B4"/>
    <w:rsid w:val="001E4BA9"/>
    <w:rsid w:val="001E58BC"/>
    <w:rsid w:val="001F3332"/>
    <w:rsid w:val="0020022E"/>
    <w:rsid w:val="002201C7"/>
    <w:rsid w:val="00244B19"/>
    <w:rsid w:val="00247090"/>
    <w:rsid w:val="00252655"/>
    <w:rsid w:val="00260692"/>
    <w:rsid w:val="00267530"/>
    <w:rsid w:val="002A35C0"/>
    <w:rsid w:val="002D6771"/>
    <w:rsid w:val="002E0AA4"/>
    <w:rsid w:val="002E6048"/>
    <w:rsid w:val="00320C2F"/>
    <w:rsid w:val="003439AF"/>
    <w:rsid w:val="00355BCC"/>
    <w:rsid w:val="00364A74"/>
    <w:rsid w:val="003724D9"/>
    <w:rsid w:val="003B4226"/>
    <w:rsid w:val="003C1493"/>
    <w:rsid w:val="003C6F1A"/>
    <w:rsid w:val="003D52E5"/>
    <w:rsid w:val="003F20E3"/>
    <w:rsid w:val="003F5B1E"/>
    <w:rsid w:val="003F5E3D"/>
    <w:rsid w:val="004014FC"/>
    <w:rsid w:val="00413A6A"/>
    <w:rsid w:val="00426125"/>
    <w:rsid w:val="00435CE7"/>
    <w:rsid w:val="00444E0A"/>
    <w:rsid w:val="00454E8A"/>
    <w:rsid w:val="004577E7"/>
    <w:rsid w:val="00470DC1"/>
    <w:rsid w:val="00475E67"/>
    <w:rsid w:val="004840C7"/>
    <w:rsid w:val="00491A38"/>
    <w:rsid w:val="00497DBD"/>
    <w:rsid w:val="004B0DEC"/>
    <w:rsid w:val="004B357D"/>
    <w:rsid w:val="005029E9"/>
    <w:rsid w:val="00502EB4"/>
    <w:rsid w:val="00503F5B"/>
    <w:rsid w:val="005343CE"/>
    <w:rsid w:val="0056054A"/>
    <w:rsid w:val="00567111"/>
    <w:rsid w:val="00567D57"/>
    <w:rsid w:val="005748D8"/>
    <w:rsid w:val="00575773"/>
    <w:rsid w:val="00581330"/>
    <w:rsid w:val="005841B3"/>
    <w:rsid w:val="00585130"/>
    <w:rsid w:val="005926BC"/>
    <w:rsid w:val="005948A1"/>
    <w:rsid w:val="005A3046"/>
    <w:rsid w:val="005A4CB5"/>
    <w:rsid w:val="005B0E1E"/>
    <w:rsid w:val="005C013C"/>
    <w:rsid w:val="005C7783"/>
    <w:rsid w:val="005D6863"/>
    <w:rsid w:val="00600DEB"/>
    <w:rsid w:val="0064757F"/>
    <w:rsid w:val="00652F28"/>
    <w:rsid w:val="00663EFF"/>
    <w:rsid w:val="006821ED"/>
    <w:rsid w:val="00685F4B"/>
    <w:rsid w:val="006860F7"/>
    <w:rsid w:val="006B3786"/>
    <w:rsid w:val="006C06A2"/>
    <w:rsid w:val="006C1637"/>
    <w:rsid w:val="006E244C"/>
    <w:rsid w:val="006E6B4B"/>
    <w:rsid w:val="006F6E64"/>
    <w:rsid w:val="006F78DA"/>
    <w:rsid w:val="007027AA"/>
    <w:rsid w:val="00725E32"/>
    <w:rsid w:val="00753088"/>
    <w:rsid w:val="00761293"/>
    <w:rsid w:val="0076497F"/>
    <w:rsid w:val="00786DBB"/>
    <w:rsid w:val="00793775"/>
    <w:rsid w:val="007A0E7A"/>
    <w:rsid w:val="007A2951"/>
    <w:rsid w:val="007A55E0"/>
    <w:rsid w:val="007A6F56"/>
    <w:rsid w:val="007C3867"/>
    <w:rsid w:val="007C3D5E"/>
    <w:rsid w:val="007D0107"/>
    <w:rsid w:val="007D25CF"/>
    <w:rsid w:val="007D58F8"/>
    <w:rsid w:val="007D67A9"/>
    <w:rsid w:val="007E1F86"/>
    <w:rsid w:val="007F5548"/>
    <w:rsid w:val="00813FC9"/>
    <w:rsid w:val="00825E76"/>
    <w:rsid w:val="0084232B"/>
    <w:rsid w:val="0086217D"/>
    <w:rsid w:val="0086622F"/>
    <w:rsid w:val="008725F8"/>
    <w:rsid w:val="00892BB3"/>
    <w:rsid w:val="008A0846"/>
    <w:rsid w:val="008B5D54"/>
    <w:rsid w:val="008E4580"/>
    <w:rsid w:val="009065C8"/>
    <w:rsid w:val="00910489"/>
    <w:rsid w:val="00911C0D"/>
    <w:rsid w:val="00922362"/>
    <w:rsid w:val="00933AB4"/>
    <w:rsid w:val="0093735E"/>
    <w:rsid w:val="0096533B"/>
    <w:rsid w:val="00966436"/>
    <w:rsid w:val="00977F17"/>
    <w:rsid w:val="009A61B9"/>
    <w:rsid w:val="009C2756"/>
    <w:rsid w:val="009D0B9E"/>
    <w:rsid w:val="009D5FF5"/>
    <w:rsid w:val="00A06998"/>
    <w:rsid w:val="00A14435"/>
    <w:rsid w:val="00A37E80"/>
    <w:rsid w:val="00A50841"/>
    <w:rsid w:val="00A519B8"/>
    <w:rsid w:val="00A60779"/>
    <w:rsid w:val="00A714BF"/>
    <w:rsid w:val="00A7650B"/>
    <w:rsid w:val="00A8076A"/>
    <w:rsid w:val="00A84CA7"/>
    <w:rsid w:val="00AB00CE"/>
    <w:rsid w:val="00AC04DB"/>
    <w:rsid w:val="00AD0810"/>
    <w:rsid w:val="00AD0C78"/>
    <w:rsid w:val="00AD62DD"/>
    <w:rsid w:val="00AE47F7"/>
    <w:rsid w:val="00AF108F"/>
    <w:rsid w:val="00AF1B78"/>
    <w:rsid w:val="00B002C9"/>
    <w:rsid w:val="00B10769"/>
    <w:rsid w:val="00B21479"/>
    <w:rsid w:val="00B25D20"/>
    <w:rsid w:val="00B36CFF"/>
    <w:rsid w:val="00B37EC1"/>
    <w:rsid w:val="00B41A97"/>
    <w:rsid w:val="00B64162"/>
    <w:rsid w:val="00B7143F"/>
    <w:rsid w:val="00B771DA"/>
    <w:rsid w:val="00B9601B"/>
    <w:rsid w:val="00BA5C0B"/>
    <w:rsid w:val="00BA6AF2"/>
    <w:rsid w:val="00BC1D19"/>
    <w:rsid w:val="00BE20AC"/>
    <w:rsid w:val="00BF069B"/>
    <w:rsid w:val="00BF5C49"/>
    <w:rsid w:val="00BF61D6"/>
    <w:rsid w:val="00C07A68"/>
    <w:rsid w:val="00C1201F"/>
    <w:rsid w:val="00C37985"/>
    <w:rsid w:val="00C41B58"/>
    <w:rsid w:val="00C42E3A"/>
    <w:rsid w:val="00C46DC9"/>
    <w:rsid w:val="00C61E61"/>
    <w:rsid w:val="00C71190"/>
    <w:rsid w:val="00C74997"/>
    <w:rsid w:val="00C90CEF"/>
    <w:rsid w:val="00C9103D"/>
    <w:rsid w:val="00C9109C"/>
    <w:rsid w:val="00CA1ED2"/>
    <w:rsid w:val="00CD098F"/>
    <w:rsid w:val="00CE6AD3"/>
    <w:rsid w:val="00D001C4"/>
    <w:rsid w:val="00D06432"/>
    <w:rsid w:val="00D22581"/>
    <w:rsid w:val="00D23CAB"/>
    <w:rsid w:val="00D31A57"/>
    <w:rsid w:val="00D33644"/>
    <w:rsid w:val="00D3495E"/>
    <w:rsid w:val="00D50FE4"/>
    <w:rsid w:val="00D559DA"/>
    <w:rsid w:val="00D77736"/>
    <w:rsid w:val="00D816B7"/>
    <w:rsid w:val="00D81E3D"/>
    <w:rsid w:val="00D84270"/>
    <w:rsid w:val="00D91C64"/>
    <w:rsid w:val="00DB1473"/>
    <w:rsid w:val="00DB7D37"/>
    <w:rsid w:val="00DC7AC3"/>
    <w:rsid w:val="00DD4CA4"/>
    <w:rsid w:val="00DF5B09"/>
    <w:rsid w:val="00E249DA"/>
    <w:rsid w:val="00E2619F"/>
    <w:rsid w:val="00E316A4"/>
    <w:rsid w:val="00E54364"/>
    <w:rsid w:val="00E554AB"/>
    <w:rsid w:val="00E64FAC"/>
    <w:rsid w:val="00E65656"/>
    <w:rsid w:val="00EA361D"/>
    <w:rsid w:val="00EC54BA"/>
    <w:rsid w:val="00ED144A"/>
    <w:rsid w:val="00ED2E3A"/>
    <w:rsid w:val="00ED6BA3"/>
    <w:rsid w:val="00ED6CFA"/>
    <w:rsid w:val="00EE1805"/>
    <w:rsid w:val="00EE57B3"/>
    <w:rsid w:val="00EF44D5"/>
    <w:rsid w:val="00F175B8"/>
    <w:rsid w:val="00F447C0"/>
    <w:rsid w:val="00F50838"/>
    <w:rsid w:val="00F50C77"/>
    <w:rsid w:val="00F535CC"/>
    <w:rsid w:val="00F536F6"/>
    <w:rsid w:val="00F637D5"/>
    <w:rsid w:val="00F700A7"/>
    <w:rsid w:val="00F733FB"/>
    <w:rsid w:val="00F80C92"/>
    <w:rsid w:val="00F8409F"/>
    <w:rsid w:val="00F90273"/>
    <w:rsid w:val="00F93209"/>
    <w:rsid w:val="00F949F9"/>
    <w:rsid w:val="00F956D6"/>
    <w:rsid w:val="00FB1FB5"/>
    <w:rsid w:val="00FB7A0A"/>
    <w:rsid w:val="00FD6297"/>
    <w:rsid w:val="00FE0614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A5923"/>
  <w15:docId w15:val="{2E8A2305-47AF-47F0-8E90-C844A6A8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Ninguno">
    <w:name w:val="Ninguno"/>
    <w:rsid w:val="00E249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" TargetMode="External"/><Relationship Id="rId18" Type="http://schemas.openxmlformats.org/officeDocument/2006/relationships/hyperlink" Target="http://www.fotocasa.e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oches.net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research.fotocasa.es/" TargetMode="External"/><Relationship Id="rId25" Type="http://schemas.openxmlformats.org/officeDocument/2006/relationships/hyperlink" Target="http://prensa.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indice/" TargetMode="External"/><Relationship Id="rId20" Type="http://schemas.openxmlformats.org/officeDocument/2006/relationships/hyperlink" Target="https://www.infojob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24" Type="http://schemas.openxmlformats.org/officeDocument/2006/relationships/hyperlink" Target="file:///\\servidor\Users\Techsales%20Comunicaci&#243;n\CLIENTES\Fotocasa\fotocasa%202018\NP%20&#205;NDICES\10%20Ndp%20&#237;ndices%20Octubre\Venta%20Octubre%202018\comunicacion@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" TargetMode="External"/><Relationship Id="rId23" Type="http://schemas.openxmlformats.org/officeDocument/2006/relationships/hyperlink" Target="https://www.adevinta.com/es/spain/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http://www.fotocasa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s://motos.coches.net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rani\Google%20Drive\PATRI%20Y%20ELENA\001%20CLIENTES\01-SCHIBSTED\02-INDICE%20DE%20PRECIOS-FC\ALQUILER\COMPARTIR\PreciosCompartir_DatosHistorico.xlsb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prani\Google%20Drive\PATRI%20Y%20ELENA\001%20CLIENTES\01-SCHIBSTED\02-INDICE%20DE%20PRECIOS-FC\ALQUILER\COMPARTIR\PreciosCompartir_DatosHistorico.xlsb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prani\Google%20Drive\PATRI%20Y%20ELENA\001%20CLIENTES\01-SCHIBSTED\02-INDICE%20DE%20PRECIOS-FC\ALQUILER\COMPARTIR\PreciosCompartir_DatosHistorico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[PreciosCompartir_DatosHistorico.xlsb]Hoja4!TablaDinámica3</c:name>
    <c:fmtId val="-1"/>
  </c:pivotSource>
  <c:chart>
    <c:autoTitleDeleted val="1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circle"/>
          <c:size val="6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solidFill>
            <a:srgbClr val="007CA8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rgbClr val="007CA8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  <c:spPr>
          <a:solidFill>
            <a:srgbClr val="007CA8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4.9657261592300966E-2"/>
          <c:y val="6.1998142245077693E-2"/>
          <c:w val="0.90555074365704302"/>
          <c:h val="0.76769525734015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Hoja4!$B$24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CA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Hoja4!$A$25:$A$29</c:f>
              <c:strCache>
                <c:ptCount val="5"/>
                <c:pt idx="0">
                  <c:v> agosto 2016</c:v>
                </c:pt>
                <c:pt idx="1">
                  <c:v> agosto 2017</c:v>
                </c:pt>
                <c:pt idx="2">
                  <c:v> agosto 2018</c:v>
                </c:pt>
                <c:pt idx="3">
                  <c:v> agosto 2019</c:v>
                </c:pt>
                <c:pt idx="4">
                  <c:v> agosto 2020</c:v>
                </c:pt>
              </c:strCache>
            </c:strRef>
          </c:cat>
          <c:val>
            <c:numRef>
              <c:f>Hoja4!$B$25:$B$29</c:f>
              <c:numCache>
                <c:formatCode>0.0%</c:formatCode>
                <c:ptCount val="5"/>
                <c:pt idx="0">
                  <c:v>5.0155159038013986E-2</c:v>
                </c:pt>
                <c:pt idx="1">
                  <c:v>0.2783215750009233</c:v>
                </c:pt>
                <c:pt idx="2">
                  <c:v>-0.1414701803051317</c:v>
                </c:pt>
                <c:pt idx="3">
                  <c:v>4.4594776521270869E-2</c:v>
                </c:pt>
                <c:pt idx="4">
                  <c:v>2.696781261075492E-2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61-4D1F-AF24-FCA16B5001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25153663"/>
        <c:axId val="424963199"/>
      </c:barChart>
      <c:catAx>
        <c:axId val="425153663"/>
        <c:scaling>
          <c:orientation val="minMax"/>
        </c:scaling>
        <c:delete val="0"/>
        <c:axPos val="b"/>
        <c:numFmt formatCode="[$-C0A]mmmm\-yy;@" sourceLinked="0"/>
        <c:majorTickMark val="out"/>
        <c:minorTickMark val="none"/>
        <c:tickLblPos val="low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ysClr val="windowText" lastClr="000000"/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424963199"/>
        <c:crosses val="autoZero"/>
        <c:auto val="1"/>
        <c:lblAlgn val="ctr"/>
        <c:lblOffset val="100"/>
        <c:noMultiLvlLbl val="0"/>
      </c:catAx>
      <c:valAx>
        <c:axId val="424963199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25153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OPEN SANS"/>
        </a:defRPr>
      </a:pPr>
      <a:endParaRPr lang="es-ES"/>
    </a:p>
  </c:txPr>
  <c:externalData r:id="rId4">
    <c:autoUpdate val="0"/>
  </c:externalData>
  <c:extLst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[PreciosCompartir_DatosHistorico.xlsb]Hoja4!TablaDinámica5</c:name>
    <c:fmtId val="-1"/>
  </c:pivotSource>
  <c:chart>
    <c:autoTitleDeleted val="1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circle"/>
          <c:size val="6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solidFill>
            <a:srgbClr val="007CA8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rgbClr val="007CA8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  <c:spPr>
          <a:solidFill>
            <a:srgbClr val="007CA8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3.0648561179647371E-2"/>
          <c:y val="5.2999783640774581E-2"/>
          <c:w val="0.93185789167152011"/>
          <c:h val="0.671632234288796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Hoja4!$B$34:$B$35</c:f>
              <c:strCache>
                <c:ptCount val="1"/>
                <c:pt idx="0">
                  <c:v>01/08/2020</c:v>
                </c:pt>
              </c:strCache>
            </c:strRef>
          </c:tx>
          <c:spPr>
            <a:solidFill>
              <a:srgbClr val="007CA8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292F-41E2-B652-5BAA4ECAEE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60000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Hoja4!$A$36:$A$50</c:f>
              <c:strCache>
                <c:ptCount val="15"/>
                <c:pt idx="0">
                  <c:v>Cataluña</c:v>
                </c:pt>
                <c:pt idx="1">
                  <c:v>Madrid</c:v>
                </c:pt>
                <c:pt idx="2">
                  <c:v>Baleares</c:v>
                </c:pt>
                <c:pt idx="3">
                  <c:v>País Vasco</c:v>
                </c:pt>
                <c:pt idx="4">
                  <c:v>España</c:v>
                </c:pt>
                <c:pt idx="5">
                  <c:v>Canarias</c:v>
                </c:pt>
                <c:pt idx="6">
                  <c:v>Comunitat Valenciana</c:v>
                </c:pt>
                <c:pt idx="7">
                  <c:v>Aragón</c:v>
                </c:pt>
                <c:pt idx="8">
                  <c:v>Andalucía</c:v>
                </c:pt>
                <c:pt idx="9">
                  <c:v>Asturias</c:v>
                </c:pt>
                <c:pt idx="10">
                  <c:v>Región de Murcia</c:v>
                </c:pt>
                <c:pt idx="11">
                  <c:v>Galicia</c:v>
                </c:pt>
                <c:pt idx="12">
                  <c:v>Castilla y León</c:v>
                </c:pt>
                <c:pt idx="13">
                  <c:v>Castilla-La Mancha</c:v>
                </c:pt>
                <c:pt idx="14">
                  <c:v>Extremadura</c:v>
                </c:pt>
              </c:strCache>
            </c:strRef>
          </c:cat>
          <c:val>
            <c:numRef>
              <c:f>Hoja4!$B$36:$B$50</c:f>
              <c:numCache>
                <c:formatCode>_-* #,##0\ "€"_-;\-* #,##0\ "€"_-;_-* "-"??\ "€"_-;_-@_-</c:formatCode>
                <c:ptCount val="15"/>
                <c:pt idx="0">
                  <c:v>395.2</c:v>
                </c:pt>
                <c:pt idx="1">
                  <c:v>381.07</c:v>
                </c:pt>
                <c:pt idx="2">
                  <c:v>379.6</c:v>
                </c:pt>
                <c:pt idx="3">
                  <c:v>349.08</c:v>
                </c:pt>
                <c:pt idx="4">
                  <c:v>318.74</c:v>
                </c:pt>
                <c:pt idx="5">
                  <c:v>283.23</c:v>
                </c:pt>
                <c:pt idx="6">
                  <c:v>270.99</c:v>
                </c:pt>
                <c:pt idx="7">
                  <c:v>267.08</c:v>
                </c:pt>
                <c:pt idx="8">
                  <c:v>266.85000000000002</c:v>
                </c:pt>
                <c:pt idx="9">
                  <c:v>261.77999999999997</c:v>
                </c:pt>
                <c:pt idx="10">
                  <c:v>228.55</c:v>
                </c:pt>
                <c:pt idx="11">
                  <c:v>226.62</c:v>
                </c:pt>
                <c:pt idx="12">
                  <c:v>220.95</c:v>
                </c:pt>
                <c:pt idx="13">
                  <c:v>219.34</c:v>
                </c:pt>
                <c:pt idx="14">
                  <c:v>175.61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2F-41E2-B652-5BAA4ECAE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25153663"/>
        <c:axId val="424963199"/>
      </c:barChart>
      <c:catAx>
        <c:axId val="425153663"/>
        <c:scaling>
          <c:orientation val="minMax"/>
        </c:scaling>
        <c:delete val="0"/>
        <c:axPos val="b"/>
        <c:numFmt formatCode="[$-C0A]mmmm\-yy;@" sourceLinked="0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24963199"/>
        <c:crosses val="autoZero"/>
        <c:auto val="1"/>
        <c:lblAlgn val="ctr"/>
        <c:lblOffset val="100"/>
        <c:noMultiLvlLbl val="0"/>
      </c:catAx>
      <c:valAx>
        <c:axId val="424963199"/>
        <c:scaling>
          <c:orientation val="minMax"/>
        </c:scaling>
        <c:delete val="1"/>
        <c:axPos val="l"/>
        <c:numFmt formatCode="_-* #,##0\ &quot;€&quot;_-;\-* #,##0\ &quot;€&quot;_-;_-* &quot;-&quot;??\ &quot;€&quot;_-;_-@_-" sourceLinked="1"/>
        <c:majorTickMark val="out"/>
        <c:minorTickMark val="none"/>
        <c:tickLblPos val="nextTo"/>
        <c:crossAx val="425153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4">
    <c:autoUpdate val="0"/>
  </c:externalData>
  <c:extLst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circle"/>
          <c:size val="6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9.0531507091025393E-2"/>
          <c:y val="6.1196324832906636E-2"/>
          <c:w val="0.98888410990783904"/>
          <c:h val="0.758696927589933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7CA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60000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Hoja4!$K$2:$K$18</c:f>
              <c:strCache>
                <c:ptCount val="17"/>
                <c:pt idx="0">
                  <c:v>Barcelona Capital</c:v>
                </c:pt>
                <c:pt idx="1">
                  <c:v>Madrid Capital</c:v>
                </c:pt>
                <c:pt idx="2">
                  <c:v>Palma de Mallorca</c:v>
                </c:pt>
                <c:pt idx="3">
                  <c:v>Bilbao</c:v>
                </c:pt>
                <c:pt idx="4">
                  <c:v>Málaga Capital</c:v>
                </c:pt>
                <c:pt idx="5">
                  <c:v>Alcalá de Henares</c:v>
                </c:pt>
                <c:pt idx="6">
                  <c:v>Sevilla Capital</c:v>
                </c:pt>
                <c:pt idx="7">
                  <c:v>Valencia Capital</c:v>
                </c:pt>
                <c:pt idx="8">
                  <c:v>Alicante / Alacant</c:v>
                </c:pt>
                <c:pt idx="9">
                  <c:v>Zaragoza Capital</c:v>
                </c:pt>
                <c:pt idx="10">
                  <c:v>Oviedo</c:v>
                </c:pt>
                <c:pt idx="11">
                  <c:v>Granada Capital</c:v>
                </c:pt>
                <c:pt idx="12">
                  <c:v>Murcia Capital</c:v>
                </c:pt>
                <c:pt idx="13">
                  <c:v>Salamanca Capital</c:v>
                </c:pt>
                <c:pt idx="14">
                  <c:v>Córdoba Capital</c:v>
                </c:pt>
                <c:pt idx="15">
                  <c:v>Valladolid Capital</c:v>
                </c:pt>
                <c:pt idx="16">
                  <c:v>Jaén Capital</c:v>
                </c:pt>
              </c:strCache>
            </c:strRef>
          </c:cat>
          <c:val>
            <c:numRef>
              <c:f>Hoja4!$L$2:$L$18</c:f>
              <c:numCache>
                <c:formatCode>_-* #,##0\ "€"_-;\-* #,##0\ "€"_-;_-* "-"??\ "€"_-;_-@_-</c:formatCode>
                <c:ptCount val="17"/>
                <c:pt idx="0">
                  <c:v>415.76</c:v>
                </c:pt>
                <c:pt idx="1">
                  <c:v>395.45</c:v>
                </c:pt>
                <c:pt idx="2">
                  <c:v>381.11</c:v>
                </c:pt>
                <c:pt idx="3">
                  <c:v>369.56</c:v>
                </c:pt>
                <c:pt idx="4">
                  <c:v>306.72000000000003</c:v>
                </c:pt>
                <c:pt idx="5">
                  <c:v>300.23</c:v>
                </c:pt>
                <c:pt idx="6">
                  <c:v>298.69</c:v>
                </c:pt>
                <c:pt idx="7">
                  <c:v>291.54000000000002</c:v>
                </c:pt>
                <c:pt idx="8">
                  <c:v>276.89</c:v>
                </c:pt>
                <c:pt idx="9">
                  <c:v>269.07</c:v>
                </c:pt>
                <c:pt idx="10">
                  <c:v>258</c:v>
                </c:pt>
                <c:pt idx="11">
                  <c:v>241.79</c:v>
                </c:pt>
                <c:pt idx="12">
                  <c:v>236.64</c:v>
                </c:pt>
                <c:pt idx="13">
                  <c:v>232.41</c:v>
                </c:pt>
                <c:pt idx="14">
                  <c:v>227.29</c:v>
                </c:pt>
                <c:pt idx="15">
                  <c:v>219.39</c:v>
                </c:pt>
                <c:pt idx="16">
                  <c:v>191.35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60-47F4-AD28-4231EDF300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25153663"/>
        <c:axId val="424963199"/>
      </c:barChart>
      <c:catAx>
        <c:axId val="425153663"/>
        <c:scaling>
          <c:orientation val="minMax"/>
        </c:scaling>
        <c:delete val="0"/>
        <c:axPos val="b"/>
        <c:numFmt formatCode="[$-C0A]mmmm\-yy;@" sourceLinked="0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24963199"/>
        <c:crosses val="autoZero"/>
        <c:auto val="1"/>
        <c:lblAlgn val="ctr"/>
        <c:lblOffset val="100"/>
        <c:noMultiLvlLbl val="0"/>
      </c:catAx>
      <c:valAx>
        <c:axId val="424963199"/>
        <c:scaling>
          <c:orientation val="minMax"/>
        </c:scaling>
        <c:delete val="1"/>
        <c:axPos val="l"/>
        <c:numFmt formatCode="_-* #,##0\ &quot;€&quot;_-;\-* #,##0\ &quot;€&quot;_-;_-* &quot;-&quot;??\ &quot;€&quot;_-;_-@_-" sourceLinked="1"/>
        <c:majorTickMark val="out"/>
        <c:minorTickMark val="none"/>
        <c:tickLblPos val="nextTo"/>
        <c:crossAx val="425153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4">
    <c:autoUpdate val="0"/>
  </c:externalData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8E85-1350-4529-AD32-B6DF36F3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6</Pages>
  <Words>1266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20</cp:revision>
  <dcterms:created xsi:type="dcterms:W3CDTF">2020-08-07T11:37:00Z</dcterms:created>
  <dcterms:modified xsi:type="dcterms:W3CDTF">2020-09-15T10:42:00Z</dcterms:modified>
</cp:coreProperties>
</file>