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3754" w14:textId="71F3C30E"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r w:rsidR="006B019F">
        <w:rPr>
          <w:rFonts w:ascii="National" w:hAnsi="National"/>
          <w:noProof/>
          <w:color w:val="303AB2"/>
          <w:sz w:val="36"/>
          <w:szCs w:val="36"/>
          <w:lang w:val="es-ES" w:eastAsia="es-ES" w:bidi="ks-Deva"/>
        </w:rPr>
        <w:t>Agrupar</w:t>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Pr="00F60ED9" w:rsidRDefault="00C15353" w:rsidP="00C15353">
      <w:pPr>
        <w:ind w:right="-574"/>
        <w:jc w:val="right"/>
        <w:rPr>
          <w:rFonts w:ascii="National" w:hAnsi="National"/>
          <w:color w:val="303AB2"/>
          <w:sz w:val="26"/>
          <w:szCs w:val="20"/>
        </w:rPr>
      </w:pPr>
    </w:p>
    <w:p w14:paraId="4BA8AEAA" w14:textId="77777777" w:rsidR="00C15353" w:rsidRPr="00CF3B5B" w:rsidRDefault="00C15353" w:rsidP="00C15353">
      <w:pPr>
        <w:ind w:right="-574"/>
        <w:rPr>
          <w:rFonts w:ascii="National" w:hAnsi="National"/>
          <w:color w:val="303AB2"/>
          <w:sz w:val="16"/>
          <w:szCs w:val="16"/>
        </w:rPr>
      </w:pPr>
    </w:p>
    <w:p w14:paraId="21418B66" w14:textId="51C0A8AA" w:rsidR="00C15353" w:rsidRPr="002F7B23" w:rsidRDefault="005B7CA2" w:rsidP="002F7B23">
      <w:pPr>
        <w:spacing w:line="276" w:lineRule="auto"/>
        <w:ind w:right="-574"/>
        <w:jc w:val="center"/>
        <w:rPr>
          <w:rFonts w:ascii="National" w:hAnsi="National"/>
          <w:b/>
          <w:bCs/>
          <w:iCs/>
          <w:color w:val="1DBDC5"/>
          <w:sz w:val="34"/>
          <w:szCs w:val="34"/>
          <w:lang w:val="es-ES"/>
        </w:rPr>
      </w:pPr>
      <w:r>
        <w:rPr>
          <w:rFonts w:ascii="National" w:hAnsi="National"/>
          <w:b/>
          <w:bCs/>
          <w:iCs/>
          <w:color w:val="1DBDC5"/>
          <w:sz w:val="34"/>
          <w:szCs w:val="34"/>
          <w:lang w:val="es-ES"/>
        </w:rPr>
        <w:t>TERCER</w:t>
      </w:r>
      <w:r w:rsidR="002F7B23">
        <w:rPr>
          <w:rFonts w:ascii="National" w:hAnsi="National"/>
          <w:b/>
          <w:bCs/>
          <w:iCs/>
          <w:color w:val="1DBDC5"/>
          <w:sz w:val="34"/>
          <w:szCs w:val="34"/>
          <w:lang w:val="es-ES"/>
        </w:rPr>
        <w:t xml:space="preserve"> </w:t>
      </w:r>
      <w:r w:rsidR="00F10583" w:rsidRPr="002F7B23">
        <w:rPr>
          <w:rFonts w:ascii="National" w:hAnsi="National"/>
          <w:b/>
          <w:bCs/>
          <w:iCs/>
          <w:color w:val="1DBDC5"/>
          <w:sz w:val="34"/>
          <w:szCs w:val="34"/>
          <w:lang w:val="es-ES"/>
        </w:rPr>
        <w:t>TRIMESTRE</w:t>
      </w:r>
      <w:r w:rsidR="00C15353" w:rsidRPr="002F7B23">
        <w:rPr>
          <w:rFonts w:ascii="National" w:hAnsi="National"/>
          <w:b/>
          <w:bCs/>
          <w:iCs/>
          <w:color w:val="1DBDC5"/>
          <w:sz w:val="34"/>
          <w:szCs w:val="34"/>
          <w:lang w:val="es-ES"/>
        </w:rPr>
        <w:t xml:space="preserve"> 20</w:t>
      </w:r>
      <w:r w:rsidR="00210806" w:rsidRPr="002F7B23">
        <w:rPr>
          <w:rFonts w:ascii="National" w:hAnsi="National"/>
          <w:b/>
          <w:bCs/>
          <w:iCs/>
          <w:color w:val="1DBDC5"/>
          <w:sz w:val="34"/>
          <w:szCs w:val="34"/>
          <w:lang w:val="es-ES"/>
        </w:rPr>
        <w:t>20</w:t>
      </w:r>
      <w:r w:rsidR="00C15353" w:rsidRPr="002F7B23">
        <w:rPr>
          <w:rFonts w:ascii="National" w:hAnsi="National"/>
          <w:b/>
          <w:bCs/>
          <w:iCs/>
          <w:color w:val="1DBDC5"/>
          <w:sz w:val="34"/>
          <w:szCs w:val="34"/>
          <w:lang w:val="es-ES"/>
        </w:rPr>
        <w:t xml:space="preserve">: VIVIENDA EN </w:t>
      </w:r>
      <w:r w:rsidR="00823E39" w:rsidRPr="002F7B23">
        <w:rPr>
          <w:rFonts w:ascii="National" w:hAnsi="National"/>
          <w:b/>
          <w:bCs/>
          <w:iCs/>
          <w:color w:val="1DBDC5"/>
          <w:sz w:val="34"/>
          <w:szCs w:val="34"/>
          <w:lang w:val="es-ES"/>
        </w:rPr>
        <w:t>ALQUILER</w:t>
      </w:r>
    </w:p>
    <w:p w14:paraId="2F4D0661" w14:textId="44C41651" w:rsidR="007B4393" w:rsidRDefault="007B4393" w:rsidP="007B4393">
      <w:pPr>
        <w:spacing w:line="276" w:lineRule="auto"/>
        <w:ind w:right="-574"/>
        <w:jc w:val="center"/>
        <w:rPr>
          <w:rFonts w:ascii="National" w:hAnsi="National"/>
          <w:b/>
          <w:bCs/>
          <w:iCs/>
          <w:color w:val="303AB2"/>
          <w:sz w:val="50"/>
          <w:szCs w:val="144"/>
          <w:lang w:val="es-ES"/>
        </w:rPr>
      </w:pPr>
      <w:r w:rsidRPr="00753088">
        <w:rPr>
          <w:rFonts w:ascii="National" w:hAnsi="National"/>
          <w:b/>
          <w:bCs/>
          <w:iCs/>
          <w:color w:val="303AB2"/>
          <w:sz w:val="50"/>
          <w:szCs w:val="144"/>
          <w:lang w:val="es-ES"/>
        </w:rPr>
        <w:t>El precio de la vivienda</w:t>
      </w:r>
      <w:r w:rsidR="00412AF8">
        <w:rPr>
          <w:rFonts w:ascii="National" w:hAnsi="National"/>
          <w:b/>
          <w:bCs/>
          <w:iCs/>
          <w:color w:val="303AB2"/>
          <w:sz w:val="50"/>
          <w:szCs w:val="144"/>
          <w:lang w:val="es-ES"/>
        </w:rPr>
        <w:t xml:space="preserve"> en alquiler</w:t>
      </w:r>
      <w:r w:rsidRPr="00753088">
        <w:rPr>
          <w:rFonts w:ascii="National" w:hAnsi="National"/>
          <w:b/>
          <w:bCs/>
          <w:iCs/>
          <w:color w:val="303AB2"/>
          <w:sz w:val="50"/>
          <w:szCs w:val="144"/>
          <w:lang w:val="es-ES"/>
        </w:rPr>
        <w:t xml:space="preserve"> </w:t>
      </w:r>
      <w:r w:rsidR="002F7B23">
        <w:rPr>
          <w:rFonts w:ascii="National" w:hAnsi="National"/>
          <w:b/>
          <w:bCs/>
          <w:iCs/>
          <w:color w:val="303AB2"/>
          <w:sz w:val="50"/>
          <w:szCs w:val="144"/>
          <w:lang w:val="es-ES"/>
        </w:rPr>
        <w:t>baja</w:t>
      </w:r>
      <w:r>
        <w:rPr>
          <w:rFonts w:ascii="National" w:hAnsi="National"/>
          <w:b/>
          <w:bCs/>
          <w:iCs/>
          <w:color w:val="303AB2"/>
          <w:sz w:val="50"/>
          <w:szCs w:val="144"/>
          <w:lang w:val="es-ES"/>
        </w:rPr>
        <w:t xml:space="preserve"> un </w:t>
      </w:r>
      <w:r w:rsidR="002F7B23">
        <w:rPr>
          <w:rFonts w:ascii="National" w:hAnsi="National"/>
          <w:b/>
          <w:bCs/>
          <w:iCs/>
          <w:color w:val="303AB2"/>
          <w:sz w:val="50"/>
          <w:szCs w:val="144"/>
          <w:lang w:val="es-ES"/>
        </w:rPr>
        <w:t>-0,</w:t>
      </w:r>
      <w:r w:rsidR="005E659A">
        <w:rPr>
          <w:rFonts w:ascii="National" w:hAnsi="National"/>
          <w:b/>
          <w:bCs/>
          <w:iCs/>
          <w:color w:val="303AB2"/>
          <w:sz w:val="50"/>
          <w:szCs w:val="144"/>
          <w:lang w:val="es-ES"/>
        </w:rPr>
        <w:t>7</w:t>
      </w:r>
      <w:r w:rsidRPr="00753088">
        <w:rPr>
          <w:rFonts w:ascii="National" w:hAnsi="National"/>
          <w:b/>
          <w:bCs/>
          <w:iCs/>
          <w:color w:val="303AB2"/>
          <w:sz w:val="50"/>
          <w:szCs w:val="144"/>
          <w:lang w:val="es-ES"/>
        </w:rPr>
        <w:t>% e</w:t>
      </w:r>
      <w:r w:rsidRPr="00C0175D">
        <w:rPr>
          <w:rFonts w:ascii="National" w:hAnsi="National"/>
          <w:b/>
          <w:bCs/>
          <w:iCs/>
          <w:color w:val="303AB2"/>
          <w:sz w:val="50"/>
          <w:szCs w:val="144"/>
          <w:lang w:val="es-ES"/>
        </w:rPr>
        <w:t>n</w:t>
      </w:r>
      <w:r w:rsidRPr="00753088">
        <w:rPr>
          <w:rFonts w:ascii="National" w:hAnsi="National"/>
          <w:b/>
          <w:bCs/>
          <w:iCs/>
          <w:color w:val="303AB2"/>
          <w:sz w:val="50"/>
          <w:szCs w:val="144"/>
          <w:lang w:val="es-ES"/>
        </w:rPr>
        <w:t xml:space="preserve"> </w:t>
      </w:r>
      <w:r w:rsidR="0069670F">
        <w:rPr>
          <w:rFonts w:ascii="National" w:hAnsi="National"/>
          <w:b/>
          <w:bCs/>
          <w:iCs/>
          <w:color w:val="303AB2"/>
          <w:sz w:val="50"/>
          <w:szCs w:val="144"/>
          <w:lang w:val="es-ES"/>
        </w:rPr>
        <w:t>España</w:t>
      </w:r>
      <w:r w:rsidR="00996824" w:rsidRPr="00996824">
        <w:rPr>
          <w:rFonts w:ascii="National" w:hAnsi="National"/>
          <w:b/>
          <w:bCs/>
          <w:iCs/>
          <w:color w:val="303AB2"/>
          <w:sz w:val="50"/>
          <w:szCs w:val="144"/>
          <w:lang w:val="es-ES"/>
        </w:rPr>
        <w:t xml:space="preserve"> </w:t>
      </w:r>
      <w:r w:rsidR="00996824" w:rsidRPr="00753088">
        <w:rPr>
          <w:rFonts w:ascii="National" w:hAnsi="National"/>
          <w:b/>
          <w:bCs/>
          <w:iCs/>
          <w:color w:val="303AB2"/>
          <w:sz w:val="50"/>
          <w:szCs w:val="144"/>
          <w:lang w:val="es-ES"/>
        </w:rPr>
        <w:t xml:space="preserve">en </w:t>
      </w:r>
      <w:r w:rsidR="00996824">
        <w:rPr>
          <w:rFonts w:ascii="National" w:hAnsi="National"/>
          <w:b/>
          <w:bCs/>
          <w:iCs/>
          <w:color w:val="303AB2"/>
          <w:sz w:val="50"/>
          <w:szCs w:val="144"/>
          <w:lang w:val="es-ES"/>
        </w:rPr>
        <w:t xml:space="preserve">el </w:t>
      </w:r>
      <w:r w:rsidR="005E659A">
        <w:rPr>
          <w:rFonts w:ascii="National" w:hAnsi="National"/>
          <w:b/>
          <w:bCs/>
          <w:iCs/>
          <w:color w:val="303AB2"/>
          <w:sz w:val="50"/>
          <w:szCs w:val="144"/>
          <w:lang w:val="es-ES"/>
        </w:rPr>
        <w:t>tercer</w:t>
      </w:r>
      <w:r w:rsidR="00F10583">
        <w:rPr>
          <w:rFonts w:ascii="National" w:hAnsi="National"/>
          <w:b/>
          <w:bCs/>
          <w:iCs/>
          <w:color w:val="303AB2"/>
          <w:sz w:val="50"/>
          <w:szCs w:val="144"/>
          <w:lang w:val="es-ES"/>
        </w:rPr>
        <w:t xml:space="preserve"> trimestre</w:t>
      </w:r>
    </w:p>
    <w:p w14:paraId="51A07861" w14:textId="77777777" w:rsidR="00C15353" w:rsidRPr="00C15353" w:rsidRDefault="00C15353" w:rsidP="00C15353">
      <w:pPr>
        <w:ind w:right="-574"/>
        <w:rPr>
          <w:rFonts w:ascii="National" w:hAnsi="National"/>
          <w:b/>
          <w:bCs/>
          <w:iCs/>
          <w:color w:val="303AB2"/>
          <w:sz w:val="16"/>
          <w:szCs w:val="10"/>
          <w:lang w:val="es-ES"/>
        </w:rPr>
      </w:pPr>
    </w:p>
    <w:p w14:paraId="57E0B694" w14:textId="31A16F15" w:rsidR="007F6D7F" w:rsidRDefault="00A738F6" w:rsidP="00666077">
      <w:pPr>
        <w:pStyle w:val="Prrafodelista"/>
        <w:numPr>
          <w:ilvl w:val="0"/>
          <w:numId w:val="6"/>
        </w:numPr>
        <w:spacing w:line="276" w:lineRule="auto"/>
        <w:ind w:right="-574"/>
        <w:jc w:val="both"/>
        <w:rPr>
          <w:rFonts w:ascii="Open Sans" w:hAnsi="Open Sans" w:cs="Open Sans"/>
          <w:color w:val="000000"/>
        </w:rPr>
      </w:pPr>
      <w:r>
        <w:rPr>
          <w:rFonts w:ascii="Open Sans" w:hAnsi="Open Sans" w:cs="Open Sans"/>
          <w:color w:val="000000" w:themeColor="text1"/>
        </w:rPr>
        <w:t xml:space="preserve">A nivel interanual, el precio del alquiler se incrementa un </w:t>
      </w:r>
      <w:r w:rsidR="005E659A">
        <w:rPr>
          <w:rFonts w:ascii="Open Sans" w:hAnsi="Open Sans" w:cs="Open Sans"/>
          <w:color w:val="000000" w:themeColor="text1"/>
        </w:rPr>
        <w:t>12</w:t>
      </w:r>
      <w:r w:rsidR="00F96BDD" w:rsidRPr="00C07C9D">
        <w:rPr>
          <w:rFonts w:ascii="Open Sans" w:hAnsi="Open Sans" w:cs="Open Sans"/>
          <w:color w:val="000000" w:themeColor="text1"/>
        </w:rPr>
        <w:t>%,</w:t>
      </w:r>
      <w:r w:rsidR="00C07C9D" w:rsidRPr="00C07C9D">
        <w:rPr>
          <w:rFonts w:ascii="Open Sans" w:hAnsi="Open Sans" w:cs="Open Sans"/>
          <w:color w:val="000000" w:themeColor="text1"/>
        </w:rPr>
        <w:t xml:space="preserve"> situando el precio medio en </w:t>
      </w:r>
      <w:r w:rsidR="005E659A">
        <w:rPr>
          <w:rFonts w:ascii="Open Sans" w:hAnsi="Open Sans" w:cs="Open Sans"/>
          <w:color w:val="000000" w:themeColor="text1"/>
        </w:rPr>
        <w:t>septiembre</w:t>
      </w:r>
      <w:r w:rsidR="00C07C9D" w:rsidRPr="00C07C9D">
        <w:rPr>
          <w:rFonts w:ascii="Open Sans" w:hAnsi="Open Sans" w:cs="Open Sans"/>
          <w:color w:val="000000" w:themeColor="text1"/>
        </w:rPr>
        <w:t xml:space="preserve"> </w:t>
      </w:r>
      <w:r w:rsidR="00B92D5A">
        <w:rPr>
          <w:rFonts w:ascii="Open Sans" w:hAnsi="Open Sans" w:cs="Open Sans"/>
          <w:color w:val="000000" w:themeColor="text1"/>
        </w:rPr>
        <w:t>en</w:t>
      </w:r>
      <w:r w:rsidR="00C07C9D" w:rsidRPr="00C07C9D">
        <w:rPr>
          <w:rFonts w:ascii="Open Sans" w:hAnsi="Open Sans" w:cs="Open Sans"/>
          <w:color w:val="000000" w:themeColor="text1"/>
        </w:rPr>
        <w:t xml:space="preserve"> 10,</w:t>
      </w:r>
      <w:r w:rsidR="005E659A">
        <w:rPr>
          <w:rFonts w:ascii="Open Sans" w:hAnsi="Open Sans" w:cs="Open Sans"/>
          <w:color w:val="000000" w:themeColor="text1"/>
        </w:rPr>
        <w:t xml:space="preserve">74 </w:t>
      </w:r>
      <w:r w:rsidR="00C07C9D" w:rsidRPr="00C07C9D">
        <w:rPr>
          <w:rFonts w:ascii="Open Sans" w:hAnsi="Open Sans" w:cs="Open Sans"/>
          <w:color w:val="000000"/>
        </w:rPr>
        <w:t>€/m</w:t>
      </w:r>
      <w:r w:rsidR="00C07C9D" w:rsidRPr="00C07C9D">
        <w:rPr>
          <w:rFonts w:ascii="Open Sans" w:hAnsi="Open Sans" w:cs="Open Sans"/>
          <w:color w:val="000000"/>
          <w:vertAlign w:val="superscript"/>
        </w:rPr>
        <w:t xml:space="preserve">2 </w:t>
      </w:r>
      <w:r w:rsidR="00C07C9D" w:rsidRPr="00C07C9D">
        <w:rPr>
          <w:rFonts w:ascii="Open Sans" w:hAnsi="Open Sans" w:cs="Open Sans"/>
          <w:color w:val="000000"/>
        </w:rPr>
        <w:t>al mes</w:t>
      </w:r>
    </w:p>
    <w:p w14:paraId="604A0913" w14:textId="23E156E8" w:rsidR="007F6D7F" w:rsidRPr="007F6D7F" w:rsidRDefault="007F6D7F" w:rsidP="00D05B55">
      <w:pPr>
        <w:pStyle w:val="Prrafodelista"/>
        <w:numPr>
          <w:ilvl w:val="0"/>
          <w:numId w:val="6"/>
        </w:numPr>
        <w:spacing w:line="276" w:lineRule="auto"/>
        <w:ind w:right="-574"/>
        <w:jc w:val="both"/>
        <w:rPr>
          <w:rFonts w:ascii="Open Sans" w:eastAsia="Times New Roman" w:hAnsi="Open Sans" w:cs="Open Sans"/>
          <w:color w:val="000000" w:themeColor="text1"/>
          <w:lang w:val="es-ES" w:eastAsia="es-ES_tradnl"/>
        </w:rPr>
      </w:pPr>
      <w:r w:rsidRPr="007F6D7F">
        <w:rPr>
          <w:rFonts w:ascii="Open Sans" w:eastAsia="Times New Roman" w:hAnsi="Open Sans" w:cs="Open Sans"/>
          <w:color w:val="000000" w:themeColor="text1"/>
          <w:lang w:val="es-ES" w:eastAsia="es-ES_tradnl"/>
        </w:rPr>
        <w:t xml:space="preserve">En el </w:t>
      </w:r>
      <w:r w:rsidR="005E659A">
        <w:rPr>
          <w:rFonts w:ascii="Open Sans" w:eastAsia="Times New Roman" w:hAnsi="Open Sans" w:cs="Open Sans"/>
          <w:color w:val="000000" w:themeColor="text1"/>
          <w:lang w:val="es-ES" w:eastAsia="es-ES_tradnl"/>
        </w:rPr>
        <w:t>tercer</w:t>
      </w:r>
      <w:r w:rsidRPr="007F6D7F">
        <w:rPr>
          <w:rFonts w:ascii="Open Sans" w:eastAsia="Times New Roman" w:hAnsi="Open Sans" w:cs="Open Sans"/>
          <w:color w:val="000000" w:themeColor="text1"/>
          <w:lang w:val="es-ES" w:eastAsia="es-ES_tradnl"/>
        </w:rPr>
        <w:t xml:space="preserve"> trimestre de 2020 el precio de la vivienda en alquiler </w:t>
      </w:r>
      <w:r w:rsidR="00D05B55">
        <w:rPr>
          <w:rFonts w:ascii="Open Sans" w:eastAsia="Times New Roman" w:hAnsi="Open Sans" w:cs="Open Sans"/>
          <w:color w:val="000000" w:themeColor="text1"/>
          <w:lang w:val="es-ES" w:eastAsia="es-ES_tradnl"/>
        </w:rPr>
        <w:t>baja</w:t>
      </w:r>
      <w:r w:rsidRPr="007F6D7F">
        <w:rPr>
          <w:rFonts w:ascii="Open Sans" w:eastAsia="Times New Roman" w:hAnsi="Open Sans" w:cs="Open Sans"/>
          <w:color w:val="000000" w:themeColor="text1"/>
          <w:lang w:val="es-ES" w:eastAsia="es-ES_tradnl"/>
        </w:rPr>
        <w:t xml:space="preserve"> en </w:t>
      </w:r>
      <w:r>
        <w:rPr>
          <w:rFonts w:ascii="Open Sans" w:eastAsia="Times New Roman" w:hAnsi="Open Sans" w:cs="Open Sans"/>
          <w:color w:val="000000" w:themeColor="text1"/>
          <w:lang w:val="es-ES" w:eastAsia="es-ES_tradnl"/>
        </w:rPr>
        <w:t xml:space="preserve">el </w:t>
      </w:r>
      <w:r w:rsidR="00D05B55">
        <w:rPr>
          <w:rFonts w:ascii="Open Sans" w:eastAsia="Times New Roman" w:hAnsi="Open Sans" w:cs="Open Sans"/>
          <w:color w:val="000000" w:themeColor="text1"/>
          <w:lang w:val="es-ES" w:eastAsia="es-ES_tradnl"/>
        </w:rPr>
        <w:t>69</w:t>
      </w:r>
      <w:r w:rsidRPr="00666077">
        <w:rPr>
          <w:rFonts w:ascii="Open Sans" w:hAnsi="Open Sans" w:cs="Open Sans"/>
          <w:color w:val="000000" w:themeColor="text1"/>
        </w:rPr>
        <w:t>%</w:t>
      </w:r>
      <w:r w:rsidR="00672E9F">
        <w:rPr>
          <w:rFonts w:ascii="Open Sans" w:hAnsi="Open Sans" w:cs="Open Sans"/>
          <w:color w:val="000000" w:themeColor="text1"/>
        </w:rPr>
        <w:t xml:space="preserve"> de las</w:t>
      </w:r>
      <w:r w:rsidR="00D05B55">
        <w:rPr>
          <w:rFonts w:ascii="Open Sans" w:hAnsi="Open Sans" w:cs="Open Sans"/>
          <w:color w:val="000000" w:themeColor="text1"/>
        </w:rPr>
        <w:t xml:space="preserve"> </w:t>
      </w:r>
      <w:r w:rsidRPr="00666077">
        <w:rPr>
          <w:rFonts w:ascii="Open Sans" w:hAnsi="Open Sans" w:cs="Open Sans"/>
          <w:color w:val="000000" w:themeColor="text1"/>
        </w:rPr>
        <w:t>provincias</w:t>
      </w:r>
      <w:r w:rsidR="00F14D18">
        <w:rPr>
          <w:rFonts w:ascii="Open Sans" w:hAnsi="Open Sans" w:cs="Open Sans"/>
          <w:color w:val="000000" w:themeColor="text1"/>
        </w:rPr>
        <w:t xml:space="preserve">, </w:t>
      </w:r>
      <w:r w:rsidR="00D05B55">
        <w:rPr>
          <w:rFonts w:ascii="Open Sans" w:hAnsi="Open Sans" w:cs="Open Sans"/>
          <w:color w:val="000000" w:themeColor="text1"/>
        </w:rPr>
        <w:t>en el 58% de las capitales de provincia y en el 63%</w:t>
      </w:r>
      <w:r w:rsidRPr="00666077">
        <w:rPr>
          <w:rFonts w:ascii="Open Sans" w:hAnsi="Open Sans" w:cs="Open Sans"/>
          <w:color w:val="000000" w:themeColor="text1"/>
        </w:rPr>
        <w:t xml:space="preserve"> de los municipios</w:t>
      </w:r>
      <w:r w:rsidR="00672E9F">
        <w:rPr>
          <w:rFonts w:ascii="Open Sans" w:hAnsi="Open Sans" w:cs="Open Sans"/>
          <w:color w:val="000000" w:themeColor="text1"/>
        </w:rPr>
        <w:t xml:space="preserve"> españoles</w:t>
      </w:r>
    </w:p>
    <w:p w14:paraId="24F52ABC" w14:textId="10CEF998" w:rsidR="005E659A" w:rsidRPr="00A738F6" w:rsidRDefault="005E659A" w:rsidP="005E659A">
      <w:pPr>
        <w:pStyle w:val="Prrafodelista"/>
        <w:numPr>
          <w:ilvl w:val="0"/>
          <w:numId w:val="6"/>
        </w:numPr>
        <w:spacing w:line="276" w:lineRule="auto"/>
        <w:ind w:right="-574"/>
        <w:jc w:val="both"/>
        <w:rPr>
          <w:rFonts w:ascii="Open Sans" w:eastAsia="Times New Roman" w:hAnsi="Open Sans" w:cs="Open Sans"/>
          <w:color w:val="0D0D0D" w:themeColor="text1" w:themeTint="F2"/>
          <w:lang w:val="es-ES" w:eastAsia="es-ES_tradnl"/>
        </w:rPr>
      </w:pPr>
      <w:r w:rsidRPr="00A738F6">
        <w:rPr>
          <w:rFonts w:ascii="Open Sans" w:eastAsia="Times New Roman" w:hAnsi="Open Sans" w:cs="Open Sans"/>
          <w:color w:val="0D0D0D" w:themeColor="text1" w:themeTint="F2"/>
          <w:lang w:val="es-ES" w:eastAsia="es-ES_tradnl"/>
        </w:rPr>
        <w:t xml:space="preserve">El </w:t>
      </w:r>
      <w:r w:rsidR="003B7450" w:rsidRPr="00A738F6">
        <w:rPr>
          <w:rFonts w:ascii="Open Sans" w:eastAsia="Times New Roman" w:hAnsi="Open Sans" w:cs="Open Sans"/>
          <w:color w:val="0D0D0D" w:themeColor="text1" w:themeTint="F2"/>
          <w:lang w:val="es-ES" w:eastAsia="es-ES_tradnl"/>
        </w:rPr>
        <w:t>distrito</w:t>
      </w:r>
      <w:r w:rsidRPr="00A738F6">
        <w:rPr>
          <w:rFonts w:ascii="Open Sans" w:eastAsia="Times New Roman" w:hAnsi="Open Sans" w:cs="Open Sans"/>
          <w:color w:val="0D0D0D" w:themeColor="text1" w:themeTint="F2"/>
          <w:lang w:val="es-ES" w:eastAsia="es-ES_tradnl"/>
        </w:rPr>
        <w:t xml:space="preserve"> madrileño de </w:t>
      </w:r>
      <w:r w:rsidR="00F14D18" w:rsidRPr="00A738F6">
        <w:rPr>
          <w:rFonts w:ascii="Open Sans" w:eastAsia="Times New Roman" w:hAnsi="Open Sans" w:cs="Open Sans"/>
          <w:color w:val="0D0D0D" w:themeColor="text1" w:themeTint="F2"/>
          <w:lang w:val="es-ES" w:eastAsia="es-ES_tradnl"/>
        </w:rPr>
        <w:t xml:space="preserve">Puente de Vallecas </w:t>
      </w:r>
      <w:r w:rsidRPr="00A738F6">
        <w:rPr>
          <w:rFonts w:ascii="Open Sans" w:eastAsia="Times New Roman" w:hAnsi="Open Sans" w:cs="Open Sans"/>
          <w:color w:val="0D0D0D" w:themeColor="text1" w:themeTint="F2"/>
          <w:lang w:val="es-ES" w:eastAsia="es-ES_tradnl"/>
        </w:rPr>
        <w:t>(-8,</w:t>
      </w:r>
      <w:r w:rsidR="00F14D18" w:rsidRPr="00A738F6">
        <w:rPr>
          <w:rFonts w:ascii="Open Sans" w:eastAsia="Times New Roman" w:hAnsi="Open Sans" w:cs="Open Sans"/>
          <w:color w:val="0D0D0D" w:themeColor="text1" w:themeTint="F2"/>
          <w:lang w:val="es-ES" w:eastAsia="es-ES_tradnl"/>
        </w:rPr>
        <w:t>4</w:t>
      </w:r>
      <w:r w:rsidRPr="00A738F6">
        <w:rPr>
          <w:rFonts w:ascii="Open Sans" w:eastAsia="Times New Roman" w:hAnsi="Open Sans" w:cs="Open Sans"/>
          <w:color w:val="0D0D0D" w:themeColor="text1" w:themeTint="F2"/>
          <w:lang w:val="es-ES" w:eastAsia="es-ES_tradnl"/>
        </w:rPr>
        <w:t>%)</w:t>
      </w:r>
      <w:r w:rsidR="00F14D18" w:rsidRPr="00A738F6">
        <w:rPr>
          <w:rFonts w:ascii="Open Sans" w:eastAsia="Times New Roman" w:hAnsi="Open Sans" w:cs="Open Sans"/>
          <w:color w:val="0D0D0D" w:themeColor="text1" w:themeTint="F2"/>
          <w:lang w:val="es-ES" w:eastAsia="es-ES_tradnl"/>
        </w:rPr>
        <w:t>,</w:t>
      </w:r>
      <w:r w:rsidRPr="00A738F6">
        <w:rPr>
          <w:rFonts w:ascii="Open Sans" w:eastAsia="Times New Roman" w:hAnsi="Open Sans" w:cs="Open Sans"/>
          <w:color w:val="0D0D0D" w:themeColor="text1" w:themeTint="F2"/>
          <w:lang w:val="es-ES" w:eastAsia="es-ES_tradnl"/>
        </w:rPr>
        <w:t xml:space="preserve"> el barcelonés </w:t>
      </w:r>
      <w:r w:rsidR="00F14D18" w:rsidRPr="00A738F6">
        <w:rPr>
          <w:rFonts w:ascii="Open Sans" w:eastAsia="Times New Roman" w:hAnsi="Open Sans" w:cs="Open Sans"/>
          <w:color w:val="0D0D0D" w:themeColor="text1" w:themeTint="F2"/>
          <w:lang w:val="es-ES" w:eastAsia="es-ES_tradnl"/>
        </w:rPr>
        <w:t xml:space="preserve">Horta - Guinardó </w:t>
      </w:r>
      <w:r w:rsidRPr="00A738F6">
        <w:rPr>
          <w:rFonts w:ascii="Open Sans" w:eastAsia="Times New Roman" w:hAnsi="Open Sans" w:cs="Open Sans"/>
          <w:color w:val="0D0D0D" w:themeColor="text1" w:themeTint="F2"/>
          <w:lang w:val="es-ES" w:eastAsia="es-ES_tradnl"/>
        </w:rPr>
        <w:t>(-</w:t>
      </w:r>
      <w:r w:rsidR="00F14D18" w:rsidRPr="00A738F6">
        <w:rPr>
          <w:rFonts w:ascii="Open Sans" w:eastAsia="Times New Roman" w:hAnsi="Open Sans" w:cs="Open Sans"/>
          <w:color w:val="0D0D0D" w:themeColor="text1" w:themeTint="F2"/>
          <w:lang w:val="es-ES" w:eastAsia="es-ES_tradnl"/>
        </w:rPr>
        <w:t>6</w:t>
      </w:r>
      <w:r w:rsidRPr="00A738F6">
        <w:rPr>
          <w:rFonts w:ascii="Open Sans" w:eastAsia="Times New Roman" w:hAnsi="Open Sans" w:cs="Open Sans"/>
          <w:color w:val="0D0D0D" w:themeColor="text1" w:themeTint="F2"/>
          <w:lang w:val="es-ES" w:eastAsia="es-ES_tradnl"/>
        </w:rPr>
        <w:t xml:space="preserve">%) </w:t>
      </w:r>
      <w:r w:rsidR="00F14D18" w:rsidRPr="00A738F6">
        <w:rPr>
          <w:rFonts w:ascii="Open Sans" w:eastAsia="Times New Roman" w:hAnsi="Open Sans" w:cs="Open Sans"/>
          <w:color w:val="0D0D0D" w:themeColor="text1" w:themeTint="F2"/>
          <w:lang w:val="es-ES" w:eastAsia="es-ES_tradnl"/>
        </w:rPr>
        <w:t xml:space="preserve">y el valenciano distrito de La Saïdia (-8%) </w:t>
      </w:r>
      <w:r w:rsidRPr="00A738F6">
        <w:rPr>
          <w:rFonts w:ascii="Open Sans" w:eastAsia="Times New Roman" w:hAnsi="Open Sans" w:cs="Open Sans"/>
          <w:color w:val="0D0D0D" w:themeColor="text1" w:themeTint="F2"/>
          <w:lang w:val="es-ES" w:eastAsia="es-ES_tradnl"/>
        </w:rPr>
        <w:t xml:space="preserve">son los que más descienden </w:t>
      </w:r>
      <w:r w:rsidR="00F14D18" w:rsidRPr="00A738F6">
        <w:rPr>
          <w:rFonts w:ascii="Open Sans" w:eastAsia="Times New Roman" w:hAnsi="Open Sans" w:cs="Open Sans"/>
          <w:color w:val="0D0D0D" w:themeColor="text1" w:themeTint="F2"/>
          <w:lang w:val="es-ES" w:eastAsia="es-ES_tradnl"/>
        </w:rPr>
        <w:t xml:space="preserve">el </w:t>
      </w:r>
      <w:r w:rsidRPr="00A738F6">
        <w:rPr>
          <w:rFonts w:ascii="Open Sans" w:eastAsia="Times New Roman" w:hAnsi="Open Sans" w:cs="Open Sans"/>
          <w:color w:val="0D0D0D" w:themeColor="text1" w:themeTint="F2"/>
          <w:lang w:val="es-ES" w:eastAsia="es-ES_tradnl"/>
        </w:rPr>
        <w:t>precio trimestral</w:t>
      </w:r>
      <w:r w:rsidR="00F14D18" w:rsidRPr="00A738F6">
        <w:rPr>
          <w:rFonts w:ascii="Open Sans" w:eastAsia="Times New Roman" w:hAnsi="Open Sans" w:cs="Open Sans"/>
          <w:color w:val="0D0D0D" w:themeColor="text1" w:themeTint="F2"/>
          <w:lang w:val="es-ES" w:eastAsia="es-ES_tradnl"/>
        </w:rPr>
        <w:t xml:space="preserve"> en sus ciudades</w:t>
      </w:r>
    </w:p>
    <w:p w14:paraId="7E735657" w14:textId="77777777" w:rsidR="00F60ED9" w:rsidRPr="00F60ED9" w:rsidRDefault="00F60ED9" w:rsidP="00C15353">
      <w:pPr>
        <w:spacing w:line="276" w:lineRule="auto"/>
        <w:ind w:right="-574"/>
        <w:rPr>
          <w:rFonts w:ascii="Open Sans" w:eastAsia="Times New Roman" w:hAnsi="Open Sans" w:cs="Open Sans"/>
          <w:color w:val="303AB2"/>
          <w:sz w:val="12"/>
          <w:szCs w:val="12"/>
          <w:lang w:val="es-ES" w:eastAsia="es-ES_tradnl"/>
        </w:rPr>
      </w:pPr>
    </w:p>
    <w:p w14:paraId="1D74CBE5" w14:textId="4FA69B31" w:rsidR="00C15353" w:rsidRPr="00B26924" w:rsidRDefault="00C15353" w:rsidP="00C15353">
      <w:pPr>
        <w:spacing w:line="276" w:lineRule="auto"/>
        <w:ind w:right="-574"/>
        <w:rPr>
          <w:rFonts w:ascii="Open Sans Light" w:hAnsi="Open Sans Light" w:cs="Open Sans Light"/>
          <w:bCs/>
          <w:iCs/>
          <w:color w:val="303AB2"/>
          <w:szCs w:val="20"/>
          <w:lang w:val="es-ES"/>
        </w:rPr>
      </w:pPr>
      <w:r w:rsidRPr="00B26924">
        <w:rPr>
          <w:rFonts w:ascii="Open Sans" w:eastAsia="Times New Roman" w:hAnsi="Open Sans" w:cs="Open Sans"/>
          <w:color w:val="303AB2"/>
          <w:lang w:val="es-ES" w:eastAsia="es-ES_tradnl"/>
        </w:rPr>
        <w:t xml:space="preserve">Madrid, </w:t>
      </w:r>
      <w:r w:rsidR="00A738F6">
        <w:rPr>
          <w:rFonts w:ascii="Open Sans" w:eastAsia="Times New Roman" w:hAnsi="Open Sans" w:cs="Open Sans"/>
          <w:color w:val="303AB2"/>
          <w:lang w:val="es-ES" w:eastAsia="es-ES_tradnl"/>
        </w:rPr>
        <w:t>19</w:t>
      </w:r>
      <w:r w:rsidR="00A33DCF">
        <w:rPr>
          <w:rFonts w:ascii="Open Sans" w:eastAsia="Times New Roman" w:hAnsi="Open Sans" w:cs="Open Sans"/>
          <w:color w:val="303AB2"/>
          <w:lang w:val="es-ES" w:eastAsia="es-ES_tradnl"/>
        </w:rPr>
        <w:t xml:space="preserve"> </w:t>
      </w:r>
      <w:r w:rsidRPr="00B26924">
        <w:rPr>
          <w:rFonts w:ascii="Open Sans" w:eastAsia="Times New Roman" w:hAnsi="Open Sans" w:cs="Open Sans"/>
          <w:color w:val="303AB2"/>
          <w:lang w:val="es-ES" w:eastAsia="es-ES_tradnl"/>
        </w:rPr>
        <w:t xml:space="preserve">de </w:t>
      </w:r>
      <w:r w:rsidR="00A33DCF">
        <w:rPr>
          <w:rFonts w:ascii="Open Sans" w:eastAsia="Times New Roman" w:hAnsi="Open Sans" w:cs="Open Sans"/>
          <w:color w:val="303AB2"/>
          <w:lang w:val="es-ES" w:eastAsia="es-ES_tradnl"/>
        </w:rPr>
        <w:t>octubre</w:t>
      </w:r>
      <w:r w:rsidRPr="00B26924">
        <w:rPr>
          <w:rFonts w:ascii="Open Sans" w:eastAsia="Times New Roman" w:hAnsi="Open Sans" w:cs="Open Sans"/>
          <w:color w:val="303AB2"/>
          <w:lang w:val="es-ES" w:eastAsia="es-ES_tradnl"/>
        </w:rPr>
        <w:t xml:space="preserve"> de 20</w:t>
      </w:r>
      <w:r w:rsidR="003E0388">
        <w:rPr>
          <w:rFonts w:ascii="Open Sans" w:eastAsia="Times New Roman" w:hAnsi="Open Sans" w:cs="Open Sans"/>
          <w:color w:val="303AB2"/>
          <w:lang w:val="es-ES" w:eastAsia="es-ES_tradnl"/>
        </w:rPr>
        <w:t>20</w:t>
      </w:r>
    </w:p>
    <w:p w14:paraId="24BEE430" w14:textId="77777777" w:rsidR="00C05223" w:rsidRPr="00F60ED9" w:rsidRDefault="00C05223" w:rsidP="00C15353">
      <w:pPr>
        <w:spacing w:line="276" w:lineRule="auto"/>
        <w:ind w:right="-574"/>
        <w:rPr>
          <w:rFonts w:ascii="Open Sans Light" w:hAnsi="Open Sans Light" w:cs="Open Sans Light"/>
          <w:bCs/>
          <w:iCs/>
          <w:color w:val="303AB2"/>
          <w:sz w:val="14"/>
          <w:szCs w:val="10"/>
          <w:lang w:val="es-ES"/>
        </w:rPr>
      </w:pPr>
    </w:p>
    <w:p w14:paraId="2D86534C" w14:textId="58B9B47C" w:rsidR="005E659A" w:rsidRDefault="00C15353" w:rsidP="00C15353">
      <w:pPr>
        <w:spacing w:line="276" w:lineRule="auto"/>
        <w:ind w:right="-574"/>
        <w:jc w:val="both"/>
        <w:rPr>
          <w:rFonts w:ascii="Open Sans" w:hAnsi="Open Sans" w:cs="Open Sans"/>
          <w:color w:val="000000"/>
        </w:rPr>
      </w:pPr>
      <w:r w:rsidRPr="00753088">
        <w:rPr>
          <w:rFonts w:ascii="Open Sans" w:hAnsi="Open Sans" w:cs="Open Sans"/>
          <w:color w:val="000000"/>
        </w:rPr>
        <w:t xml:space="preserve">En </w:t>
      </w:r>
      <w:r w:rsidR="00CC647D">
        <w:rPr>
          <w:rFonts w:ascii="Open Sans" w:hAnsi="Open Sans" w:cs="Open Sans"/>
          <w:color w:val="000000"/>
        </w:rPr>
        <w:t>España</w:t>
      </w:r>
      <w:r w:rsidRPr="00753088">
        <w:rPr>
          <w:rFonts w:ascii="Open Sans" w:hAnsi="Open Sans" w:cs="Open Sans"/>
          <w:color w:val="000000"/>
        </w:rPr>
        <w:t xml:space="preserve"> el precio de la vivienda </w:t>
      </w:r>
      <w:r w:rsidR="00D359B6">
        <w:rPr>
          <w:rFonts w:ascii="Open Sans" w:hAnsi="Open Sans" w:cs="Open Sans"/>
          <w:color w:val="000000"/>
        </w:rPr>
        <w:t>en alquiler</w:t>
      </w:r>
      <w:r w:rsidRPr="00753088">
        <w:rPr>
          <w:rFonts w:ascii="Open Sans" w:hAnsi="Open Sans" w:cs="Open Sans"/>
          <w:color w:val="000000"/>
        </w:rPr>
        <w:t xml:space="preserve"> experime</w:t>
      </w:r>
      <w:r>
        <w:rPr>
          <w:rFonts w:ascii="Open Sans" w:hAnsi="Open Sans" w:cs="Open Sans"/>
          <w:color w:val="000000"/>
        </w:rPr>
        <w:t xml:space="preserve">nta en </w:t>
      </w:r>
      <w:r w:rsidR="005E659A">
        <w:rPr>
          <w:rFonts w:ascii="Open Sans" w:hAnsi="Open Sans" w:cs="Open Sans"/>
          <w:color w:val="000000"/>
        </w:rPr>
        <w:t>septiembre</w:t>
      </w:r>
      <w:r w:rsidR="0090579D">
        <w:rPr>
          <w:rFonts w:ascii="Open Sans" w:hAnsi="Open Sans" w:cs="Open Sans"/>
          <w:color w:val="000000"/>
        </w:rPr>
        <w:t xml:space="preserve"> </w:t>
      </w:r>
      <w:r w:rsidR="00942DDB">
        <w:rPr>
          <w:rFonts w:ascii="Open Sans" w:hAnsi="Open Sans" w:cs="Open Sans"/>
          <w:color w:val="000000"/>
        </w:rPr>
        <w:t>u</w:t>
      </w:r>
      <w:r w:rsidR="00574CCC">
        <w:rPr>
          <w:rFonts w:ascii="Open Sans" w:hAnsi="Open Sans" w:cs="Open Sans"/>
          <w:color w:val="000000"/>
        </w:rPr>
        <w:t xml:space="preserve">n descenso </w:t>
      </w:r>
      <w:r w:rsidR="00E65CFD">
        <w:rPr>
          <w:rFonts w:ascii="Open Sans" w:hAnsi="Open Sans" w:cs="Open Sans"/>
          <w:color w:val="000000"/>
        </w:rPr>
        <w:t>trimestral</w:t>
      </w:r>
      <w:r w:rsidR="00942DDB">
        <w:rPr>
          <w:rFonts w:ascii="Open Sans" w:hAnsi="Open Sans" w:cs="Open Sans"/>
          <w:color w:val="000000"/>
        </w:rPr>
        <w:t xml:space="preserve"> del </w:t>
      </w:r>
      <w:r w:rsidR="00574CCC">
        <w:rPr>
          <w:rFonts w:ascii="Open Sans" w:hAnsi="Open Sans" w:cs="Open Sans"/>
          <w:color w:val="000000"/>
        </w:rPr>
        <w:t>-0,</w:t>
      </w:r>
      <w:r w:rsidR="005E659A">
        <w:rPr>
          <w:rFonts w:ascii="Open Sans" w:hAnsi="Open Sans" w:cs="Open Sans"/>
          <w:color w:val="000000"/>
        </w:rPr>
        <w:t>7</w:t>
      </w:r>
      <w:r w:rsidR="00942DDB">
        <w:rPr>
          <w:rFonts w:ascii="Open Sans" w:hAnsi="Open Sans" w:cs="Open Sans"/>
          <w:color w:val="000000"/>
        </w:rPr>
        <w:t>%</w:t>
      </w:r>
      <w:r w:rsidR="005E659A">
        <w:rPr>
          <w:rFonts w:ascii="Open Sans" w:hAnsi="Open Sans" w:cs="Open Sans"/>
          <w:color w:val="000000"/>
        </w:rPr>
        <w:t xml:space="preserve"> y un incremento interanual de un 12%, </w:t>
      </w:r>
      <w:r w:rsidR="00C8148A">
        <w:rPr>
          <w:rFonts w:ascii="Open Sans" w:hAnsi="Open Sans" w:cs="Open Sans"/>
          <w:color w:val="000000"/>
        </w:rPr>
        <w:t xml:space="preserve">situando el precio de septiembre en 10,74 euros por metro cuadrado al mes, </w:t>
      </w:r>
      <w:r w:rsidR="005E659A" w:rsidRPr="00753088">
        <w:rPr>
          <w:rFonts w:ascii="Open Sans" w:hAnsi="Open Sans" w:cs="Open Sans"/>
          <w:color w:val="000000"/>
        </w:rPr>
        <w:t>según los</w:t>
      </w:r>
      <w:r w:rsidR="005E659A">
        <w:rPr>
          <w:rFonts w:ascii="Open Sans" w:hAnsi="Open Sans" w:cs="Open Sans"/>
          <w:color w:val="000000"/>
        </w:rPr>
        <w:t xml:space="preserve"> datos del Índice Inmobiliario </w:t>
      </w:r>
      <w:hyperlink r:id="rId9" w:history="1">
        <w:r w:rsidR="005E659A" w:rsidRPr="009D3B9D">
          <w:rPr>
            <w:rStyle w:val="Hipervnculo"/>
            <w:rFonts w:ascii="Open Sans" w:hAnsi="Open Sans" w:cs="Open Sans"/>
            <w:b/>
            <w:bCs/>
          </w:rPr>
          <w:t>Fotocas</w:t>
        </w:r>
        <w:r w:rsidR="009D3B9D" w:rsidRPr="009D3B9D">
          <w:rPr>
            <w:rStyle w:val="Hipervnculo"/>
            <w:rFonts w:ascii="Open Sans" w:hAnsi="Open Sans" w:cs="Open Sans"/>
            <w:b/>
            <w:bCs/>
          </w:rPr>
          <w:t>a.es</w:t>
        </w:r>
      </w:hyperlink>
      <w:r w:rsidR="005E659A">
        <w:rPr>
          <w:rFonts w:ascii="Open Sans" w:hAnsi="Open Sans" w:cs="Open Sans"/>
          <w:color w:val="000000"/>
        </w:rPr>
        <w:t>.</w:t>
      </w:r>
      <w:r w:rsidR="009B4EEB">
        <w:rPr>
          <w:rFonts w:ascii="Open Sans" w:hAnsi="Open Sans" w:cs="Open Sans"/>
          <w:color w:val="000000"/>
        </w:rPr>
        <w:t xml:space="preserve"> Este último incremento interanual supone el sexto incremento en cadena registrado </w:t>
      </w:r>
      <w:r w:rsidR="00423A5D">
        <w:rPr>
          <w:rFonts w:ascii="Open Sans" w:hAnsi="Open Sans" w:cs="Open Sans"/>
          <w:color w:val="000000"/>
        </w:rPr>
        <w:t xml:space="preserve">en este periodo </w:t>
      </w:r>
      <w:r w:rsidR="009B4EEB">
        <w:rPr>
          <w:rFonts w:ascii="Open Sans" w:hAnsi="Open Sans" w:cs="Open Sans"/>
          <w:color w:val="000000"/>
        </w:rPr>
        <w:t xml:space="preserve">después del </w:t>
      </w:r>
      <w:r w:rsidR="00423A5D">
        <w:rPr>
          <w:rFonts w:ascii="Open Sans" w:hAnsi="Open Sans" w:cs="Open Sans"/>
          <w:color w:val="000000"/>
        </w:rPr>
        <w:t>1,6% de 2015, el 3,5% de 2016, el 14,8% de 2017, el 15% de 2018 y el 2,3% de 2019.</w:t>
      </w:r>
    </w:p>
    <w:p w14:paraId="5DD8D993" w14:textId="77777777" w:rsidR="005E659A" w:rsidRDefault="005E659A" w:rsidP="00C15353">
      <w:pPr>
        <w:spacing w:line="276" w:lineRule="auto"/>
        <w:ind w:right="-574"/>
        <w:jc w:val="both"/>
        <w:rPr>
          <w:rFonts w:ascii="Open Sans" w:hAnsi="Open Sans" w:cs="Open Sans"/>
          <w:color w:val="000000"/>
        </w:rPr>
      </w:pPr>
    </w:p>
    <w:p w14:paraId="2F8F0E0C" w14:textId="683BA40D" w:rsidR="000850FF" w:rsidRDefault="00F60ED9" w:rsidP="00F60ED9">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 xml:space="preserve">Variaciones del precio de la vivienda en </w:t>
      </w:r>
      <w:r w:rsidR="00423A5D">
        <w:rPr>
          <w:rFonts w:ascii="Open Sans Light" w:hAnsi="Open Sans Light" w:cs="Open Sans Light"/>
          <w:b/>
          <w:iCs/>
          <w:color w:val="303AB2"/>
          <w:sz w:val="28"/>
          <w:szCs w:val="22"/>
        </w:rPr>
        <w:t>septiembre</w:t>
      </w:r>
      <w:r>
        <w:rPr>
          <w:rFonts w:ascii="Open Sans Light" w:hAnsi="Open Sans Light" w:cs="Open Sans Light"/>
          <w:b/>
          <w:iCs/>
          <w:color w:val="303AB2"/>
          <w:sz w:val="28"/>
          <w:szCs w:val="22"/>
        </w:rPr>
        <w:t xml:space="preserve"> de</w:t>
      </w:r>
      <w:r w:rsidRPr="00C0175D">
        <w:rPr>
          <w:rFonts w:ascii="Open Sans Light" w:hAnsi="Open Sans Light" w:cs="Open Sans Light"/>
          <w:b/>
          <w:iCs/>
          <w:color w:val="303AB2"/>
          <w:sz w:val="28"/>
          <w:szCs w:val="22"/>
        </w:rPr>
        <w:t xml:space="preserve"> 20</w:t>
      </w:r>
      <w:r w:rsidR="00D96E74">
        <w:rPr>
          <w:rFonts w:ascii="Open Sans Light" w:hAnsi="Open Sans Light" w:cs="Open Sans Light"/>
          <w:b/>
          <w:iCs/>
          <w:color w:val="303AB2"/>
          <w:sz w:val="28"/>
          <w:szCs w:val="22"/>
        </w:rPr>
        <w:t>20</w:t>
      </w:r>
    </w:p>
    <w:p w14:paraId="549F71A8" w14:textId="186F0FD3" w:rsidR="00F60ED9" w:rsidRPr="00F60ED9" w:rsidRDefault="00F60ED9" w:rsidP="007C3FE3">
      <w:pPr>
        <w:spacing w:line="276" w:lineRule="auto"/>
        <w:ind w:right="-574"/>
        <w:jc w:val="center"/>
        <w:rPr>
          <w:rFonts w:ascii="Open Sans" w:hAnsi="Open Sans" w:cs="Open Sans"/>
          <w:color w:val="000000"/>
          <w:sz w:val="8"/>
          <w:szCs w:val="8"/>
        </w:rPr>
      </w:pPr>
    </w:p>
    <w:p w14:paraId="0C4774F0" w14:textId="6AA1C8D8" w:rsidR="00F60ED9" w:rsidRDefault="00807896" w:rsidP="00F60ED9">
      <w:pPr>
        <w:spacing w:line="276" w:lineRule="auto"/>
        <w:ind w:right="-574"/>
        <w:jc w:val="center"/>
        <w:rPr>
          <w:rFonts w:ascii="Open Sans" w:hAnsi="Open Sans" w:cs="Open Sans"/>
          <w:color w:val="000000"/>
        </w:rPr>
      </w:pPr>
      <w:r w:rsidRPr="00807896">
        <w:rPr>
          <w:noProof/>
        </w:rPr>
        <w:t xml:space="preserve"> </w:t>
      </w:r>
      <w:r w:rsidR="009B4EEB" w:rsidRPr="009B4EEB">
        <w:rPr>
          <w:noProof/>
          <w:sz w:val="22"/>
          <w:szCs w:val="22"/>
        </w:rPr>
        <w:drawing>
          <wp:inline distT="0" distB="0" distL="0" distR="0" wp14:anchorId="5BA2FA3B" wp14:editId="39BE061D">
            <wp:extent cx="4770120" cy="2501661"/>
            <wp:effectExtent l="0" t="0" r="0" b="0"/>
            <wp:docPr id="3" name="Gráfico 3">
              <a:extLst xmlns:a="http://schemas.openxmlformats.org/drawingml/2006/main">
                <a:ext uri="{FF2B5EF4-FFF2-40B4-BE49-F238E27FC236}">
                  <a16:creationId xmlns:a16="http://schemas.microsoft.com/office/drawing/2014/main" id="{70DC65C5-67DD-48A9-9396-94D60A73F3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898791" w14:textId="77777777" w:rsidR="00491A5E" w:rsidRDefault="00491A5E" w:rsidP="00F60ED9">
      <w:pPr>
        <w:spacing w:line="276" w:lineRule="auto"/>
        <w:ind w:right="-574"/>
        <w:jc w:val="center"/>
        <w:rPr>
          <w:rFonts w:ascii="Open Sans" w:hAnsi="Open Sans" w:cs="Open Sans"/>
          <w:color w:val="000000"/>
        </w:rPr>
      </w:pPr>
    </w:p>
    <w:p w14:paraId="53E4C018" w14:textId="5CA24E5D" w:rsidR="00A738F6" w:rsidRDefault="00A738F6" w:rsidP="00614D12">
      <w:pPr>
        <w:spacing w:line="276" w:lineRule="auto"/>
        <w:ind w:right="-574"/>
        <w:jc w:val="both"/>
        <w:rPr>
          <w:rFonts w:ascii="Open Sans" w:hAnsi="Open Sans" w:cs="Open Sans"/>
          <w:color w:val="000000"/>
        </w:rPr>
      </w:pPr>
      <w:r>
        <w:rPr>
          <w:rFonts w:ascii="Open Sans" w:hAnsi="Open Sans" w:cs="Open Sans"/>
          <w:color w:val="000000"/>
        </w:rPr>
        <w:lastRenderedPageBreak/>
        <w:t xml:space="preserve">“A pesar de que el precio del alquiler sigue subiendo con fuerza en buena parte de las Comunidades Autónomas es importante remarcar el leve descenso trimestral registrado durante el tercer trimestre de 2020 respecto al segundo trimestre porque indica que los precios durante la pandemia se han estabilizado y en algunos casos se están haciendo rebajas en el precio. No obstante, la variación interanual (12%) es bastante elevada e indica que el alquiler aún sube con fuerza en buena parte del país aunque hay algunas comunidades como Baleares, Canarias y Madrid en las que los descensos interanuales son ya una realidad”, explica Anaïs López, directora de Comunicación de </w:t>
      </w:r>
      <w:hyperlink r:id="rId11" w:history="1">
        <w:r w:rsidR="009D3B9D" w:rsidRPr="009D3B9D">
          <w:rPr>
            <w:rStyle w:val="Hipervnculo"/>
            <w:rFonts w:ascii="Open Sans" w:hAnsi="Open Sans" w:cs="Open Sans"/>
            <w:b/>
            <w:bCs/>
          </w:rPr>
          <w:t>Fotocasa.es</w:t>
        </w:r>
      </w:hyperlink>
      <w:r>
        <w:rPr>
          <w:rFonts w:ascii="Open Sans" w:hAnsi="Open Sans" w:cs="Open Sans"/>
          <w:color w:val="000000"/>
        </w:rPr>
        <w:t xml:space="preserve">.  </w:t>
      </w:r>
    </w:p>
    <w:p w14:paraId="3EEF7C2D" w14:textId="77777777" w:rsidR="00A738F6" w:rsidRDefault="00A738F6" w:rsidP="00614D12">
      <w:pPr>
        <w:spacing w:line="276" w:lineRule="auto"/>
        <w:ind w:right="-574"/>
        <w:jc w:val="both"/>
        <w:rPr>
          <w:rFonts w:ascii="Open Sans" w:hAnsi="Open Sans" w:cs="Open Sans"/>
          <w:color w:val="000000"/>
        </w:rPr>
      </w:pPr>
    </w:p>
    <w:p w14:paraId="46BD2259" w14:textId="527B5DC7" w:rsidR="00614D12" w:rsidRDefault="00487149" w:rsidP="00614D12">
      <w:pPr>
        <w:spacing w:line="276" w:lineRule="auto"/>
        <w:ind w:right="-574"/>
        <w:jc w:val="both"/>
        <w:rPr>
          <w:rFonts w:ascii="Open Sans" w:hAnsi="Open Sans" w:cs="Open Sans"/>
          <w:color w:val="000000"/>
        </w:rPr>
      </w:pPr>
      <w:r>
        <w:rPr>
          <w:rFonts w:ascii="Open Sans" w:hAnsi="Open Sans" w:cs="Open Sans"/>
          <w:color w:val="000000"/>
        </w:rPr>
        <w:t>En septiembre de 2020</w:t>
      </w:r>
      <w:r w:rsidR="00E04BA0">
        <w:rPr>
          <w:rFonts w:ascii="Open Sans" w:hAnsi="Open Sans" w:cs="Open Sans"/>
          <w:color w:val="000000"/>
        </w:rPr>
        <w:t xml:space="preserve"> </w:t>
      </w:r>
      <w:r>
        <w:rPr>
          <w:rFonts w:ascii="Open Sans" w:hAnsi="Open Sans" w:cs="Open Sans"/>
          <w:color w:val="000000"/>
        </w:rPr>
        <w:t xml:space="preserve">el precio trimestral desciende en 12 </w:t>
      </w:r>
      <w:r w:rsidR="00E04BA0">
        <w:rPr>
          <w:rFonts w:ascii="Open Sans" w:hAnsi="Open Sans" w:cs="Open Sans"/>
          <w:color w:val="000000"/>
        </w:rPr>
        <w:t>de las comunidades</w:t>
      </w:r>
      <w:r w:rsidR="00412AF8" w:rsidRPr="005964D4">
        <w:rPr>
          <w:rFonts w:ascii="Open Sans" w:hAnsi="Open Sans" w:cs="Open Sans"/>
          <w:color w:val="000000"/>
        </w:rPr>
        <w:t xml:space="preserve"> </w:t>
      </w:r>
      <w:r w:rsidR="00DC7ED6">
        <w:rPr>
          <w:rFonts w:ascii="Open Sans" w:hAnsi="Open Sans" w:cs="Open Sans"/>
          <w:color w:val="000000"/>
        </w:rPr>
        <w:t>autónomas</w:t>
      </w:r>
      <w:r>
        <w:rPr>
          <w:rFonts w:ascii="Open Sans" w:hAnsi="Open Sans" w:cs="Open Sans"/>
          <w:color w:val="000000"/>
        </w:rPr>
        <w:t xml:space="preserve">. El descenso más señalado es el -4,2% de Baleares. </w:t>
      </w:r>
      <w:r w:rsidR="00614D12">
        <w:rPr>
          <w:rFonts w:ascii="Open Sans" w:hAnsi="Open Sans" w:cs="Open Sans"/>
          <w:color w:val="000000"/>
        </w:rPr>
        <w:t xml:space="preserve">Le siguen, </w:t>
      </w:r>
      <w:r w:rsidR="00614D12" w:rsidRPr="00614D12">
        <w:rPr>
          <w:rFonts w:ascii="Open Sans" w:hAnsi="Open Sans" w:cs="Open Sans"/>
          <w:color w:val="000000"/>
        </w:rPr>
        <w:t>Madrid</w:t>
      </w:r>
      <w:r w:rsidR="00614D12">
        <w:rPr>
          <w:rFonts w:ascii="Open Sans" w:hAnsi="Open Sans" w:cs="Open Sans"/>
          <w:color w:val="000000"/>
        </w:rPr>
        <w:t xml:space="preserve">  (-3,8%), </w:t>
      </w:r>
      <w:r w:rsidR="00614D12" w:rsidRPr="00614D12">
        <w:rPr>
          <w:rFonts w:ascii="Open Sans" w:hAnsi="Open Sans" w:cs="Open Sans"/>
          <w:color w:val="000000"/>
        </w:rPr>
        <w:t>Castilla-La Mancha</w:t>
      </w:r>
      <w:r w:rsidR="00614D12">
        <w:rPr>
          <w:rFonts w:ascii="Open Sans" w:hAnsi="Open Sans" w:cs="Open Sans"/>
          <w:color w:val="000000"/>
        </w:rPr>
        <w:t xml:space="preserve"> (-2,6%), </w:t>
      </w:r>
      <w:r w:rsidR="00614D12" w:rsidRPr="00614D12">
        <w:rPr>
          <w:rFonts w:ascii="Open Sans" w:hAnsi="Open Sans" w:cs="Open Sans"/>
          <w:color w:val="000000"/>
        </w:rPr>
        <w:t>Región de Murcia</w:t>
      </w:r>
      <w:r w:rsidR="00614D12">
        <w:rPr>
          <w:rFonts w:ascii="Open Sans" w:hAnsi="Open Sans" w:cs="Open Sans"/>
          <w:color w:val="000000"/>
        </w:rPr>
        <w:t xml:space="preserve"> (-2,2%), </w:t>
      </w:r>
      <w:r w:rsidR="00614D12" w:rsidRPr="00614D12">
        <w:rPr>
          <w:rFonts w:ascii="Open Sans" w:hAnsi="Open Sans" w:cs="Open Sans"/>
          <w:color w:val="000000"/>
        </w:rPr>
        <w:t>Andalucía</w:t>
      </w:r>
      <w:r w:rsidR="00614D12">
        <w:rPr>
          <w:rFonts w:ascii="Open Sans" w:hAnsi="Open Sans" w:cs="Open Sans"/>
          <w:color w:val="000000"/>
        </w:rPr>
        <w:t xml:space="preserve"> (-2%), </w:t>
      </w:r>
      <w:r w:rsidR="00614D12" w:rsidRPr="00614D12">
        <w:rPr>
          <w:rFonts w:ascii="Open Sans" w:hAnsi="Open Sans" w:cs="Open Sans"/>
          <w:color w:val="000000"/>
        </w:rPr>
        <w:t>Cantabria</w:t>
      </w:r>
      <w:r w:rsidR="00614D12">
        <w:rPr>
          <w:rFonts w:ascii="Open Sans" w:hAnsi="Open Sans" w:cs="Open Sans"/>
          <w:color w:val="000000"/>
        </w:rPr>
        <w:t xml:space="preserve"> (-1,7%), </w:t>
      </w:r>
      <w:r w:rsidR="00614D12" w:rsidRPr="00614D12">
        <w:rPr>
          <w:rFonts w:ascii="Open Sans" w:hAnsi="Open Sans" w:cs="Open Sans"/>
          <w:color w:val="000000"/>
        </w:rPr>
        <w:t>Cataluña</w:t>
      </w:r>
      <w:r w:rsidR="00614D12">
        <w:rPr>
          <w:rFonts w:ascii="Open Sans" w:hAnsi="Open Sans" w:cs="Open Sans"/>
          <w:color w:val="000000"/>
        </w:rPr>
        <w:t xml:space="preserve"> (-1,5%), </w:t>
      </w:r>
      <w:r w:rsidR="00614D12" w:rsidRPr="00614D12">
        <w:rPr>
          <w:rFonts w:ascii="Open Sans" w:hAnsi="Open Sans" w:cs="Open Sans"/>
          <w:color w:val="000000"/>
        </w:rPr>
        <w:t>Comunitat Valenciana</w:t>
      </w:r>
      <w:r w:rsidR="00614D12">
        <w:rPr>
          <w:rFonts w:ascii="Open Sans" w:hAnsi="Open Sans" w:cs="Open Sans"/>
          <w:color w:val="000000"/>
        </w:rPr>
        <w:t xml:space="preserve"> (-1,4%), </w:t>
      </w:r>
      <w:r w:rsidR="00614D12" w:rsidRPr="00614D12">
        <w:rPr>
          <w:rFonts w:ascii="Open Sans" w:hAnsi="Open Sans" w:cs="Open Sans"/>
          <w:color w:val="000000"/>
        </w:rPr>
        <w:t>Castilla y León</w:t>
      </w:r>
      <w:r w:rsidR="00614D12">
        <w:rPr>
          <w:rFonts w:ascii="Open Sans" w:hAnsi="Open Sans" w:cs="Open Sans"/>
          <w:color w:val="000000"/>
        </w:rPr>
        <w:t xml:space="preserve"> (-1,4%), </w:t>
      </w:r>
      <w:r w:rsidR="00614D12" w:rsidRPr="00614D12">
        <w:rPr>
          <w:rFonts w:ascii="Open Sans" w:hAnsi="Open Sans" w:cs="Open Sans"/>
          <w:color w:val="000000"/>
        </w:rPr>
        <w:t>Navarra</w:t>
      </w:r>
      <w:r w:rsidR="00614D12">
        <w:rPr>
          <w:rFonts w:ascii="Open Sans" w:hAnsi="Open Sans" w:cs="Open Sans"/>
          <w:color w:val="000000"/>
        </w:rPr>
        <w:t xml:space="preserve"> (-1,2%), </w:t>
      </w:r>
      <w:r w:rsidR="00614D12" w:rsidRPr="00614D12">
        <w:rPr>
          <w:rFonts w:ascii="Open Sans" w:hAnsi="Open Sans" w:cs="Open Sans"/>
          <w:color w:val="000000"/>
        </w:rPr>
        <w:t>Aragón</w:t>
      </w:r>
      <w:r w:rsidR="00614D12">
        <w:rPr>
          <w:rFonts w:ascii="Open Sans" w:hAnsi="Open Sans" w:cs="Open Sans"/>
          <w:color w:val="000000"/>
        </w:rPr>
        <w:t xml:space="preserve"> (-1,1%), </w:t>
      </w:r>
      <w:r w:rsidR="00614D12" w:rsidRPr="00614D12">
        <w:rPr>
          <w:rFonts w:ascii="Open Sans" w:hAnsi="Open Sans" w:cs="Open Sans"/>
          <w:color w:val="000000"/>
        </w:rPr>
        <w:t>Galicia</w:t>
      </w:r>
      <w:r w:rsidR="00614D12">
        <w:rPr>
          <w:rFonts w:ascii="Open Sans" w:hAnsi="Open Sans" w:cs="Open Sans"/>
          <w:color w:val="000000"/>
        </w:rPr>
        <w:t xml:space="preserve"> (-0,6%). </w:t>
      </w:r>
      <w:r w:rsidR="0070490E">
        <w:rPr>
          <w:rFonts w:ascii="Open Sans" w:hAnsi="Open Sans" w:cs="Open Sans"/>
          <w:color w:val="000000"/>
        </w:rPr>
        <w:t xml:space="preserve">Por otro lado, </w:t>
      </w:r>
      <w:r w:rsidR="00614D12">
        <w:rPr>
          <w:rFonts w:ascii="Open Sans" w:hAnsi="Open Sans" w:cs="Open Sans"/>
          <w:color w:val="000000"/>
        </w:rPr>
        <w:t xml:space="preserve">las comunidades con incrementos trimestrales son: </w:t>
      </w:r>
      <w:r w:rsidR="00614D12" w:rsidRPr="00614D12">
        <w:rPr>
          <w:rFonts w:ascii="Open Sans" w:hAnsi="Open Sans" w:cs="Open Sans"/>
          <w:color w:val="000000"/>
        </w:rPr>
        <w:t>Extremadura</w:t>
      </w:r>
      <w:r w:rsidR="00614D12" w:rsidRPr="0032405B">
        <w:rPr>
          <w:rFonts w:ascii="Open Sans" w:hAnsi="Open Sans" w:cs="Open Sans"/>
          <w:color w:val="000000"/>
        </w:rPr>
        <w:t xml:space="preserve"> </w:t>
      </w:r>
      <w:r w:rsidR="00614D12" w:rsidRPr="005964D4">
        <w:rPr>
          <w:rFonts w:ascii="Open Sans" w:hAnsi="Open Sans" w:cs="Open Sans"/>
          <w:color w:val="000000"/>
        </w:rPr>
        <w:t>(</w:t>
      </w:r>
      <w:r w:rsidR="00614D12">
        <w:rPr>
          <w:rFonts w:ascii="Open Sans" w:hAnsi="Open Sans" w:cs="Open Sans"/>
          <w:color w:val="000000"/>
        </w:rPr>
        <w:t>2,5</w:t>
      </w:r>
      <w:r w:rsidR="00614D12" w:rsidRPr="005964D4">
        <w:rPr>
          <w:rFonts w:ascii="Open Sans" w:hAnsi="Open Sans" w:cs="Open Sans"/>
          <w:color w:val="000000"/>
        </w:rPr>
        <w:t>%)</w:t>
      </w:r>
      <w:r w:rsidR="00614D12">
        <w:rPr>
          <w:rFonts w:ascii="Open Sans" w:hAnsi="Open Sans" w:cs="Open Sans"/>
          <w:color w:val="000000"/>
        </w:rPr>
        <w:t xml:space="preserve">, </w:t>
      </w:r>
      <w:r w:rsidR="00614D12" w:rsidRPr="00614D12">
        <w:rPr>
          <w:rFonts w:ascii="Open Sans" w:hAnsi="Open Sans" w:cs="Open Sans"/>
          <w:color w:val="000000"/>
        </w:rPr>
        <w:t>País Vasco</w:t>
      </w:r>
      <w:r w:rsidR="00614D12" w:rsidRPr="0032405B">
        <w:rPr>
          <w:rFonts w:ascii="Open Sans" w:hAnsi="Open Sans" w:cs="Open Sans"/>
          <w:color w:val="000000"/>
        </w:rPr>
        <w:t xml:space="preserve"> </w:t>
      </w:r>
      <w:r w:rsidR="00614D12" w:rsidRPr="005964D4">
        <w:rPr>
          <w:rFonts w:ascii="Open Sans" w:hAnsi="Open Sans" w:cs="Open Sans"/>
          <w:color w:val="000000"/>
        </w:rPr>
        <w:t>(</w:t>
      </w:r>
      <w:r w:rsidR="00614D12">
        <w:rPr>
          <w:rFonts w:ascii="Open Sans" w:hAnsi="Open Sans" w:cs="Open Sans"/>
          <w:color w:val="000000"/>
        </w:rPr>
        <w:t>1,7</w:t>
      </w:r>
      <w:r w:rsidR="00614D12" w:rsidRPr="005964D4">
        <w:rPr>
          <w:rFonts w:ascii="Open Sans" w:hAnsi="Open Sans" w:cs="Open Sans"/>
          <w:color w:val="000000"/>
        </w:rPr>
        <w:t>%)</w:t>
      </w:r>
      <w:r w:rsidR="00614D12">
        <w:rPr>
          <w:rFonts w:ascii="Open Sans" w:hAnsi="Open Sans" w:cs="Open Sans"/>
          <w:color w:val="000000"/>
        </w:rPr>
        <w:t xml:space="preserve">, </w:t>
      </w:r>
      <w:r w:rsidR="00614D12" w:rsidRPr="00614D12">
        <w:rPr>
          <w:rFonts w:ascii="Open Sans" w:hAnsi="Open Sans" w:cs="Open Sans"/>
          <w:color w:val="000000"/>
        </w:rPr>
        <w:t>Asturias</w:t>
      </w:r>
      <w:r w:rsidR="00614D12" w:rsidRPr="0032405B">
        <w:rPr>
          <w:rFonts w:ascii="Open Sans" w:hAnsi="Open Sans" w:cs="Open Sans"/>
          <w:color w:val="000000"/>
        </w:rPr>
        <w:t xml:space="preserve"> </w:t>
      </w:r>
      <w:r w:rsidR="00614D12" w:rsidRPr="005964D4">
        <w:rPr>
          <w:rFonts w:ascii="Open Sans" w:hAnsi="Open Sans" w:cs="Open Sans"/>
          <w:color w:val="000000"/>
        </w:rPr>
        <w:t>(</w:t>
      </w:r>
      <w:r w:rsidR="00614D12">
        <w:rPr>
          <w:rFonts w:ascii="Open Sans" w:hAnsi="Open Sans" w:cs="Open Sans"/>
          <w:color w:val="000000"/>
        </w:rPr>
        <w:t>1,3</w:t>
      </w:r>
      <w:r w:rsidR="00614D12" w:rsidRPr="005964D4">
        <w:rPr>
          <w:rFonts w:ascii="Open Sans" w:hAnsi="Open Sans" w:cs="Open Sans"/>
          <w:color w:val="000000"/>
        </w:rPr>
        <w:t>%)</w:t>
      </w:r>
      <w:r w:rsidR="00614D12">
        <w:rPr>
          <w:rFonts w:ascii="Open Sans" w:hAnsi="Open Sans" w:cs="Open Sans"/>
          <w:color w:val="000000"/>
        </w:rPr>
        <w:t>,</w:t>
      </w:r>
      <w:r w:rsidR="00A738F6">
        <w:rPr>
          <w:rFonts w:ascii="Open Sans" w:hAnsi="Open Sans" w:cs="Open Sans"/>
          <w:color w:val="000000"/>
        </w:rPr>
        <w:t xml:space="preserve"> </w:t>
      </w:r>
      <w:r w:rsidR="00614D12" w:rsidRPr="00614D12">
        <w:rPr>
          <w:rFonts w:ascii="Open Sans" w:hAnsi="Open Sans" w:cs="Open Sans"/>
          <w:color w:val="000000"/>
        </w:rPr>
        <w:t>La Rioja</w:t>
      </w:r>
      <w:r w:rsidR="00614D12" w:rsidRPr="0032405B">
        <w:rPr>
          <w:rFonts w:ascii="Open Sans" w:hAnsi="Open Sans" w:cs="Open Sans"/>
          <w:color w:val="000000"/>
        </w:rPr>
        <w:t xml:space="preserve"> </w:t>
      </w:r>
      <w:r w:rsidR="00614D12" w:rsidRPr="005964D4">
        <w:rPr>
          <w:rFonts w:ascii="Open Sans" w:hAnsi="Open Sans" w:cs="Open Sans"/>
          <w:color w:val="000000"/>
        </w:rPr>
        <w:t>(</w:t>
      </w:r>
      <w:r w:rsidR="00614D12">
        <w:rPr>
          <w:rFonts w:ascii="Open Sans" w:hAnsi="Open Sans" w:cs="Open Sans"/>
          <w:color w:val="000000"/>
        </w:rPr>
        <w:t>0,4</w:t>
      </w:r>
      <w:r w:rsidR="00614D12" w:rsidRPr="005964D4">
        <w:rPr>
          <w:rFonts w:ascii="Open Sans" w:hAnsi="Open Sans" w:cs="Open Sans"/>
          <w:color w:val="000000"/>
        </w:rPr>
        <w:t>%)</w:t>
      </w:r>
      <w:r w:rsidR="003D61D6">
        <w:rPr>
          <w:rFonts w:ascii="Open Sans" w:hAnsi="Open Sans" w:cs="Open Sans"/>
          <w:color w:val="000000"/>
        </w:rPr>
        <w:t xml:space="preserve"> y</w:t>
      </w:r>
      <w:r w:rsidR="00614D12">
        <w:rPr>
          <w:rFonts w:ascii="Open Sans" w:hAnsi="Open Sans" w:cs="Open Sans"/>
          <w:color w:val="000000"/>
        </w:rPr>
        <w:t xml:space="preserve"> </w:t>
      </w:r>
      <w:r w:rsidR="00614D12" w:rsidRPr="00614D12">
        <w:rPr>
          <w:rFonts w:ascii="Open Sans" w:hAnsi="Open Sans" w:cs="Open Sans"/>
          <w:color w:val="000000"/>
        </w:rPr>
        <w:t>Canarias</w:t>
      </w:r>
      <w:r w:rsidR="00614D12" w:rsidRPr="0032405B">
        <w:rPr>
          <w:rFonts w:ascii="Open Sans" w:hAnsi="Open Sans" w:cs="Open Sans"/>
          <w:color w:val="000000"/>
        </w:rPr>
        <w:t xml:space="preserve"> </w:t>
      </w:r>
      <w:r w:rsidR="00614D12" w:rsidRPr="005964D4">
        <w:rPr>
          <w:rFonts w:ascii="Open Sans" w:hAnsi="Open Sans" w:cs="Open Sans"/>
          <w:color w:val="000000"/>
        </w:rPr>
        <w:t>(</w:t>
      </w:r>
      <w:r w:rsidR="00614D12">
        <w:rPr>
          <w:rFonts w:ascii="Open Sans" w:hAnsi="Open Sans" w:cs="Open Sans"/>
          <w:color w:val="000000"/>
        </w:rPr>
        <w:t>0,4</w:t>
      </w:r>
      <w:r w:rsidR="00614D12" w:rsidRPr="005964D4">
        <w:rPr>
          <w:rFonts w:ascii="Open Sans" w:hAnsi="Open Sans" w:cs="Open Sans"/>
          <w:color w:val="000000"/>
        </w:rPr>
        <w:t>%)</w:t>
      </w:r>
      <w:r w:rsidR="00614D12">
        <w:rPr>
          <w:rFonts w:ascii="Open Sans" w:hAnsi="Open Sans" w:cs="Open Sans"/>
          <w:color w:val="000000"/>
        </w:rPr>
        <w:t>.</w:t>
      </w:r>
    </w:p>
    <w:p w14:paraId="62D1BA53" w14:textId="77777777" w:rsidR="00614D12" w:rsidRDefault="00614D12" w:rsidP="0070490E">
      <w:pPr>
        <w:spacing w:line="276" w:lineRule="auto"/>
        <w:ind w:right="-574"/>
        <w:jc w:val="both"/>
        <w:rPr>
          <w:rFonts w:ascii="Open Sans" w:hAnsi="Open Sans" w:cs="Open Sans"/>
          <w:color w:val="000000"/>
        </w:rPr>
      </w:pPr>
    </w:p>
    <w:p w14:paraId="7B801A54" w14:textId="2F42D2AF" w:rsidR="000850FF" w:rsidRDefault="000850FF" w:rsidP="000850FF">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Comunidades Autónomas: variación trimestral de </w:t>
      </w:r>
      <w:r w:rsidR="00BA1C0C">
        <w:rPr>
          <w:rFonts w:ascii="Open Sans Light" w:hAnsi="Open Sans Light" w:cs="Open Sans Light"/>
          <w:b/>
          <w:iCs/>
          <w:color w:val="303AB2"/>
          <w:sz w:val="28"/>
          <w:szCs w:val="22"/>
        </w:rPr>
        <w:t>septiembre</w:t>
      </w:r>
      <w:r w:rsidR="00841F2E">
        <w:rPr>
          <w:rFonts w:ascii="Open Sans Light" w:hAnsi="Open Sans Light" w:cs="Open Sans Light"/>
          <w:b/>
          <w:iCs/>
          <w:color w:val="303AB2"/>
          <w:sz w:val="28"/>
          <w:szCs w:val="22"/>
        </w:rPr>
        <w:t xml:space="preserve"> de</w:t>
      </w:r>
      <w:r w:rsidR="0090579D" w:rsidRPr="0090579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20</w:t>
      </w:r>
      <w:r w:rsidR="0090579D">
        <w:rPr>
          <w:rFonts w:ascii="Open Sans Light" w:hAnsi="Open Sans Light" w:cs="Open Sans Light"/>
          <w:b/>
          <w:iCs/>
          <w:color w:val="303AB2"/>
          <w:sz w:val="28"/>
          <w:szCs w:val="22"/>
        </w:rPr>
        <w:t>20</w:t>
      </w:r>
    </w:p>
    <w:p w14:paraId="38652627" w14:textId="77777777" w:rsidR="00BC4D66" w:rsidRDefault="00BC4D66" w:rsidP="000850FF">
      <w:pPr>
        <w:spacing w:line="276" w:lineRule="auto"/>
        <w:ind w:right="-574"/>
        <w:jc w:val="center"/>
        <w:rPr>
          <w:rFonts w:ascii="Open Sans Light" w:hAnsi="Open Sans Light" w:cs="Open Sans Light"/>
          <w:b/>
          <w:iCs/>
          <w:color w:val="303AB2"/>
          <w:sz w:val="28"/>
          <w:szCs w:val="22"/>
        </w:rPr>
      </w:pPr>
    </w:p>
    <w:p w14:paraId="3B366B0C" w14:textId="22F1CDC2" w:rsidR="000850FF" w:rsidRDefault="001549C5" w:rsidP="0070490E">
      <w:pPr>
        <w:spacing w:line="276" w:lineRule="auto"/>
        <w:ind w:right="-574"/>
        <w:jc w:val="both"/>
        <w:rPr>
          <w:rFonts w:ascii="Open Sans" w:hAnsi="Open Sans" w:cs="Open Sans"/>
          <w:color w:val="000000"/>
        </w:rPr>
      </w:pPr>
      <w:r>
        <w:rPr>
          <w:noProof/>
        </w:rPr>
        <w:drawing>
          <wp:inline distT="0" distB="0" distL="0" distR="0" wp14:anchorId="316F5A3A" wp14:editId="51F22654">
            <wp:extent cx="5763107" cy="40290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7552" cy="4032183"/>
                    </a:xfrm>
                    <a:prstGeom prst="rect">
                      <a:avLst/>
                    </a:prstGeom>
                  </pic:spPr>
                </pic:pic>
              </a:graphicData>
            </a:graphic>
          </wp:inline>
        </w:drawing>
      </w:r>
    </w:p>
    <w:p w14:paraId="4BDB2B17" w14:textId="4B9865B1" w:rsidR="000850FF" w:rsidRDefault="000850FF" w:rsidP="000850FF">
      <w:pPr>
        <w:spacing w:line="276" w:lineRule="auto"/>
        <w:ind w:right="-574"/>
        <w:jc w:val="center"/>
        <w:rPr>
          <w:rFonts w:ascii="Open Sans" w:hAnsi="Open Sans" w:cs="Open Sans"/>
          <w:color w:val="000000"/>
        </w:rPr>
      </w:pPr>
    </w:p>
    <w:p w14:paraId="3CD34E38" w14:textId="1B2C37DF" w:rsidR="009C0B2D" w:rsidRPr="00480FB0" w:rsidRDefault="009C0B2D" w:rsidP="00053AD0">
      <w:pPr>
        <w:spacing w:line="276" w:lineRule="auto"/>
        <w:ind w:right="-574"/>
        <w:jc w:val="both"/>
        <w:rPr>
          <w:rFonts w:ascii="Open Sans" w:hAnsi="Open Sans" w:cs="Open Sans"/>
          <w:color w:val="000000"/>
          <w:sz w:val="14"/>
          <w:szCs w:val="14"/>
        </w:rPr>
      </w:pPr>
    </w:p>
    <w:p w14:paraId="660714A0" w14:textId="77777777" w:rsidR="00385C05" w:rsidRDefault="00385C05" w:rsidP="003D45AF">
      <w:pPr>
        <w:spacing w:line="276" w:lineRule="auto"/>
        <w:ind w:right="-574"/>
        <w:jc w:val="both"/>
        <w:rPr>
          <w:rFonts w:ascii="Open Sans" w:hAnsi="Open Sans" w:cs="Open Sans"/>
          <w:color w:val="000000"/>
        </w:rPr>
      </w:pPr>
    </w:p>
    <w:p w14:paraId="533E4DCC" w14:textId="6BB3A67E" w:rsidR="00053AD0" w:rsidRDefault="00053AD0" w:rsidP="003D45AF">
      <w:pPr>
        <w:spacing w:line="276" w:lineRule="auto"/>
        <w:ind w:right="-574"/>
        <w:jc w:val="both"/>
        <w:rPr>
          <w:rFonts w:ascii="Open Sans" w:hAnsi="Open Sans" w:cs="Open Sans"/>
          <w:color w:val="000000"/>
        </w:rPr>
      </w:pPr>
      <w:r w:rsidRPr="004272DD">
        <w:rPr>
          <w:rFonts w:ascii="Open Sans" w:hAnsi="Open Sans" w:cs="Open Sans"/>
          <w:color w:val="000000"/>
        </w:rPr>
        <w:lastRenderedPageBreak/>
        <w:t xml:space="preserve">En cuanto </w:t>
      </w:r>
      <w:r>
        <w:rPr>
          <w:rFonts w:ascii="Open Sans" w:hAnsi="Open Sans" w:cs="Open Sans"/>
          <w:color w:val="000000"/>
        </w:rPr>
        <w:t xml:space="preserve">al ranking de precios por comunidades, </w:t>
      </w:r>
      <w:r w:rsidR="00614D12">
        <w:rPr>
          <w:rFonts w:ascii="Open Sans" w:hAnsi="Open Sans" w:cs="Open Sans"/>
          <w:color w:val="000000"/>
        </w:rPr>
        <w:t xml:space="preserve">por </w:t>
      </w:r>
      <w:r>
        <w:rPr>
          <w:rFonts w:ascii="Open Sans" w:hAnsi="Open Sans" w:cs="Open Sans"/>
          <w:color w:val="000000"/>
        </w:rPr>
        <w:t xml:space="preserve">Madrid se paga por metro cuadrado </w:t>
      </w:r>
      <w:r w:rsidR="00614D12">
        <w:rPr>
          <w:rFonts w:ascii="Open Sans" w:hAnsi="Open Sans" w:cs="Open Sans"/>
          <w:color w:val="000000"/>
        </w:rPr>
        <w:t xml:space="preserve">14,72 </w:t>
      </w:r>
      <w:r>
        <w:rPr>
          <w:rFonts w:ascii="Open Sans" w:hAnsi="Open Sans" w:cs="Open Sans"/>
          <w:color w:val="000000"/>
        </w:rPr>
        <w:t xml:space="preserve">euros. Le siguen las comunidades de </w:t>
      </w:r>
      <w:r w:rsidR="00526C59">
        <w:rPr>
          <w:rFonts w:ascii="Open Sans" w:hAnsi="Open Sans" w:cs="Open Sans"/>
          <w:color w:val="000000"/>
        </w:rPr>
        <w:t>Cataluña (</w:t>
      </w:r>
      <w:r w:rsidR="00814AAB">
        <w:rPr>
          <w:rFonts w:ascii="Open Sans" w:hAnsi="Open Sans" w:cs="Open Sans"/>
          <w:color w:val="000000"/>
        </w:rPr>
        <w:t>14,</w:t>
      </w:r>
      <w:r w:rsidR="00D25291">
        <w:rPr>
          <w:rFonts w:ascii="Open Sans" w:hAnsi="Open Sans" w:cs="Open Sans"/>
          <w:color w:val="000000"/>
        </w:rPr>
        <w:t>41</w:t>
      </w:r>
      <w:r w:rsidR="00526C59">
        <w:rPr>
          <w:rFonts w:ascii="Open Sans" w:hAnsi="Open Sans" w:cs="Open Sans"/>
          <w:color w:val="000000"/>
        </w:rPr>
        <w:t xml:space="preserve">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País Vasco</w:t>
      </w:r>
      <w:r w:rsidR="00526C59">
        <w:rPr>
          <w:rFonts w:ascii="Open Sans" w:hAnsi="Open Sans" w:cs="Open Sans"/>
          <w:color w:val="000000"/>
        </w:rPr>
        <w:t xml:space="preserve"> (</w:t>
      </w:r>
      <w:r w:rsidR="003D45AF">
        <w:rPr>
          <w:rFonts w:ascii="Open Sans" w:hAnsi="Open Sans" w:cs="Open Sans"/>
          <w:color w:val="000000"/>
        </w:rPr>
        <w:t>13,</w:t>
      </w:r>
      <w:r w:rsidR="00D25291">
        <w:rPr>
          <w:rFonts w:ascii="Open Sans" w:hAnsi="Open Sans" w:cs="Open Sans"/>
          <w:color w:val="000000"/>
        </w:rPr>
        <w:t>44</w:t>
      </w:r>
      <w:r w:rsidR="00814AAB">
        <w:rPr>
          <w:rFonts w:ascii="Open Sans" w:hAnsi="Open Sans" w:cs="Open Sans"/>
          <w:color w:val="000000"/>
        </w:rPr>
        <w:t xml:space="preserve">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Baleares</w:t>
      </w:r>
      <w:r w:rsidR="00526C59">
        <w:rPr>
          <w:rFonts w:ascii="Open Sans" w:hAnsi="Open Sans" w:cs="Open Sans"/>
          <w:color w:val="000000"/>
        </w:rPr>
        <w:t xml:space="preserve"> (</w:t>
      </w:r>
      <w:r w:rsidR="003D45AF">
        <w:rPr>
          <w:rFonts w:ascii="Open Sans" w:hAnsi="Open Sans" w:cs="Open Sans"/>
          <w:color w:val="000000"/>
        </w:rPr>
        <w:t>12,</w:t>
      </w:r>
      <w:r w:rsidR="00D25291">
        <w:rPr>
          <w:rFonts w:ascii="Open Sans" w:hAnsi="Open Sans" w:cs="Open Sans"/>
          <w:color w:val="000000"/>
        </w:rPr>
        <w:t>02</w:t>
      </w:r>
      <w:r w:rsidR="00814AAB">
        <w:rPr>
          <w:rFonts w:ascii="Open Sans" w:hAnsi="Open Sans" w:cs="Open Sans"/>
          <w:color w:val="000000"/>
        </w:rPr>
        <w:t xml:space="preserve">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814AAB">
        <w:rPr>
          <w:rFonts w:ascii="Open Sans" w:hAnsi="Open Sans" w:cs="Open Sans"/>
          <w:color w:val="000000"/>
        </w:rPr>
        <w:t xml:space="preserve">Navarra </w:t>
      </w:r>
      <w:r w:rsidR="00526C59">
        <w:rPr>
          <w:rFonts w:ascii="Open Sans" w:hAnsi="Open Sans" w:cs="Open Sans"/>
          <w:color w:val="000000"/>
        </w:rPr>
        <w:t>(</w:t>
      </w:r>
      <w:r w:rsidR="00814AAB">
        <w:rPr>
          <w:rFonts w:ascii="Open Sans" w:hAnsi="Open Sans" w:cs="Open Sans"/>
          <w:color w:val="000000"/>
        </w:rPr>
        <w:t>9,</w:t>
      </w:r>
      <w:r w:rsidR="00D25291">
        <w:rPr>
          <w:rFonts w:ascii="Open Sans" w:hAnsi="Open Sans" w:cs="Open Sans"/>
          <w:color w:val="000000"/>
        </w:rPr>
        <w:t xml:space="preserve">76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814AAB">
        <w:rPr>
          <w:rFonts w:ascii="Open Sans" w:hAnsi="Open Sans" w:cs="Open Sans"/>
          <w:color w:val="000000"/>
        </w:rPr>
        <w:t xml:space="preserve">Canarias </w:t>
      </w:r>
      <w:r w:rsidR="00526C59">
        <w:rPr>
          <w:rFonts w:ascii="Open Sans" w:hAnsi="Open Sans" w:cs="Open Sans"/>
          <w:color w:val="000000"/>
        </w:rPr>
        <w:t>(</w:t>
      </w:r>
      <w:r w:rsidR="003D45AF">
        <w:rPr>
          <w:rFonts w:ascii="Open Sans" w:hAnsi="Open Sans" w:cs="Open Sans"/>
          <w:color w:val="000000"/>
        </w:rPr>
        <w:t>9,</w:t>
      </w:r>
      <w:r w:rsidR="00814AAB">
        <w:rPr>
          <w:rFonts w:ascii="Open Sans" w:hAnsi="Open Sans" w:cs="Open Sans"/>
          <w:color w:val="000000"/>
        </w:rPr>
        <w:t>6</w:t>
      </w:r>
      <w:r w:rsidR="00D25291">
        <w:rPr>
          <w:rFonts w:ascii="Open Sans" w:hAnsi="Open Sans" w:cs="Open Sans"/>
          <w:color w:val="000000"/>
        </w:rPr>
        <w:t>5</w:t>
      </w:r>
      <w:r w:rsidR="00814AAB">
        <w:rPr>
          <w:rFonts w:ascii="Open Sans" w:hAnsi="Open Sans" w:cs="Open Sans"/>
          <w:color w:val="000000"/>
        </w:rPr>
        <w:t xml:space="preserve">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814AAB">
        <w:rPr>
          <w:rFonts w:ascii="Open Sans" w:hAnsi="Open Sans" w:cs="Open Sans"/>
          <w:color w:val="000000"/>
        </w:rPr>
        <w:t>Cantabria (8,</w:t>
      </w:r>
      <w:r w:rsidR="00D25291">
        <w:rPr>
          <w:rFonts w:ascii="Open Sans" w:hAnsi="Open Sans" w:cs="Open Sans"/>
          <w:color w:val="000000"/>
        </w:rPr>
        <w:t>69</w:t>
      </w:r>
      <w:r w:rsidR="00814AAB">
        <w:rPr>
          <w:rFonts w:ascii="Open Sans" w:hAnsi="Open Sans" w:cs="Open Sans"/>
          <w:color w:val="000000"/>
        </w:rPr>
        <w:t xml:space="preserve"> €/m</w:t>
      </w:r>
      <w:r w:rsidR="00814AAB" w:rsidRPr="00526C59">
        <w:rPr>
          <w:rFonts w:ascii="Open Sans" w:hAnsi="Open Sans" w:cs="Open Sans"/>
          <w:color w:val="000000"/>
          <w:vertAlign w:val="superscript"/>
        </w:rPr>
        <w:t>2</w:t>
      </w:r>
      <w:r w:rsidR="00814AAB">
        <w:rPr>
          <w:rFonts w:ascii="Open Sans" w:hAnsi="Open Sans" w:cs="Open Sans"/>
          <w:color w:val="000000"/>
        </w:rPr>
        <w:t xml:space="preserve"> al mes), </w:t>
      </w:r>
      <w:r w:rsidR="00D25291" w:rsidRPr="00053AD0">
        <w:rPr>
          <w:rFonts w:ascii="Open Sans" w:hAnsi="Open Sans" w:cs="Open Sans"/>
          <w:color w:val="000000"/>
        </w:rPr>
        <w:t>Comunitat Valenciana</w:t>
      </w:r>
      <w:r w:rsidR="00D25291">
        <w:rPr>
          <w:rFonts w:ascii="Open Sans" w:hAnsi="Open Sans" w:cs="Open Sans"/>
          <w:color w:val="000000"/>
        </w:rPr>
        <w:t xml:space="preserve"> </w:t>
      </w:r>
      <w:r w:rsidR="00526C59">
        <w:rPr>
          <w:rFonts w:ascii="Open Sans" w:hAnsi="Open Sans" w:cs="Open Sans"/>
          <w:color w:val="000000"/>
        </w:rPr>
        <w:t>(</w:t>
      </w:r>
      <w:r w:rsidR="003D45AF">
        <w:rPr>
          <w:rFonts w:ascii="Open Sans" w:hAnsi="Open Sans" w:cs="Open Sans"/>
          <w:color w:val="000000"/>
        </w:rPr>
        <w:t>8,</w:t>
      </w:r>
      <w:r w:rsidR="00D25291">
        <w:rPr>
          <w:rFonts w:ascii="Open Sans" w:hAnsi="Open Sans" w:cs="Open Sans"/>
          <w:color w:val="000000"/>
        </w:rPr>
        <w:t>55</w:t>
      </w:r>
      <w:r w:rsidR="00814AAB">
        <w:rPr>
          <w:rFonts w:ascii="Open Sans" w:hAnsi="Open Sans" w:cs="Open Sans"/>
          <w:color w:val="000000"/>
        </w:rPr>
        <w:t xml:space="preserve">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w:t>
      </w:r>
      <w:r w:rsidR="00814AAB">
        <w:rPr>
          <w:rFonts w:ascii="Open Sans" w:hAnsi="Open Sans" w:cs="Open Sans"/>
          <w:color w:val="000000"/>
        </w:rPr>
        <w:t xml:space="preserve"> </w:t>
      </w:r>
      <w:r w:rsidR="00D25291" w:rsidRPr="00053AD0">
        <w:rPr>
          <w:rFonts w:ascii="Open Sans" w:hAnsi="Open Sans" w:cs="Open Sans"/>
          <w:color w:val="000000"/>
        </w:rPr>
        <w:t>Andalucía</w:t>
      </w:r>
      <w:r w:rsidR="00D25291">
        <w:rPr>
          <w:rFonts w:ascii="Open Sans" w:hAnsi="Open Sans" w:cs="Open Sans"/>
          <w:color w:val="000000"/>
        </w:rPr>
        <w:t xml:space="preserve"> </w:t>
      </w:r>
      <w:r w:rsidR="00526C59">
        <w:rPr>
          <w:rFonts w:ascii="Open Sans" w:hAnsi="Open Sans" w:cs="Open Sans"/>
          <w:color w:val="000000"/>
        </w:rPr>
        <w:t>(</w:t>
      </w:r>
      <w:r w:rsidR="00B77674">
        <w:rPr>
          <w:rFonts w:ascii="Open Sans" w:hAnsi="Open Sans" w:cs="Open Sans"/>
          <w:color w:val="000000"/>
        </w:rPr>
        <w:t>8,</w:t>
      </w:r>
      <w:r w:rsidR="00D25291">
        <w:rPr>
          <w:rFonts w:ascii="Open Sans" w:hAnsi="Open Sans" w:cs="Open Sans"/>
          <w:color w:val="000000"/>
        </w:rPr>
        <w:t xml:space="preserve">54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814AAB" w:rsidRPr="00053AD0">
        <w:rPr>
          <w:rFonts w:ascii="Open Sans" w:hAnsi="Open Sans" w:cs="Open Sans"/>
          <w:color w:val="000000"/>
        </w:rPr>
        <w:t>Aragón</w:t>
      </w:r>
      <w:r w:rsidR="00814AAB">
        <w:rPr>
          <w:rFonts w:ascii="Open Sans" w:hAnsi="Open Sans" w:cs="Open Sans"/>
          <w:color w:val="000000"/>
        </w:rPr>
        <w:t xml:space="preserve"> </w:t>
      </w:r>
      <w:r w:rsidR="00526C59">
        <w:rPr>
          <w:rFonts w:ascii="Open Sans" w:hAnsi="Open Sans" w:cs="Open Sans"/>
          <w:color w:val="000000"/>
        </w:rPr>
        <w:t>(</w:t>
      </w:r>
      <w:r w:rsidR="00B77674">
        <w:rPr>
          <w:rFonts w:ascii="Open Sans" w:hAnsi="Open Sans" w:cs="Open Sans"/>
          <w:color w:val="000000"/>
        </w:rPr>
        <w:t>8,</w:t>
      </w:r>
      <w:r w:rsidR="00D25291">
        <w:rPr>
          <w:rFonts w:ascii="Open Sans" w:hAnsi="Open Sans" w:cs="Open Sans"/>
          <w:color w:val="000000"/>
        </w:rPr>
        <w:t>36</w:t>
      </w:r>
      <w:r w:rsidR="00814AAB">
        <w:rPr>
          <w:rFonts w:ascii="Open Sans" w:hAnsi="Open Sans" w:cs="Open Sans"/>
          <w:color w:val="000000"/>
        </w:rPr>
        <w:t xml:space="preserve">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814AAB" w:rsidRPr="00053AD0">
        <w:rPr>
          <w:rFonts w:ascii="Open Sans" w:hAnsi="Open Sans" w:cs="Open Sans"/>
          <w:color w:val="000000"/>
        </w:rPr>
        <w:t>Asturias</w:t>
      </w:r>
      <w:r w:rsidR="00814AAB">
        <w:rPr>
          <w:rFonts w:ascii="Open Sans" w:hAnsi="Open Sans" w:cs="Open Sans"/>
          <w:color w:val="000000"/>
        </w:rPr>
        <w:t xml:space="preserve"> </w:t>
      </w:r>
      <w:r w:rsidR="003D45AF">
        <w:rPr>
          <w:rFonts w:ascii="Open Sans" w:hAnsi="Open Sans" w:cs="Open Sans"/>
          <w:color w:val="000000"/>
        </w:rPr>
        <w:t>(</w:t>
      </w:r>
      <w:r w:rsidR="00814AAB">
        <w:rPr>
          <w:rFonts w:ascii="Open Sans" w:hAnsi="Open Sans" w:cs="Open Sans"/>
          <w:color w:val="000000"/>
        </w:rPr>
        <w:t>7,</w:t>
      </w:r>
      <w:r w:rsidR="00D25291">
        <w:rPr>
          <w:rFonts w:ascii="Open Sans" w:hAnsi="Open Sans" w:cs="Open Sans"/>
          <w:color w:val="000000"/>
        </w:rPr>
        <w:t>7</w:t>
      </w:r>
      <w:r w:rsidR="00814AAB">
        <w:rPr>
          <w:rFonts w:ascii="Open Sans" w:hAnsi="Open Sans" w:cs="Open Sans"/>
          <w:color w:val="000000"/>
        </w:rPr>
        <w:t>6</w:t>
      </w:r>
      <w:r w:rsidR="00B77674">
        <w:rPr>
          <w:rFonts w:ascii="Open Sans" w:hAnsi="Open Sans" w:cs="Open Sans"/>
          <w:color w:val="000000"/>
        </w:rPr>
        <w:t xml:space="preserve"> </w:t>
      </w:r>
      <w:r w:rsidR="003D45AF">
        <w:rPr>
          <w:rFonts w:ascii="Open Sans" w:hAnsi="Open Sans" w:cs="Open Sans"/>
          <w:color w:val="000000"/>
        </w:rPr>
        <w:t>€/m</w:t>
      </w:r>
      <w:r w:rsidR="003D45AF" w:rsidRPr="00526C59">
        <w:rPr>
          <w:rFonts w:ascii="Open Sans" w:hAnsi="Open Sans" w:cs="Open Sans"/>
          <w:color w:val="000000"/>
          <w:vertAlign w:val="superscript"/>
        </w:rPr>
        <w:t>2</w:t>
      </w:r>
      <w:r w:rsidR="003D45AF">
        <w:rPr>
          <w:rFonts w:ascii="Open Sans" w:hAnsi="Open Sans" w:cs="Open Sans"/>
          <w:color w:val="000000"/>
        </w:rPr>
        <w:t xml:space="preserve"> al mes),</w:t>
      </w:r>
      <w:r w:rsidR="00814AAB">
        <w:rPr>
          <w:rFonts w:ascii="Open Sans" w:hAnsi="Open Sans" w:cs="Open Sans"/>
          <w:color w:val="000000"/>
        </w:rPr>
        <w:t xml:space="preserve"> </w:t>
      </w:r>
      <w:r w:rsidR="00D25291" w:rsidRPr="00053AD0">
        <w:rPr>
          <w:rFonts w:ascii="Open Sans" w:hAnsi="Open Sans" w:cs="Open Sans"/>
          <w:color w:val="000000"/>
        </w:rPr>
        <w:t xml:space="preserve">Castilla y León </w:t>
      </w:r>
      <w:r w:rsidR="00526C59">
        <w:rPr>
          <w:rFonts w:ascii="Open Sans" w:hAnsi="Open Sans" w:cs="Open Sans"/>
          <w:color w:val="000000"/>
        </w:rPr>
        <w:t>(</w:t>
      </w:r>
      <w:r w:rsidR="00B77674">
        <w:rPr>
          <w:rFonts w:ascii="Open Sans" w:hAnsi="Open Sans" w:cs="Open Sans"/>
          <w:color w:val="000000"/>
        </w:rPr>
        <w:t>7,</w:t>
      </w:r>
      <w:r w:rsidR="00D25291">
        <w:rPr>
          <w:rFonts w:ascii="Open Sans" w:hAnsi="Open Sans" w:cs="Open Sans"/>
          <w:color w:val="000000"/>
        </w:rPr>
        <w:t>15</w:t>
      </w:r>
      <w:r w:rsidR="00526C59">
        <w:rPr>
          <w:rFonts w:ascii="Open Sans" w:hAnsi="Open Sans" w:cs="Open Sans"/>
          <w:color w:val="000000"/>
        </w:rPr>
        <w:t xml:space="preserve">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D25291" w:rsidRPr="00053AD0">
        <w:rPr>
          <w:rFonts w:ascii="Open Sans" w:hAnsi="Open Sans" w:cs="Open Sans"/>
          <w:color w:val="000000"/>
        </w:rPr>
        <w:t>Región de Murcia</w:t>
      </w:r>
      <w:r w:rsidR="00D25291">
        <w:rPr>
          <w:rFonts w:ascii="Open Sans" w:hAnsi="Open Sans" w:cs="Open Sans"/>
          <w:color w:val="000000"/>
        </w:rPr>
        <w:t xml:space="preserve"> </w:t>
      </w:r>
      <w:r w:rsidR="00526C59">
        <w:rPr>
          <w:rFonts w:ascii="Open Sans" w:hAnsi="Open Sans" w:cs="Open Sans"/>
          <w:color w:val="000000"/>
        </w:rPr>
        <w:t>(</w:t>
      </w:r>
      <w:r w:rsidR="00B77674">
        <w:rPr>
          <w:rFonts w:ascii="Open Sans" w:hAnsi="Open Sans" w:cs="Open Sans"/>
          <w:color w:val="000000"/>
        </w:rPr>
        <w:t>7,</w:t>
      </w:r>
      <w:r w:rsidR="00D25291">
        <w:rPr>
          <w:rFonts w:ascii="Open Sans" w:hAnsi="Open Sans" w:cs="Open Sans"/>
          <w:color w:val="000000"/>
        </w:rPr>
        <w:t>11</w:t>
      </w:r>
      <w:r w:rsidR="00B77674">
        <w:rPr>
          <w:rFonts w:ascii="Open Sans" w:hAnsi="Open Sans" w:cs="Open Sans"/>
          <w:color w:val="000000"/>
        </w:rPr>
        <w:t xml:space="preserve"> </w:t>
      </w:r>
      <w:r w:rsidR="00526C59">
        <w:rPr>
          <w:rFonts w:ascii="Open Sans" w:hAnsi="Open Sans" w:cs="Open Sans"/>
          <w:color w:val="000000"/>
        </w:rPr>
        <w:t>€/m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Pr="00053AD0">
        <w:rPr>
          <w:rFonts w:ascii="Open Sans" w:hAnsi="Open Sans" w:cs="Open Sans"/>
          <w:color w:val="000000"/>
        </w:rPr>
        <w:t>Galicia</w:t>
      </w:r>
      <w:r w:rsidR="00526C59">
        <w:rPr>
          <w:rFonts w:ascii="Open Sans" w:hAnsi="Open Sans" w:cs="Open Sans"/>
          <w:color w:val="000000"/>
        </w:rPr>
        <w:t xml:space="preserve"> (</w:t>
      </w:r>
      <w:r w:rsidR="00814AAB">
        <w:rPr>
          <w:rFonts w:ascii="Open Sans" w:hAnsi="Open Sans" w:cs="Open Sans"/>
          <w:color w:val="000000"/>
        </w:rPr>
        <w:t>7,0</w:t>
      </w:r>
      <w:r w:rsidR="00D25291">
        <w:rPr>
          <w:rFonts w:ascii="Open Sans" w:hAnsi="Open Sans" w:cs="Open Sans"/>
          <w:color w:val="000000"/>
        </w:rPr>
        <w:t>5</w:t>
      </w:r>
      <w:r w:rsidR="00526C59">
        <w:rPr>
          <w:rFonts w:ascii="Open Sans" w:hAnsi="Open Sans" w:cs="Open Sans"/>
          <w:color w:val="000000"/>
        </w:rPr>
        <w:t xml:space="preserve">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w:t>
      </w:r>
      <w:r w:rsidR="00814AAB">
        <w:rPr>
          <w:rFonts w:ascii="Open Sans" w:hAnsi="Open Sans" w:cs="Open Sans"/>
          <w:color w:val="000000"/>
        </w:rPr>
        <w:t>),</w:t>
      </w:r>
      <w:r w:rsidR="00526C59">
        <w:rPr>
          <w:rFonts w:ascii="Open Sans" w:hAnsi="Open Sans" w:cs="Open Sans"/>
          <w:color w:val="000000"/>
        </w:rPr>
        <w:t xml:space="preserve"> </w:t>
      </w:r>
      <w:r w:rsidR="003D45AF" w:rsidRPr="00053AD0">
        <w:rPr>
          <w:rFonts w:ascii="Open Sans" w:hAnsi="Open Sans" w:cs="Open Sans"/>
          <w:color w:val="000000"/>
        </w:rPr>
        <w:t>La Rioja</w:t>
      </w:r>
      <w:r w:rsidR="003D45AF">
        <w:rPr>
          <w:rFonts w:ascii="Open Sans" w:hAnsi="Open Sans" w:cs="Open Sans"/>
          <w:color w:val="000000"/>
        </w:rPr>
        <w:t xml:space="preserve"> </w:t>
      </w:r>
      <w:r w:rsidR="00526C59">
        <w:rPr>
          <w:rFonts w:ascii="Open Sans" w:hAnsi="Open Sans" w:cs="Open Sans"/>
          <w:color w:val="000000"/>
        </w:rPr>
        <w:t>(</w:t>
      </w:r>
      <w:r w:rsidR="00B77674">
        <w:rPr>
          <w:rFonts w:ascii="Open Sans" w:hAnsi="Open Sans" w:cs="Open Sans"/>
          <w:color w:val="000000"/>
        </w:rPr>
        <w:t>6,</w:t>
      </w:r>
      <w:r w:rsidR="00814AAB">
        <w:rPr>
          <w:rFonts w:ascii="Open Sans" w:hAnsi="Open Sans" w:cs="Open Sans"/>
          <w:color w:val="000000"/>
        </w:rPr>
        <w:t>8</w:t>
      </w:r>
      <w:r w:rsidR="00D25291">
        <w:rPr>
          <w:rFonts w:ascii="Open Sans" w:hAnsi="Open Sans" w:cs="Open Sans"/>
          <w:color w:val="000000"/>
        </w:rPr>
        <w:t>3</w:t>
      </w:r>
      <w:r w:rsidR="00526C59">
        <w:rPr>
          <w:rFonts w:ascii="Open Sans" w:hAnsi="Open Sans" w:cs="Open Sans"/>
          <w:color w:val="000000"/>
        </w:rPr>
        <w:t xml:space="preserve">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 </w:t>
      </w:r>
      <w:r w:rsidR="003D45AF" w:rsidRPr="00053AD0">
        <w:rPr>
          <w:rFonts w:ascii="Open Sans" w:hAnsi="Open Sans" w:cs="Open Sans"/>
          <w:color w:val="000000"/>
        </w:rPr>
        <w:t>Castilla-La Mancha</w:t>
      </w:r>
      <w:r w:rsidR="003D45AF">
        <w:rPr>
          <w:rFonts w:ascii="Open Sans" w:hAnsi="Open Sans" w:cs="Open Sans"/>
          <w:color w:val="000000"/>
        </w:rPr>
        <w:t xml:space="preserve"> </w:t>
      </w:r>
      <w:r w:rsidR="00F80CC9">
        <w:rPr>
          <w:rFonts w:ascii="Open Sans" w:hAnsi="Open Sans" w:cs="Open Sans"/>
          <w:color w:val="000000"/>
        </w:rPr>
        <w:t>(</w:t>
      </w:r>
      <w:r w:rsidR="00B77674">
        <w:rPr>
          <w:rFonts w:ascii="Open Sans" w:hAnsi="Open Sans" w:cs="Open Sans"/>
          <w:color w:val="000000"/>
        </w:rPr>
        <w:t>5,</w:t>
      </w:r>
      <w:r w:rsidR="00D25291">
        <w:rPr>
          <w:rFonts w:ascii="Open Sans" w:hAnsi="Open Sans" w:cs="Open Sans"/>
          <w:color w:val="000000"/>
        </w:rPr>
        <w:t>71</w:t>
      </w:r>
      <w:r w:rsidR="00F80CC9">
        <w:rPr>
          <w:rFonts w:ascii="Open Sans" w:hAnsi="Open Sans" w:cs="Open Sans"/>
          <w:color w:val="000000"/>
        </w:rPr>
        <w:t xml:space="preserve"> €/m</w:t>
      </w:r>
      <w:r w:rsidR="00F80CC9" w:rsidRPr="00526C59">
        <w:rPr>
          <w:rFonts w:ascii="Open Sans" w:hAnsi="Open Sans" w:cs="Open Sans"/>
          <w:color w:val="000000"/>
          <w:vertAlign w:val="superscript"/>
        </w:rPr>
        <w:t>2</w:t>
      </w:r>
      <w:r w:rsidR="00F80CC9">
        <w:rPr>
          <w:rFonts w:ascii="Open Sans" w:hAnsi="Open Sans" w:cs="Open Sans"/>
          <w:color w:val="000000"/>
        </w:rPr>
        <w:t xml:space="preserve"> al mes)</w:t>
      </w:r>
      <w:r w:rsidR="00B77674">
        <w:rPr>
          <w:rFonts w:ascii="Open Sans" w:hAnsi="Open Sans" w:cs="Open Sans"/>
          <w:color w:val="000000"/>
        </w:rPr>
        <w:t xml:space="preserve"> y</w:t>
      </w:r>
      <w:r w:rsidR="00F80CC9">
        <w:rPr>
          <w:rFonts w:ascii="Open Sans" w:hAnsi="Open Sans" w:cs="Open Sans"/>
          <w:color w:val="000000"/>
        </w:rPr>
        <w:t xml:space="preserve"> </w:t>
      </w:r>
      <w:r w:rsidRPr="00053AD0">
        <w:rPr>
          <w:rFonts w:ascii="Open Sans" w:hAnsi="Open Sans" w:cs="Open Sans"/>
          <w:color w:val="000000"/>
        </w:rPr>
        <w:t>Extremadura</w:t>
      </w:r>
      <w:r w:rsidR="00526C59">
        <w:rPr>
          <w:rFonts w:ascii="Open Sans" w:hAnsi="Open Sans" w:cs="Open Sans"/>
          <w:color w:val="000000"/>
        </w:rPr>
        <w:t xml:space="preserve"> (</w:t>
      </w:r>
      <w:r w:rsidR="00B77674">
        <w:rPr>
          <w:rFonts w:ascii="Open Sans" w:hAnsi="Open Sans" w:cs="Open Sans"/>
          <w:color w:val="000000"/>
        </w:rPr>
        <w:t>5,</w:t>
      </w:r>
      <w:r w:rsidR="00D25291">
        <w:rPr>
          <w:rFonts w:ascii="Open Sans" w:hAnsi="Open Sans" w:cs="Open Sans"/>
          <w:color w:val="000000"/>
        </w:rPr>
        <w:t>40</w:t>
      </w:r>
      <w:r w:rsidR="00526C59">
        <w:rPr>
          <w:rFonts w:ascii="Open Sans" w:hAnsi="Open Sans" w:cs="Open Sans"/>
          <w:color w:val="000000"/>
        </w:rPr>
        <w:t xml:space="preserve"> €/m</w:t>
      </w:r>
      <w:r w:rsidR="00526C59" w:rsidRPr="00526C59">
        <w:rPr>
          <w:rFonts w:ascii="Open Sans" w:hAnsi="Open Sans" w:cs="Open Sans"/>
          <w:color w:val="000000"/>
          <w:vertAlign w:val="superscript"/>
        </w:rPr>
        <w:t>2</w:t>
      </w:r>
      <w:r w:rsidR="00526C59">
        <w:rPr>
          <w:rFonts w:ascii="Open Sans" w:hAnsi="Open Sans" w:cs="Open Sans"/>
          <w:color w:val="000000"/>
        </w:rPr>
        <w:t xml:space="preserve"> al mes).</w:t>
      </w:r>
    </w:p>
    <w:p w14:paraId="6A01DD83" w14:textId="77777777" w:rsidR="00BC4D66" w:rsidRDefault="00BC4D66" w:rsidP="00C15353">
      <w:pPr>
        <w:spacing w:line="276" w:lineRule="auto"/>
        <w:ind w:right="-574"/>
        <w:jc w:val="both"/>
        <w:rPr>
          <w:rFonts w:ascii="Open Sans" w:hAnsi="Open Sans" w:cs="Open Sans"/>
          <w:color w:val="000000"/>
        </w:rPr>
      </w:pPr>
    </w:p>
    <w:p w14:paraId="2828EA51" w14:textId="4EA0094B" w:rsidR="00BC4D66" w:rsidRDefault="00BC4D66" w:rsidP="00BC4D66">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Comunidades Autónomas: precio mensual de </w:t>
      </w:r>
      <w:r w:rsidR="00D25291">
        <w:rPr>
          <w:rFonts w:ascii="Open Sans Light" w:hAnsi="Open Sans Light" w:cs="Open Sans Light"/>
          <w:b/>
          <w:iCs/>
          <w:color w:val="303AB2"/>
          <w:sz w:val="28"/>
          <w:szCs w:val="22"/>
        </w:rPr>
        <w:t>septiembre</w:t>
      </w:r>
      <w:r w:rsidR="00841F2E">
        <w:rPr>
          <w:rFonts w:ascii="Open Sans Light" w:hAnsi="Open Sans Light" w:cs="Open Sans Light"/>
          <w:b/>
          <w:iCs/>
          <w:color w:val="303AB2"/>
          <w:sz w:val="28"/>
          <w:szCs w:val="22"/>
        </w:rPr>
        <w:t xml:space="preserve"> de</w:t>
      </w:r>
      <w:r w:rsidRPr="0090579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2020</w:t>
      </w:r>
    </w:p>
    <w:p w14:paraId="449DE4A0" w14:textId="7858A1F7" w:rsidR="00BC4D66" w:rsidRDefault="00BC4D66" w:rsidP="00BC4D66">
      <w:pPr>
        <w:spacing w:line="276" w:lineRule="auto"/>
        <w:ind w:right="-574"/>
        <w:jc w:val="center"/>
        <w:rPr>
          <w:rFonts w:ascii="Open Sans Light" w:hAnsi="Open Sans Light" w:cs="Open Sans Light"/>
          <w:b/>
          <w:iCs/>
          <w:color w:val="303AB2"/>
          <w:sz w:val="28"/>
          <w:szCs w:val="22"/>
        </w:rPr>
      </w:pPr>
    </w:p>
    <w:p w14:paraId="7B4A8ABF" w14:textId="2CC3843B" w:rsidR="00BC4D66" w:rsidRDefault="001549C5" w:rsidP="00BC4D66">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63B483A1" wp14:editId="7A1EE061">
            <wp:extent cx="5581674" cy="4162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4896" cy="4172285"/>
                    </a:xfrm>
                    <a:prstGeom prst="rect">
                      <a:avLst/>
                    </a:prstGeom>
                  </pic:spPr>
                </pic:pic>
              </a:graphicData>
            </a:graphic>
          </wp:inline>
        </w:drawing>
      </w:r>
    </w:p>
    <w:p w14:paraId="584ED222" w14:textId="77777777" w:rsidR="0069670F" w:rsidRDefault="0069670F" w:rsidP="00C15353">
      <w:pPr>
        <w:spacing w:line="276" w:lineRule="auto"/>
        <w:ind w:right="-574"/>
        <w:jc w:val="both"/>
        <w:rPr>
          <w:rFonts w:ascii="Open Sans" w:hAnsi="Open Sans" w:cs="Open Sans"/>
          <w:color w:val="000000"/>
        </w:rPr>
      </w:pPr>
    </w:p>
    <w:p w14:paraId="3BC491D8" w14:textId="1B36E685" w:rsidR="005F60EE" w:rsidRDefault="00FD62BF" w:rsidP="00C15353">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El alquiler por provincias</w:t>
      </w:r>
    </w:p>
    <w:p w14:paraId="5ED3C233" w14:textId="560CFD13" w:rsidR="00FC2FF3" w:rsidRDefault="00DB4EE8" w:rsidP="0082638E">
      <w:pPr>
        <w:spacing w:line="276" w:lineRule="auto"/>
        <w:ind w:right="-574"/>
        <w:jc w:val="both"/>
        <w:rPr>
          <w:rFonts w:ascii="Open Sans" w:hAnsi="Open Sans" w:cs="Open Sans"/>
          <w:color w:val="000000"/>
        </w:rPr>
      </w:pPr>
      <w:r w:rsidRPr="003501F5">
        <w:rPr>
          <w:rFonts w:ascii="Open Sans" w:hAnsi="Open Sans" w:cs="Open Sans"/>
          <w:color w:val="000000"/>
        </w:rPr>
        <w:t xml:space="preserve">Los datos del Índice Inmobiliario </w:t>
      </w:r>
      <w:hyperlink r:id="rId14" w:history="1">
        <w:r w:rsidR="00385C05" w:rsidRPr="009D3B9D">
          <w:rPr>
            <w:rStyle w:val="Hipervnculo"/>
            <w:rFonts w:ascii="Open Sans" w:hAnsi="Open Sans" w:cs="Open Sans"/>
            <w:b/>
            <w:bCs/>
          </w:rPr>
          <w:t>Fotocasa.es</w:t>
        </w:r>
      </w:hyperlink>
      <w:r w:rsidRPr="003501F5">
        <w:rPr>
          <w:rFonts w:ascii="Open Sans" w:hAnsi="Open Sans" w:cs="Open Sans"/>
          <w:color w:val="000000"/>
        </w:rPr>
        <w:t xml:space="preserve"> revelan también que </w:t>
      </w:r>
      <w:r w:rsidR="00925EFF">
        <w:rPr>
          <w:rFonts w:ascii="Open Sans" w:hAnsi="Open Sans" w:cs="Open Sans"/>
          <w:color w:val="000000"/>
        </w:rPr>
        <w:t xml:space="preserve">en </w:t>
      </w:r>
      <w:r w:rsidRPr="003501F5">
        <w:rPr>
          <w:rFonts w:ascii="Open Sans" w:hAnsi="Open Sans" w:cs="Open Sans"/>
          <w:color w:val="000000"/>
        </w:rPr>
        <w:t xml:space="preserve">el </w:t>
      </w:r>
      <w:r w:rsidR="00D25291">
        <w:rPr>
          <w:rFonts w:ascii="Open Sans" w:hAnsi="Open Sans" w:cs="Open Sans"/>
          <w:color w:val="000000"/>
        </w:rPr>
        <w:t>tercer</w:t>
      </w:r>
      <w:r w:rsidR="00F10583">
        <w:rPr>
          <w:rFonts w:ascii="Open Sans" w:hAnsi="Open Sans" w:cs="Open Sans"/>
          <w:color w:val="000000"/>
        </w:rPr>
        <w:t xml:space="preserve"> trimestre</w:t>
      </w:r>
      <w:r w:rsidRPr="003501F5">
        <w:rPr>
          <w:rFonts w:ascii="Open Sans" w:hAnsi="Open Sans" w:cs="Open Sans"/>
          <w:color w:val="000000"/>
        </w:rPr>
        <w:t xml:space="preserve"> de 20</w:t>
      </w:r>
      <w:r w:rsidR="00D96E74">
        <w:rPr>
          <w:rFonts w:ascii="Open Sans" w:hAnsi="Open Sans" w:cs="Open Sans"/>
          <w:color w:val="000000"/>
        </w:rPr>
        <w:t>20</w:t>
      </w:r>
      <w:r w:rsidRPr="003501F5">
        <w:rPr>
          <w:rFonts w:ascii="Open Sans" w:hAnsi="Open Sans" w:cs="Open Sans"/>
          <w:color w:val="000000"/>
        </w:rPr>
        <w:t xml:space="preserve"> el precio de la vivienda </w:t>
      </w:r>
      <w:r w:rsidR="00FC2FF3">
        <w:rPr>
          <w:rFonts w:ascii="Open Sans" w:hAnsi="Open Sans" w:cs="Open Sans"/>
          <w:color w:val="000000"/>
        </w:rPr>
        <w:t xml:space="preserve">trimestral </w:t>
      </w:r>
      <w:r w:rsidR="00D25291">
        <w:rPr>
          <w:rFonts w:ascii="Open Sans" w:hAnsi="Open Sans" w:cs="Open Sans"/>
          <w:color w:val="000000"/>
        </w:rPr>
        <w:t>baja</w:t>
      </w:r>
      <w:r w:rsidR="009C0B2D">
        <w:rPr>
          <w:rFonts w:ascii="Open Sans" w:hAnsi="Open Sans" w:cs="Open Sans"/>
          <w:color w:val="000000"/>
        </w:rPr>
        <w:t xml:space="preserve"> </w:t>
      </w:r>
      <w:r w:rsidR="0014799D">
        <w:rPr>
          <w:rFonts w:ascii="Open Sans" w:hAnsi="Open Sans" w:cs="Open Sans"/>
          <w:color w:val="000000"/>
        </w:rPr>
        <w:t xml:space="preserve">en el </w:t>
      </w:r>
      <w:r w:rsidR="00D25291">
        <w:rPr>
          <w:rFonts w:ascii="Open Sans" w:hAnsi="Open Sans" w:cs="Open Sans"/>
          <w:color w:val="000000"/>
        </w:rPr>
        <w:t>69</w:t>
      </w:r>
      <w:r w:rsidR="0014799D">
        <w:rPr>
          <w:rFonts w:ascii="Open Sans" w:hAnsi="Open Sans" w:cs="Open Sans"/>
          <w:color w:val="000000"/>
        </w:rPr>
        <w:t xml:space="preserve">% de las </w:t>
      </w:r>
      <w:r w:rsidRPr="003501F5">
        <w:rPr>
          <w:rFonts w:ascii="Open Sans" w:hAnsi="Open Sans" w:cs="Open Sans"/>
          <w:color w:val="000000"/>
        </w:rPr>
        <w:t>4</w:t>
      </w:r>
      <w:r w:rsidR="00D25291">
        <w:rPr>
          <w:rFonts w:ascii="Open Sans" w:hAnsi="Open Sans" w:cs="Open Sans"/>
          <w:color w:val="000000"/>
        </w:rPr>
        <w:t>8</w:t>
      </w:r>
      <w:r w:rsidR="00D8468B">
        <w:rPr>
          <w:rFonts w:ascii="Open Sans" w:hAnsi="Open Sans" w:cs="Open Sans"/>
          <w:color w:val="000000"/>
        </w:rPr>
        <w:t xml:space="preserve"> </w:t>
      </w:r>
      <w:r w:rsidRPr="003501F5">
        <w:rPr>
          <w:rFonts w:ascii="Open Sans" w:hAnsi="Open Sans" w:cs="Open Sans"/>
          <w:color w:val="000000"/>
        </w:rPr>
        <w:t>provincias de España</w:t>
      </w:r>
      <w:r w:rsidR="00D8468B">
        <w:rPr>
          <w:rFonts w:ascii="Open Sans" w:hAnsi="Open Sans" w:cs="Open Sans"/>
          <w:color w:val="000000"/>
        </w:rPr>
        <w:t xml:space="preserve"> analizadas</w:t>
      </w:r>
      <w:r w:rsidR="00FC2FF3">
        <w:rPr>
          <w:rFonts w:ascii="Open Sans" w:hAnsi="Open Sans" w:cs="Open Sans"/>
          <w:color w:val="000000"/>
        </w:rPr>
        <w:t xml:space="preserve">, mientras </w:t>
      </w:r>
      <w:r w:rsidR="006F5FC5">
        <w:rPr>
          <w:rFonts w:ascii="Open Sans" w:hAnsi="Open Sans" w:cs="Open Sans"/>
          <w:color w:val="000000"/>
        </w:rPr>
        <w:t>que,</w:t>
      </w:r>
      <w:r w:rsidR="00FC2FF3">
        <w:rPr>
          <w:rFonts w:ascii="Open Sans" w:hAnsi="Open Sans" w:cs="Open Sans"/>
          <w:color w:val="000000"/>
        </w:rPr>
        <w:t xml:space="preserve"> en el mismo periodo de 2019</w:t>
      </w:r>
      <w:r w:rsidR="006F5FC5">
        <w:rPr>
          <w:rFonts w:ascii="Open Sans" w:hAnsi="Open Sans" w:cs="Open Sans"/>
          <w:color w:val="000000"/>
        </w:rPr>
        <w:t>,</w:t>
      </w:r>
      <w:r w:rsidR="00FC2FF3">
        <w:rPr>
          <w:rFonts w:ascii="Open Sans" w:hAnsi="Open Sans" w:cs="Open Sans"/>
          <w:color w:val="000000"/>
        </w:rPr>
        <w:t xml:space="preserve"> </w:t>
      </w:r>
      <w:r w:rsidR="00B86F5B">
        <w:rPr>
          <w:rFonts w:ascii="Open Sans" w:hAnsi="Open Sans" w:cs="Open Sans"/>
          <w:color w:val="000000"/>
        </w:rPr>
        <w:t>bajo</w:t>
      </w:r>
      <w:r w:rsidR="006F5FC5">
        <w:rPr>
          <w:rFonts w:ascii="Open Sans" w:hAnsi="Open Sans" w:cs="Open Sans"/>
          <w:color w:val="000000"/>
        </w:rPr>
        <w:t xml:space="preserve"> un</w:t>
      </w:r>
      <w:r w:rsidR="003A185A">
        <w:rPr>
          <w:rFonts w:ascii="Open Sans" w:hAnsi="Open Sans" w:cs="Open Sans"/>
          <w:color w:val="000000"/>
        </w:rPr>
        <w:t xml:space="preserve"> </w:t>
      </w:r>
      <w:r w:rsidR="00FC2FF3" w:rsidRPr="007F6D7F">
        <w:rPr>
          <w:rFonts w:ascii="Open Sans" w:hAnsi="Open Sans" w:cs="Open Sans"/>
          <w:color w:val="000000" w:themeColor="text1"/>
        </w:rPr>
        <w:t>7</w:t>
      </w:r>
      <w:r w:rsidR="00B86F5B">
        <w:rPr>
          <w:rFonts w:ascii="Open Sans" w:hAnsi="Open Sans" w:cs="Open Sans"/>
          <w:color w:val="000000" w:themeColor="text1"/>
        </w:rPr>
        <w:t>1</w:t>
      </w:r>
      <w:r w:rsidR="00FC2FF3" w:rsidRPr="007F6D7F">
        <w:rPr>
          <w:rFonts w:ascii="Open Sans" w:hAnsi="Open Sans" w:cs="Open Sans"/>
          <w:color w:val="000000" w:themeColor="text1"/>
        </w:rPr>
        <w:t>%</w:t>
      </w:r>
      <w:r w:rsidR="006F5FC5">
        <w:rPr>
          <w:rFonts w:ascii="Open Sans" w:hAnsi="Open Sans" w:cs="Open Sans"/>
          <w:color w:val="000000" w:themeColor="text1"/>
        </w:rPr>
        <w:t>.</w:t>
      </w:r>
      <w:r w:rsidRPr="003501F5">
        <w:rPr>
          <w:rFonts w:ascii="Open Sans" w:hAnsi="Open Sans" w:cs="Open Sans"/>
          <w:color w:val="000000"/>
        </w:rPr>
        <w:t xml:space="preserve">  </w:t>
      </w:r>
    </w:p>
    <w:p w14:paraId="05EBD23F" w14:textId="77777777" w:rsidR="00FC2FF3" w:rsidRDefault="00FC2FF3" w:rsidP="0082638E">
      <w:pPr>
        <w:spacing w:line="276" w:lineRule="auto"/>
        <w:ind w:right="-574"/>
        <w:jc w:val="both"/>
        <w:rPr>
          <w:rFonts w:ascii="Open Sans" w:hAnsi="Open Sans" w:cs="Open Sans"/>
          <w:color w:val="000000"/>
        </w:rPr>
      </w:pPr>
    </w:p>
    <w:p w14:paraId="7DDE99D4" w14:textId="4B55AF26" w:rsidR="003B4501" w:rsidRDefault="00FC2FF3" w:rsidP="003B4501">
      <w:pPr>
        <w:spacing w:line="276" w:lineRule="auto"/>
        <w:ind w:right="-574"/>
        <w:jc w:val="both"/>
        <w:rPr>
          <w:rFonts w:ascii="Open Sans" w:hAnsi="Open Sans" w:cs="Open Sans"/>
          <w:color w:val="000000"/>
        </w:rPr>
      </w:pPr>
      <w:r>
        <w:rPr>
          <w:rFonts w:ascii="Open Sans" w:hAnsi="Open Sans" w:cs="Open Sans"/>
          <w:color w:val="000000"/>
        </w:rPr>
        <w:t xml:space="preserve">En </w:t>
      </w:r>
      <w:r w:rsidR="00B86F5B">
        <w:rPr>
          <w:rFonts w:ascii="Open Sans" w:hAnsi="Open Sans" w:cs="Open Sans"/>
          <w:color w:val="000000"/>
        </w:rPr>
        <w:t>septiembre</w:t>
      </w:r>
      <w:r>
        <w:rPr>
          <w:rFonts w:ascii="Open Sans" w:hAnsi="Open Sans" w:cs="Open Sans"/>
          <w:color w:val="000000"/>
        </w:rPr>
        <w:t xml:space="preserve">, </w:t>
      </w:r>
      <w:r w:rsidR="00B86F5B">
        <w:rPr>
          <w:rFonts w:ascii="Open Sans" w:hAnsi="Open Sans" w:cs="Open Sans"/>
          <w:color w:val="000000"/>
        </w:rPr>
        <w:t>tres</w:t>
      </w:r>
      <w:r w:rsidR="00D011AC">
        <w:rPr>
          <w:rFonts w:ascii="Open Sans" w:hAnsi="Open Sans" w:cs="Open Sans"/>
          <w:color w:val="000000"/>
        </w:rPr>
        <w:t xml:space="preserve"> provincia</w:t>
      </w:r>
      <w:r w:rsidR="00B86F5B">
        <w:rPr>
          <w:rFonts w:ascii="Open Sans" w:hAnsi="Open Sans" w:cs="Open Sans"/>
          <w:color w:val="000000"/>
        </w:rPr>
        <w:t>s</w:t>
      </w:r>
      <w:r w:rsidR="00D011AC">
        <w:rPr>
          <w:rFonts w:ascii="Open Sans" w:hAnsi="Open Sans" w:cs="Open Sans"/>
          <w:color w:val="000000"/>
        </w:rPr>
        <w:t xml:space="preserve"> </w:t>
      </w:r>
      <w:r w:rsidR="00B86F5B">
        <w:rPr>
          <w:rFonts w:ascii="Open Sans" w:hAnsi="Open Sans" w:cs="Open Sans"/>
          <w:color w:val="000000"/>
        </w:rPr>
        <w:t>descienden</w:t>
      </w:r>
      <w:r>
        <w:rPr>
          <w:rFonts w:ascii="Open Sans" w:hAnsi="Open Sans" w:cs="Open Sans"/>
          <w:color w:val="000000"/>
        </w:rPr>
        <w:t xml:space="preserve"> el precio trimestral por </w:t>
      </w:r>
      <w:r w:rsidR="00B86F5B">
        <w:rPr>
          <w:rFonts w:ascii="Open Sans" w:hAnsi="Open Sans" w:cs="Open Sans"/>
          <w:color w:val="000000"/>
        </w:rPr>
        <w:t>debajo</w:t>
      </w:r>
      <w:r>
        <w:rPr>
          <w:rFonts w:ascii="Open Sans" w:hAnsi="Open Sans" w:cs="Open Sans"/>
          <w:color w:val="000000"/>
        </w:rPr>
        <w:t xml:space="preserve"> del </w:t>
      </w:r>
      <w:r w:rsidR="00B86F5B">
        <w:rPr>
          <w:rFonts w:ascii="Open Sans" w:hAnsi="Open Sans" w:cs="Open Sans"/>
          <w:color w:val="000000"/>
        </w:rPr>
        <w:t>-</w:t>
      </w:r>
      <w:r>
        <w:rPr>
          <w:rFonts w:ascii="Open Sans" w:hAnsi="Open Sans" w:cs="Open Sans"/>
          <w:color w:val="000000"/>
        </w:rPr>
        <w:t>10%</w:t>
      </w:r>
      <w:r w:rsidR="00B86F5B">
        <w:rPr>
          <w:rFonts w:ascii="Open Sans" w:hAnsi="Open Sans" w:cs="Open Sans"/>
          <w:color w:val="000000"/>
        </w:rPr>
        <w:t xml:space="preserve">. Así, Cuenca es la que más desciende con un -11,7%, seguida de Lugo con </w:t>
      </w:r>
      <w:r w:rsidR="003B4501">
        <w:rPr>
          <w:rFonts w:ascii="Open Sans" w:hAnsi="Open Sans" w:cs="Open Sans"/>
          <w:color w:val="000000"/>
        </w:rPr>
        <w:t xml:space="preserve">un </w:t>
      </w:r>
      <w:r w:rsidR="00B86F5B">
        <w:rPr>
          <w:rFonts w:ascii="Open Sans" w:hAnsi="Open Sans" w:cs="Open Sans"/>
          <w:color w:val="000000"/>
        </w:rPr>
        <w:t xml:space="preserve">-10,5% y Huelva con </w:t>
      </w:r>
      <w:r w:rsidR="003B4501">
        <w:rPr>
          <w:rFonts w:ascii="Open Sans" w:hAnsi="Open Sans" w:cs="Open Sans"/>
          <w:color w:val="000000"/>
        </w:rPr>
        <w:t>un -</w:t>
      </w:r>
      <w:r w:rsidR="00B86F5B">
        <w:rPr>
          <w:rFonts w:ascii="Open Sans" w:hAnsi="Open Sans" w:cs="Open Sans"/>
          <w:color w:val="000000"/>
        </w:rPr>
        <w:t>10,</w:t>
      </w:r>
      <w:r w:rsidR="003B4501">
        <w:rPr>
          <w:rFonts w:ascii="Open Sans" w:hAnsi="Open Sans" w:cs="Open Sans"/>
          <w:color w:val="000000"/>
        </w:rPr>
        <w:t>3%.</w:t>
      </w:r>
      <w:r>
        <w:rPr>
          <w:rFonts w:ascii="Open Sans" w:hAnsi="Open Sans" w:cs="Open Sans"/>
          <w:color w:val="000000"/>
        </w:rPr>
        <w:t xml:space="preserve"> </w:t>
      </w:r>
      <w:r w:rsidR="003B4501">
        <w:rPr>
          <w:rFonts w:ascii="Open Sans" w:hAnsi="Open Sans" w:cs="Open Sans"/>
          <w:color w:val="000000"/>
        </w:rPr>
        <w:t xml:space="preserve">Por otro lado, 15 provincias incrementan el valor trimestral. </w:t>
      </w:r>
      <w:r w:rsidR="003B4501">
        <w:rPr>
          <w:rFonts w:ascii="Open Sans" w:hAnsi="Open Sans" w:cs="Open Sans"/>
          <w:color w:val="000000"/>
        </w:rPr>
        <w:lastRenderedPageBreak/>
        <w:t xml:space="preserve">Las diez provincias que suben de precio trimestral son: </w:t>
      </w:r>
      <w:r w:rsidR="003B4501" w:rsidRPr="003B4501">
        <w:rPr>
          <w:rFonts w:ascii="Open Sans" w:hAnsi="Open Sans" w:cs="Open Sans"/>
          <w:color w:val="000000"/>
        </w:rPr>
        <w:t>Ourense</w:t>
      </w:r>
      <w:r w:rsidR="003B4501">
        <w:rPr>
          <w:rFonts w:ascii="Open Sans" w:hAnsi="Open Sans" w:cs="Open Sans"/>
          <w:color w:val="000000"/>
        </w:rPr>
        <w:t xml:space="preserve"> (5,9%), </w:t>
      </w:r>
      <w:r w:rsidR="003B4501" w:rsidRPr="003B4501">
        <w:rPr>
          <w:rFonts w:ascii="Open Sans" w:hAnsi="Open Sans" w:cs="Open Sans"/>
          <w:color w:val="000000"/>
        </w:rPr>
        <w:t>Tarragona</w:t>
      </w:r>
      <w:r w:rsidR="003B4501">
        <w:rPr>
          <w:rFonts w:ascii="Open Sans" w:hAnsi="Open Sans" w:cs="Open Sans"/>
          <w:color w:val="000000"/>
        </w:rPr>
        <w:t xml:space="preserve"> (4,3%), </w:t>
      </w:r>
      <w:r w:rsidR="003B4501" w:rsidRPr="003B4501">
        <w:rPr>
          <w:rFonts w:ascii="Open Sans" w:hAnsi="Open Sans" w:cs="Open Sans"/>
          <w:color w:val="000000"/>
        </w:rPr>
        <w:t>Badajoz</w:t>
      </w:r>
      <w:r w:rsidR="003B4501">
        <w:rPr>
          <w:rFonts w:ascii="Open Sans" w:hAnsi="Open Sans" w:cs="Open Sans"/>
          <w:color w:val="000000"/>
        </w:rPr>
        <w:t xml:space="preserve"> (3,2%), </w:t>
      </w:r>
      <w:r w:rsidR="003B4501" w:rsidRPr="003B4501">
        <w:rPr>
          <w:rFonts w:ascii="Open Sans" w:hAnsi="Open Sans" w:cs="Open Sans"/>
          <w:color w:val="000000"/>
        </w:rPr>
        <w:t>Albacete</w:t>
      </w:r>
      <w:r w:rsidR="003B4501">
        <w:rPr>
          <w:rFonts w:ascii="Open Sans" w:hAnsi="Open Sans" w:cs="Open Sans"/>
          <w:color w:val="000000"/>
        </w:rPr>
        <w:t xml:space="preserve"> (2,7%), </w:t>
      </w:r>
      <w:r w:rsidR="003B4501" w:rsidRPr="003B4501">
        <w:rPr>
          <w:rFonts w:ascii="Open Sans" w:hAnsi="Open Sans" w:cs="Open Sans"/>
          <w:color w:val="000000"/>
        </w:rPr>
        <w:t>Lleida</w:t>
      </w:r>
      <w:r w:rsidR="003B4501">
        <w:rPr>
          <w:rFonts w:ascii="Open Sans" w:hAnsi="Open Sans" w:cs="Open Sans"/>
          <w:color w:val="000000"/>
        </w:rPr>
        <w:t xml:space="preserve"> (1,7%), </w:t>
      </w:r>
      <w:r w:rsidR="003B4501" w:rsidRPr="003B4501">
        <w:rPr>
          <w:rFonts w:ascii="Open Sans" w:hAnsi="Open Sans" w:cs="Open Sans"/>
          <w:color w:val="000000"/>
        </w:rPr>
        <w:t>Valladolid</w:t>
      </w:r>
      <w:r w:rsidR="003B4501">
        <w:rPr>
          <w:rFonts w:ascii="Open Sans" w:hAnsi="Open Sans" w:cs="Open Sans"/>
          <w:color w:val="000000"/>
        </w:rPr>
        <w:t xml:space="preserve"> (1,5%), </w:t>
      </w:r>
      <w:r w:rsidR="003B4501" w:rsidRPr="003B4501">
        <w:rPr>
          <w:rFonts w:ascii="Open Sans" w:hAnsi="Open Sans" w:cs="Open Sans"/>
          <w:color w:val="000000"/>
        </w:rPr>
        <w:t>Asturias</w:t>
      </w:r>
      <w:r w:rsidR="003B4501">
        <w:rPr>
          <w:rFonts w:ascii="Open Sans" w:hAnsi="Open Sans" w:cs="Open Sans"/>
          <w:color w:val="000000"/>
        </w:rPr>
        <w:t xml:space="preserve"> (1,3%), </w:t>
      </w:r>
      <w:r w:rsidR="003B4501" w:rsidRPr="003B4501">
        <w:rPr>
          <w:rFonts w:ascii="Open Sans" w:hAnsi="Open Sans" w:cs="Open Sans"/>
          <w:color w:val="000000"/>
        </w:rPr>
        <w:t>Bizkaia</w:t>
      </w:r>
      <w:r w:rsidR="003B4501">
        <w:rPr>
          <w:rFonts w:ascii="Open Sans" w:hAnsi="Open Sans" w:cs="Open Sans"/>
          <w:color w:val="000000"/>
        </w:rPr>
        <w:t xml:space="preserve"> (1,2%), </w:t>
      </w:r>
      <w:r w:rsidR="003B4501" w:rsidRPr="003B4501">
        <w:rPr>
          <w:rFonts w:ascii="Open Sans" w:hAnsi="Open Sans" w:cs="Open Sans"/>
          <w:color w:val="000000"/>
        </w:rPr>
        <w:t>Las Palmas</w:t>
      </w:r>
      <w:r w:rsidR="003B4501">
        <w:rPr>
          <w:rFonts w:ascii="Open Sans" w:hAnsi="Open Sans" w:cs="Open Sans"/>
          <w:color w:val="000000"/>
        </w:rPr>
        <w:t xml:space="preserve"> (0,9%) y </w:t>
      </w:r>
      <w:r w:rsidR="003B4501" w:rsidRPr="003B4501">
        <w:rPr>
          <w:rFonts w:ascii="Open Sans" w:hAnsi="Open Sans" w:cs="Open Sans"/>
          <w:color w:val="000000"/>
        </w:rPr>
        <w:t>La Rioja</w:t>
      </w:r>
      <w:r w:rsidR="003B4501">
        <w:rPr>
          <w:rFonts w:ascii="Open Sans" w:hAnsi="Open Sans" w:cs="Open Sans"/>
          <w:color w:val="000000"/>
        </w:rPr>
        <w:t xml:space="preserve"> (0,4%).</w:t>
      </w:r>
    </w:p>
    <w:p w14:paraId="3C299C1A" w14:textId="77777777" w:rsidR="00FA07E3" w:rsidRDefault="00FA07E3" w:rsidP="00FA07E3">
      <w:pPr>
        <w:spacing w:line="276" w:lineRule="auto"/>
        <w:ind w:right="-574"/>
        <w:jc w:val="center"/>
        <w:rPr>
          <w:rFonts w:ascii="Open Sans Light" w:hAnsi="Open Sans Light" w:cs="Open Sans Light"/>
          <w:b/>
          <w:iCs/>
          <w:color w:val="303AB2"/>
          <w:sz w:val="28"/>
          <w:szCs w:val="22"/>
        </w:rPr>
      </w:pPr>
    </w:p>
    <w:p w14:paraId="169D185E" w14:textId="5F7ABC67" w:rsidR="005F1ACA" w:rsidRDefault="00FA07E3" w:rsidP="00FA07E3">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Provincias: variación trimestral de </w:t>
      </w:r>
      <w:r w:rsidR="003B4501">
        <w:rPr>
          <w:rFonts w:ascii="Open Sans Light" w:hAnsi="Open Sans Light" w:cs="Open Sans Light"/>
          <w:b/>
          <w:iCs/>
          <w:color w:val="303AB2"/>
          <w:sz w:val="28"/>
          <w:szCs w:val="22"/>
        </w:rPr>
        <w:t>septiembre</w:t>
      </w:r>
      <w:r w:rsidR="0090579D">
        <w:rPr>
          <w:rFonts w:ascii="Open Sans Light" w:hAnsi="Open Sans Light" w:cs="Open Sans Light"/>
          <w:b/>
          <w:iCs/>
          <w:color w:val="303AB2"/>
          <w:sz w:val="28"/>
          <w:szCs w:val="22"/>
        </w:rPr>
        <w:t xml:space="preserve"> de 2020</w:t>
      </w:r>
    </w:p>
    <w:p w14:paraId="22E1E1FA" w14:textId="2046F690" w:rsidR="00FF5853" w:rsidRDefault="001549C5" w:rsidP="00FA07E3">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5D6DC39C" wp14:editId="1E08FE2F">
            <wp:extent cx="5676385" cy="420052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1195" cy="4204084"/>
                    </a:xfrm>
                    <a:prstGeom prst="rect">
                      <a:avLst/>
                    </a:prstGeom>
                  </pic:spPr>
                </pic:pic>
              </a:graphicData>
            </a:graphic>
          </wp:inline>
        </w:drawing>
      </w:r>
    </w:p>
    <w:p w14:paraId="1D7A2D04" w14:textId="583CD848" w:rsidR="00A96C9E" w:rsidRDefault="00A96C9E" w:rsidP="00FA07E3">
      <w:pPr>
        <w:spacing w:line="276" w:lineRule="auto"/>
        <w:ind w:right="-574"/>
        <w:jc w:val="center"/>
        <w:rPr>
          <w:rFonts w:ascii="Open Sans" w:hAnsi="Open Sans" w:cs="Open Sans"/>
          <w:color w:val="000000"/>
        </w:rPr>
      </w:pPr>
    </w:p>
    <w:p w14:paraId="6920668B" w14:textId="310F86A9" w:rsidR="00FC511F" w:rsidRDefault="00FC511F" w:rsidP="006D20EE">
      <w:pPr>
        <w:spacing w:line="276" w:lineRule="auto"/>
        <w:ind w:right="-574"/>
        <w:jc w:val="both"/>
        <w:rPr>
          <w:rFonts w:ascii="Open Sans" w:hAnsi="Open Sans" w:cs="Open Sans"/>
          <w:color w:val="000000"/>
        </w:rPr>
      </w:pPr>
    </w:p>
    <w:p w14:paraId="2C17FD4B" w14:textId="356E462C" w:rsidR="000E202A" w:rsidRDefault="004D1018" w:rsidP="00016F07">
      <w:pPr>
        <w:spacing w:line="276" w:lineRule="auto"/>
        <w:ind w:right="-574"/>
        <w:jc w:val="both"/>
        <w:rPr>
          <w:rFonts w:ascii="Open Sans" w:hAnsi="Open Sans" w:cs="Open Sans"/>
          <w:color w:val="000000"/>
        </w:rPr>
      </w:pPr>
      <w:r w:rsidRPr="003501F5">
        <w:rPr>
          <w:rFonts w:ascii="Open Sans" w:hAnsi="Open Sans" w:cs="Open Sans"/>
          <w:color w:val="000000"/>
        </w:rPr>
        <w:t>En cuanto a los precios de las viviendas</w:t>
      </w:r>
      <w:r>
        <w:rPr>
          <w:rFonts w:ascii="Open Sans" w:hAnsi="Open Sans" w:cs="Open Sans"/>
          <w:color w:val="000000"/>
        </w:rPr>
        <w:t xml:space="preserve"> por provincias</w:t>
      </w:r>
      <w:r w:rsidRPr="003501F5">
        <w:rPr>
          <w:rFonts w:ascii="Open Sans" w:hAnsi="Open Sans" w:cs="Open Sans"/>
          <w:color w:val="000000"/>
        </w:rPr>
        <w:t>, Barcelona</w:t>
      </w:r>
      <w:r w:rsidR="003B4501">
        <w:rPr>
          <w:rFonts w:ascii="Open Sans" w:hAnsi="Open Sans" w:cs="Open Sans"/>
          <w:color w:val="000000"/>
        </w:rPr>
        <w:t xml:space="preserve"> </w:t>
      </w:r>
      <w:r w:rsidR="00016F07">
        <w:rPr>
          <w:rFonts w:ascii="Open Sans" w:hAnsi="Open Sans" w:cs="Open Sans"/>
          <w:color w:val="000000"/>
        </w:rPr>
        <w:t xml:space="preserve">y </w:t>
      </w:r>
      <w:r w:rsidR="00016F07" w:rsidRPr="00016F07">
        <w:rPr>
          <w:rFonts w:ascii="Open Sans" w:hAnsi="Open Sans" w:cs="Open Sans"/>
          <w:color w:val="000000"/>
        </w:rPr>
        <w:t>Gipuzkoa</w:t>
      </w:r>
      <w:r>
        <w:rPr>
          <w:rFonts w:ascii="Open Sans" w:hAnsi="Open Sans" w:cs="Open Sans"/>
          <w:color w:val="000000"/>
        </w:rPr>
        <w:t xml:space="preserve"> </w:t>
      </w:r>
      <w:r w:rsidR="003B4501">
        <w:rPr>
          <w:rFonts w:ascii="Open Sans" w:hAnsi="Open Sans" w:cs="Open Sans"/>
          <w:color w:val="000000"/>
        </w:rPr>
        <w:t xml:space="preserve">son las que </w:t>
      </w:r>
      <w:r>
        <w:rPr>
          <w:rFonts w:ascii="Open Sans" w:hAnsi="Open Sans" w:cs="Open Sans"/>
          <w:color w:val="000000"/>
        </w:rPr>
        <w:t>supera</w:t>
      </w:r>
      <w:r w:rsidR="003B4501">
        <w:rPr>
          <w:rFonts w:ascii="Open Sans" w:hAnsi="Open Sans" w:cs="Open Sans"/>
          <w:color w:val="000000"/>
        </w:rPr>
        <w:t>n</w:t>
      </w:r>
      <w:r>
        <w:rPr>
          <w:rFonts w:ascii="Open Sans" w:hAnsi="Open Sans" w:cs="Open Sans"/>
          <w:color w:val="000000"/>
        </w:rPr>
        <w:t xml:space="preserve"> la barrera de los 15</w:t>
      </w:r>
      <w:r w:rsidR="00B42E36">
        <w:rPr>
          <w:rFonts w:ascii="Open Sans" w:hAnsi="Open Sans" w:cs="Open Sans"/>
          <w:color w:val="000000"/>
        </w:rPr>
        <w:t>,00</w:t>
      </w:r>
      <w:r>
        <w:rPr>
          <w:rFonts w:ascii="Open Sans" w:hAnsi="Open Sans" w:cs="Open Sans"/>
          <w:color w:val="000000"/>
        </w:rPr>
        <w:t xml:space="preserve"> €/m</w:t>
      </w:r>
      <w:r w:rsidRPr="004D1018">
        <w:rPr>
          <w:rFonts w:ascii="Open Sans" w:hAnsi="Open Sans" w:cs="Open Sans"/>
          <w:color w:val="000000"/>
          <w:vertAlign w:val="superscript"/>
        </w:rPr>
        <w:t>2</w:t>
      </w:r>
      <w:r>
        <w:rPr>
          <w:rFonts w:ascii="Open Sans" w:hAnsi="Open Sans" w:cs="Open Sans"/>
          <w:color w:val="000000"/>
        </w:rPr>
        <w:t xml:space="preserve"> al mes. </w:t>
      </w:r>
      <w:r w:rsidR="00D55692">
        <w:rPr>
          <w:rFonts w:ascii="Open Sans" w:hAnsi="Open Sans" w:cs="Open Sans"/>
          <w:color w:val="000000"/>
        </w:rPr>
        <w:t>Barcelona se</w:t>
      </w:r>
      <w:r w:rsidR="00B42E36">
        <w:rPr>
          <w:rFonts w:ascii="Open Sans" w:hAnsi="Open Sans" w:cs="Open Sans"/>
          <w:color w:val="000000"/>
        </w:rPr>
        <w:t xml:space="preserve"> sitúa en </w:t>
      </w:r>
      <w:r w:rsidR="00016F07">
        <w:rPr>
          <w:rFonts w:ascii="Open Sans" w:hAnsi="Open Sans" w:cs="Open Sans"/>
          <w:color w:val="000000"/>
        </w:rPr>
        <w:t>15,</w:t>
      </w:r>
      <w:r w:rsidR="003B4501">
        <w:rPr>
          <w:rFonts w:ascii="Open Sans" w:hAnsi="Open Sans" w:cs="Open Sans"/>
          <w:color w:val="000000"/>
        </w:rPr>
        <w:t>4</w:t>
      </w:r>
      <w:r w:rsidR="00016F07">
        <w:rPr>
          <w:rFonts w:ascii="Open Sans" w:hAnsi="Open Sans" w:cs="Open Sans"/>
          <w:color w:val="000000"/>
        </w:rPr>
        <w:t>0</w:t>
      </w:r>
      <w:r w:rsidR="00B42E36">
        <w:rPr>
          <w:rFonts w:ascii="Open Sans" w:hAnsi="Open Sans" w:cs="Open Sans"/>
          <w:color w:val="000000"/>
        </w:rPr>
        <w:t xml:space="preserve"> €/m</w:t>
      </w:r>
      <w:r w:rsidR="00B42E36" w:rsidRPr="004D1018">
        <w:rPr>
          <w:rFonts w:ascii="Open Sans" w:hAnsi="Open Sans" w:cs="Open Sans"/>
          <w:color w:val="000000"/>
          <w:vertAlign w:val="superscript"/>
        </w:rPr>
        <w:t>2</w:t>
      </w:r>
      <w:r w:rsidR="00B42E36">
        <w:rPr>
          <w:rFonts w:ascii="Open Sans" w:hAnsi="Open Sans" w:cs="Open Sans"/>
          <w:color w:val="000000"/>
        </w:rPr>
        <w:t xml:space="preserve"> al mes</w:t>
      </w:r>
      <w:r w:rsidR="003B4501">
        <w:rPr>
          <w:rFonts w:ascii="Open Sans" w:hAnsi="Open Sans" w:cs="Open Sans"/>
          <w:color w:val="000000"/>
        </w:rPr>
        <w:t xml:space="preserve"> </w:t>
      </w:r>
      <w:r w:rsidR="00016F07">
        <w:rPr>
          <w:rFonts w:ascii="Open Sans" w:hAnsi="Open Sans" w:cs="Open Sans"/>
          <w:color w:val="000000"/>
        </w:rPr>
        <w:t xml:space="preserve">y </w:t>
      </w:r>
      <w:r w:rsidR="00016F07" w:rsidRPr="00016F07">
        <w:rPr>
          <w:rFonts w:ascii="Open Sans" w:hAnsi="Open Sans" w:cs="Open Sans"/>
          <w:color w:val="000000"/>
        </w:rPr>
        <w:t>Gipuzkoa</w:t>
      </w:r>
      <w:r w:rsidR="00016F07">
        <w:rPr>
          <w:rFonts w:ascii="Open Sans" w:hAnsi="Open Sans" w:cs="Open Sans"/>
          <w:color w:val="000000"/>
        </w:rPr>
        <w:t xml:space="preserve"> en 15,2</w:t>
      </w:r>
      <w:r w:rsidR="003B4501">
        <w:rPr>
          <w:rFonts w:ascii="Open Sans" w:hAnsi="Open Sans" w:cs="Open Sans"/>
          <w:color w:val="000000"/>
        </w:rPr>
        <w:t>6</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Pr>
          <w:rFonts w:ascii="Open Sans" w:hAnsi="Open Sans" w:cs="Open Sans"/>
          <w:color w:val="000000"/>
        </w:rPr>
        <w:t xml:space="preserve"> </w:t>
      </w:r>
      <w:r w:rsidR="00B42E36">
        <w:rPr>
          <w:rFonts w:ascii="Open Sans" w:hAnsi="Open Sans" w:cs="Open Sans"/>
          <w:color w:val="000000"/>
        </w:rPr>
        <w:t>.</w:t>
      </w:r>
      <w:r w:rsidR="00D55692">
        <w:rPr>
          <w:rFonts w:ascii="Open Sans" w:hAnsi="Open Sans" w:cs="Open Sans"/>
          <w:color w:val="000000"/>
        </w:rPr>
        <w:t xml:space="preserve"> A est</w:t>
      </w:r>
      <w:r w:rsidR="006F5FC5">
        <w:rPr>
          <w:rFonts w:ascii="Open Sans" w:hAnsi="Open Sans" w:cs="Open Sans"/>
          <w:color w:val="000000"/>
        </w:rPr>
        <w:t>a</w:t>
      </w:r>
      <w:r w:rsidR="00D55692">
        <w:rPr>
          <w:rFonts w:ascii="Open Sans" w:hAnsi="Open Sans" w:cs="Open Sans"/>
          <w:color w:val="000000"/>
        </w:rPr>
        <w:t>s provincias le siguen,</w:t>
      </w:r>
      <w:r w:rsidR="00D55692" w:rsidRPr="00D55692">
        <w:t xml:space="preserve"> </w:t>
      </w:r>
      <w:r w:rsidR="003B4501" w:rsidRPr="003B4501">
        <w:rPr>
          <w:rFonts w:ascii="Open Sans" w:hAnsi="Open Sans" w:cs="Open Sans"/>
          <w:color w:val="000000"/>
        </w:rPr>
        <w:t>Madrid</w:t>
      </w:r>
      <w:r w:rsidR="003B4501">
        <w:rPr>
          <w:rFonts w:ascii="Open Sans" w:hAnsi="Open Sans" w:cs="Open Sans"/>
          <w:color w:val="000000"/>
        </w:rPr>
        <w:t xml:space="preserve"> con 14,72</w:t>
      </w:r>
      <w:r w:rsidR="003B4501" w:rsidRPr="003B4501">
        <w:rPr>
          <w:rFonts w:ascii="Open Sans" w:hAnsi="Open Sans" w:cs="Open Sans"/>
          <w:color w:val="000000"/>
        </w:rPr>
        <w:t xml:space="preserve"> </w:t>
      </w:r>
      <w:r w:rsidR="003B4501">
        <w:rPr>
          <w:rFonts w:ascii="Open Sans" w:hAnsi="Open Sans" w:cs="Open Sans"/>
          <w:color w:val="000000"/>
        </w:rPr>
        <w:t>€/m</w:t>
      </w:r>
      <w:r w:rsidR="003B4501" w:rsidRPr="004D1018">
        <w:rPr>
          <w:rFonts w:ascii="Open Sans" w:hAnsi="Open Sans" w:cs="Open Sans"/>
          <w:color w:val="000000"/>
          <w:vertAlign w:val="superscript"/>
        </w:rPr>
        <w:t>2</w:t>
      </w:r>
      <w:r w:rsidR="003B4501">
        <w:rPr>
          <w:rFonts w:ascii="Open Sans" w:hAnsi="Open Sans" w:cs="Open Sans"/>
          <w:color w:val="000000"/>
        </w:rPr>
        <w:t xml:space="preserve"> al mes, </w:t>
      </w:r>
      <w:r w:rsidR="00016F07" w:rsidRPr="00016F07">
        <w:rPr>
          <w:rFonts w:ascii="Open Sans" w:hAnsi="Open Sans" w:cs="Open Sans"/>
          <w:color w:val="000000"/>
        </w:rPr>
        <w:t xml:space="preserve">Bizkaia </w:t>
      </w:r>
      <w:r w:rsidR="00D55692">
        <w:rPr>
          <w:rFonts w:ascii="Open Sans" w:hAnsi="Open Sans" w:cs="Open Sans"/>
          <w:color w:val="000000"/>
        </w:rPr>
        <w:t>con 1</w:t>
      </w:r>
      <w:r w:rsidR="00016F07">
        <w:rPr>
          <w:rFonts w:ascii="Open Sans" w:hAnsi="Open Sans" w:cs="Open Sans"/>
          <w:color w:val="000000"/>
        </w:rPr>
        <w:t>2</w:t>
      </w:r>
      <w:r w:rsidR="00D55692">
        <w:rPr>
          <w:rFonts w:ascii="Open Sans" w:hAnsi="Open Sans" w:cs="Open Sans"/>
          <w:color w:val="000000"/>
        </w:rPr>
        <w:t>,</w:t>
      </w:r>
      <w:r w:rsidR="003B4501">
        <w:rPr>
          <w:rFonts w:ascii="Open Sans" w:hAnsi="Open Sans" w:cs="Open Sans"/>
          <w:color w:val="000000"/>
        </w:rPr>
        <w:t>85</w:t>
      </w:r>
      <w:r w:rsidR="00D55692">
        <w:rPr>
          <w:rFonts w:ascii="Open Sans" w:hAnsi="Open Sans" w:cs="Open Sans"/>
          <w:color w:val="000000"/>
        </w:rPr>
        <w:t xml:space="preserve"> €/m</w:t>
      </w:r>
      <w:r w:rsidR="00D55692" w:rsidRPr="004D1018">
        <w:rPr>
          <w:rFonts w:ascii="Open Sans" w:hAnsi="Open Sans" w:cs="Open Sans"/>
          <w:color w:val="000000"/>
          <w:vertAlign w:val="superscript"/>
        </w:rPr>
        <w:t>2</w:t>
      </w:r>
      <w:r w:rsidR="00D55692">
        <w:rPr>
          <w:rFonts w:ascii="Open Sans" w:hAnsi="Open Sans" w:cs="Open Sans"/>
          <w:color w:val="000000"/>
        </w:rPr>
        <w:t xml:space="preserve"> al mes, </w:t>
      </w:r>
      <w:r w:rsidR="00D55692" w:rsidRPr="00D55692">
        <w:rPr>
          <w:rFonts w:ascii="Open Sans" w:hAnsi="Open Sans" w:cs="Open Sans"/>
          <w:color w:val="000000"/>
        </w:rPr>
        <w:t>Illes Balears</w:t>
      </w:r>
      <w:r w:rsidR="00D55692">
        <w:rPr>
          <w:rFonts w:ascii="Open Sans" w:hAnsi="Open Sans" w:cs="Open Sans"/>
          <w:color w:val="000000"/>
        </w:rPr>
        <w:t xml:space="preserve"> con 12,</w:t>
      </w:r>
      <w:r w:rsidR="003B4501">
        <w:rPr>
          <w:rFonts w:ascii="Open Sans" w:hAnsi="Open Sans" w:cs="Open Sans"/>
          <w:color w:val="000000"/>
        </w:rPr>
        <w:t>02</w:t>
      </w:r>
      <w:r w:rsidR="00D55692">
        <w:rPr>
          <w:rFonts w:ascii="Open Sans" w:hAnsi="Open Sans" w:cs="Open Sans"/>
          <w:color w:val="000000"/>
        </w:rPr>
        <w:t xml:space="preserve"> €/m</w:t>
      </w:r>
      <w:r w:rsidR="00D55692" w:rsidRPr="004D1018">
        <w:rPr>
          <w:rFonts w:ascii="Open Sans" w:hAnsi="Open Sans" w:cs="Open Sans"/>
          <w:color w:val="000000"/>
          <w:vertAlign w:val="superscript"/>
        </w:rPr>
        <w:t>2</w:t>
      </w:r>
      <w:r w:rsidR="00D55692">
        <w:rPr>
          <w:rFonts w:ascii="Open Sans" w:hAnsi="Open Sans" w:cs="Open Sans"/>
          <w:color w:val="000000"/>
        </w:rPr>
        <w:t xml:space="preserve"> al mes, </w:t>
      </w:r>
      <w:r w:rsidR="003B4501" w:rsidRPr="00D55692">
        <w:rPr>
          <w:rFonts w:ascii="Open Sans" w:hAnsi="Open Sans" w:cs="Open Sans"/>
          <w:color w:val="000000"/>
        </w:rPr>
        <w:t>Las Palmas</w:t>
      </w:r>
      <w:r w:rsidR="003B4501">
        <w:rPr>
          <w:rFonts w:ascii="Open Sans" w:hAnsi="Open Sans" w:cs="Open Sans"/>
          <w:color w:val="000000"/>
        </w:rPr>
        <w:t xml:space="preserve"> </w:t>
      </w:r>
      <w:r w:rsidR="00D55692">
        <w:rPr>
          <w:rFonts w:ascii="Open Sans" w:hAnsi="Open Sans" w:cs="Open Sans"/>
          <w:color w:val="000000"/>
        </w:rPr>
        <w:t xml:space="preserve">con </w:t>
      </w:r>
      <w:r w:rsidR="003B4501">
        <w:rPr>
          <w:rFonts w:ascii="Open Sans" w:hAnsi="Open Sans" w:cs="Open Sans"/>
          <w:color w:val="000000"/>
        </w:rPr>
        <w:t>9,99</w:t>
      </w:r>
      <w:r w:rsidR="00D55692">
        <w:rPr>
          <w:rFonts w:ascii="Open Sans" w:hAnsi="Open Sans" w:cs="Open Sans"/>
          <w:color w:val="000000"/>
        </w:rPr>
        <w:t xml:space="preserve"> €/m</w:t>
      </w:r>
      <w:r w:rsidR="00D55692" w:rsidRPr="004D1018">
        <w:rPr>
          <w:rFonts w:ascii="Open Sans" w:hAnsi="Open Sans" w:cs="Open Sans"/>
          <w:color w:val="000000"/>
          <w:vertAlign w:val="superscript"/>
        </w:rPr>
        <w:t>2</w:t>
      </w:r>
      <w:r w:rsidR="00D55692">
        <w:rPr>
          <w:rFonts w:ascii="Open Sans" w:hAnsi="Open Sans" w:cs="Open Sans"/>
          <w:color w:val="000000"/>
        </w:rPr>
        <w:t xml:space="preserve"> al mes, </w:t>
      </w:r>
      <w:r w:rsidR="00D55692" w:rsidRPr="00D55692">
        <w:rPr>
          <w:rFonts w:ascii="Open Sans" w:hAnsi="Open Sans" w:cs="Open Sans"/>
          <w:color w:val="000000"/>
        </w:rPr>
        <w:t xml:space="preserve">Araba </w:t>
      </w:r>
      <w:r w:rsidR="00D55692">
        <w:rPr>
          <w:rFonts w:ascii="Open Sans" w:hAnsi="Open Sans" w:cs="Open Sans"/>
          <w:color w:val="000000"/>
        </w:rPr>
        <w:t>–</w:t>
      </w:r>
      <w:r w:rsidR="00D55692" w:rsidRPr="00D55692">
        <w:rPr>
          <w:rFonts w:ascii="Open Sans" w:hAnsi="Open Sans" w:cs="Open Sans"/>
          <w:color w:val="000000"/>
        </w:rPr>
        <w:t xml:space="preserve"> Álava</w:t>
      </w:r>
      <w:r w:rsidR="00D55692">
        <w:rPr>
          <w:rFonts w:ascii="Open Sans" w:hAnsi="Open Sans" w:cs="Open Sans"/>
          <w:color w:val="000000"/>
        </w:rPr>
        <w:t xml:space="preserve"> con </w:t>
      </w:r>
      <w:r w:rsidR="00016F07">
        <w:rPr>
          <w:rFonts w:ascii="Open Sans" w:hAnsi="Open Sans" w:cs="Open Sans"/>
          <w:color w:val="000000"/>
        </w:rPr>
        <w:t>9,9</w:t>
      </w:r>
      <w:r w:rsidR="003B4501">
        <w:rPr>
          <w:rFonts w:ascii="Open Sans" w:hAnsi="Open Sans" w:cs="Open Sans"/>
          <w:color w:val="000000"/>
        </w:rPr>
        <w:t xml:space="preserve">9 </w:t>
      </w:r>
      <w:r w:rsidR="00D55692">
        <w:rPr>
          <w:rFonts w:ascii="Open Sans" w:hAnsi="Open Sans" w:cs="Open Sans"/>
          <w:color w:val="000000"/>
        </w:rPr>
        <w:t>€/m</w:t>
      </w:r>
      <w:r w:rsidR="00D55692" w:rsidRPr="004D1018">
        <w:rPr>
          <w:rFonts w:ascii="Open Sans" w:hAnsi="Open Sans" w:cs="Open Sans"/>
          <w:color w:val="000000"/>
          <w:vertAlign w:val="superscript"/>
        </w:rPr>
        <w:t>2</w:t>
      </w:r>
      <w:r w:rsidR="00D55692">
        <w:rPr>
          <w:rFonts w:ascii="Open Sans" w:hAnsi="Open Sans" w:cs="Open Sans"/>
          <w:color w:val="000000"/>
        </w:rPr>
        <w:t xml:space="preserve"> al mes y</w:t>
      </w:r>
      <w:r w:rsidR="003B4501" w:rsidRPr="003B4501">
        <w:rPr>
          <w:rFonts w:ascii="Open Sans" w:hAnsi="Open Sans" w:cs="Open Sans"/>
          <w:color w:val="000000"/>
        </w:rPr>
        <w:t xml:space="preserve"> </w:t>
      </w:r>
      <w:r w:rsidR="003B4501" w:rsidRPr="00D55692">
        <w:rPr>
          <w:rFonts w:ascii="Open Sans" w:hAnsi="Open Sans" w:cs="Open Sans"/>
          <w:color w:val="000000"/>
        </w:rPr>
        <w:t>Málaga</w:t>
      </w:r>
      <w:r w:rsidR="00D55692">
        <w:rPr>
          <w:rFonts w:ascii="Open Sans" w:hAnsi="Open Sans" w:cs="Open Sans"/>
          <w:color w:val="000000"/>
        </w:rPr>
        <w:t xml:space="preserve"> con </w:t>
      </w:r>
      <w:r w:rsidR="00016F07">
        <w:rPr>
          <w:rFonts w:ascii="Open Sans" w:hAnsi="Open Sans" w:cs="Open Sans"/>
          <w:color w:val="000000"/>
        </w:rPr>
        <w:t>9,</w:t>
      </w:r>
      <w:r w:rsidR="003B4501">
        <w:rPr>
          <w:rFonts w:ascii="Open Sans" w:hAnsi="Open Sans" w:cs="Open Sans"/>
          <w:color w:val="000000"/>
        </w:rPr>
        <w:t>81</w:t>
      </w:r>
      <w:r w:rsidR="00D55692">
        <w:rPr>
          <w:rFonts w:ascii="Open Sans" w:hAnsi="Open Sans" w:cs="Open Sans"/>
          <w:color w:val="000000"/>
        </w:rPr>
        <w:t xml:space="preserve"> €/m</w:t>
      </w:r>
      <w:r w:rsidR="00D55692" w:rsidRPr="004D1018">
        <w:rPr>
          <w:rFonts w:ascii="Open Sans" w:hAnsi="Open Sans" w:cs="Open Sans"/>
          <w:color w:val="000000"/>
          <w:vertAlign w:val="superscript"/>
        </w:rPr>
        <w:t>2</w:t>
      </w:r>
      <w:r w:rsidR="00D55692">
        <w:rPr>
          <w:rFonts w:ascii="Open Sans" w:hAnsi="Open Sans" w:cs="Open Sans"/>
          <w:color w:val="000000"/>
        </w:rPr>
        <w:t xml:space="preserve"> al mes</w:t>
      </w:r>
      <w:r w:rsidR="00016F07">
        <w:rPr>
          <w:rFonts w:ascii="Open Sans" w:hAnsi="Open Sans" w:cs="Open Sans"/>
          <w:color w:val="000000"/>
        </w:rPr>
        <w:t>, entre otras</w:t>
      </w:r>
      <w:r w:rsidR="0039288F">
        <w:rPr>
          <w:rFonts w:ascii="Open Sans" w:hAnsi="Open Sans" w:cs="Open Sans"/>
          <w:color w:val="000000"/>
        </w:rPr>
        <w:t xml:space="preserve"> provincias</w:t>
      </w:r>
      <w:r w:rsidR="00D55692">
        <w:rPr>
          <w:rFonts w:ascii="Open Sans" w:hAnsi="Open Sans" w:cs="Open Sans"/>
          <w:color w:val="000000"/>
        </w:rPr>
        <w:t xml:space="preserve">. </w:t>
      </w:r>
    </w:p>
    <w:p w14:paraId="19EDEACD" w14:textId="77777777" w:rsidR="000E202A" w:rsidRDefault="000E202A" w:rsidP="00016F07">
      <w:pPr>
        <w:spacing w:line="276" w:lineRule="auto"/>
        <w:ind w:right="-574"/>
        <w:jc w:val="both"/>
        <w:rPr>
          <w:rFonts w:ascii="Open Sans" w:hAnsi="Open Sans" w:cs="Open Sans"/>
          <w:color w:val="000000"/>
        </w:rPr>
      </w:pPr>
    </w:p>
    <w:p w14:paraId="3D294ABC" w14:textId="5A0C006D" w:rsidR="00016F07" w:rsidRDefault="00D55692" w:rsidP="00016F07">
      <w:pPr>
        <w:spacing w:line="276" w:lineRule="auto"/>
        <w:ind w:right="-574"/>
        <w:jc w:val="both"/>
        <w:rPr>
          <w:rFonts w:ascii="Open Sans" w:hAnsi="Open Sans" w:cs="Open Sans"/>
          <w:color w:val="000000"/>
        </w:rPr>
      </w:pPr>
      <w:r>
        <w:rPr>
          <w:rFonts w:ascii="Open Sans" w:hAnsi="Open Sans" w:cs="Open Sans"/>
          <w:color w:val="000000"/>
        </w:rPr>
        <w:t xml:space="preserve">Por otro lado, las provincias </w:t>
      </w:r>
      <w:r w:rsidR="00441D70">
        <w:rPr>
          <w:rFonts w:ascii="Open Sans" w:hAnsi="Open Sans" w:cs="Open Sans"/>
          <w:color w:val="000000"/>
        </w:rPr>
        <w:t xml:space="preserve">más económicas son </w:t>
      </w:r>
      <w:r w:rsidR="003B4501">
        <w:rPr>
          <w:rFonts w:ascii="Open Sans" w:hAnsi="Open Sans" w:cs="Open Sans"/>
          <w:color w:val="000000"/>
        </w:rPr>
        <w:t xml:space="preserve">Jaén </w:t>
      </w:r>
      <w:r w:rsidR="00016F07">
        <w:rPr>
          <w:rFonts w:ascii="Open Sans" w:hAnsi="Open Sans" w:cs="Open Sans"/>
          <w:color w:val="000000"/>
        </w:rPr>
        <w:t>con 5,0</w:t>
      </w:r>
      <w:r w:rsidR="003B4501">
        <w:rPr>
          <w:rFonts w:ascii="Open Sans" w:hAnsi="Open Sans" w:cs="Open Sans"/>
          <w:color w:val="000000"/>
        </w:rPr>
        <w:t>3</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Pr>
          <w:rFonts w:ascii="Open Sans" w:hAnsi="Open Sans" w:cs="Open Sans"/>
          <w:color w:val="000000"/>
          <w:vertAlign w:val="superscript"/>
        </w:rPr>
        <w:t xml:space="preserve"> </w:t>
      </w:r>
      <w:r w:rsidR="00016F07" w:rsidRPr="00016F07">
        <w:rPr>
          <w:rFonts w:ascii="Open Sans" w:hAnsi="Open Sans" w:cs="Open Sans"/>
          <w:color w:val="000000"/>
        </w:rPr>
        <w:t>al mes,</w:t>
      </w:r>
      <w:r w:rsidR="00016F07">
        <w:rPr>
          <w:rFonts w:ascii="Open Sans" w:hAnsi="Open Sans" w:cs="Open Sans"/>
          <w:color w:val="000000"/>
        </w:rPr>
        <w:t xml:space="preserve"> </w:t>
      </w:r>
      <w:r w:rsidR="003B4501" w:rsidRPr="00016F07">
        <w:rPr>
          <w:rFonts w:ascii="Open Sans" w:hAnsi="Open Sans" w:cs="Open Sans"/>
          <w:color w:val="000000"/>
        </w:rPr>
        <w:t>Cáceres</w:t>
      </w:r>
      <w:r w:rsidR="003B4501">
        <w:rPr>
          <w:rFonts w:ascii="Open Sans" w:hAnsi="Open Sans" w:cs="Open Sans"/>
          <w:color w:val="000000"/>
        </w:rPr>
        <w:t xml:space="preserve"> 5,04 €/m</w:t>
      </w:r>
      <w:r w:rsidR="003B4501" w:rsidRPr="004D1018">
        <w:rPr>
          <w:rFonts w:ascii="Open Sans" w:hAnsi="Open Sans" w:cs="Open Sans"/>
          <w:color w:val="000000"/>
          <w:vertAlign w:val="superscript"/>
        </w:rPr>
        <w:t>2</w:t>
      </w:r>
      <w:r w:rsidR="003B4501" w:rsidRPr="00016F07">
        <w:rPr>
          <w:rFonts w:ascii="Open Sans" w:hAnsi="Open Sans" w:cs="Open Sans"/>
          <w:color w:val="000000"/>
        </w:rPr>
        <w:t xml:space="preserve"> al mes,</w:t>
      </w:r>
      <w:r w:rsidR="003B4501">
        <w:rPr>
          <w:rFonts w:ascii="Open Sans" w:hAnsi="Open Sans" w:cs="Open Sans"/>
          <w:color w:val="000000"/>
        </w:rPr>
        <w:t xml:space="preserve"> </w:t>
      </w:r>
      <w:r w:rsidR="00016F07" w:rsidRPr="00016F07">
        <w:rPr>
          <w:rFonts w:ascii="Open Sans" w:hAnsi="Open Sans" w:cs="Open Sans"/>
          <w:color w:val="000000"/>
        </w:rPr>
        <w:t>Ciudad Real</w:t>
      </w:r>
      <w:r w:rsidR="00016F07">
        <w:rPr>
          <w:rFonts w:ascii="Open Sans" w:hAnsi="Open Sans" w:cs="Open Sans"/>
          <w:color w:val="000000"/>
        </w:rPr>
        <w:t xml:space="preserve"> 5,2</w:t>
      </w:r>
      <w:r w:rsidR="003B4501">
        <w:rPr>
          <w:rFonts w:ascii="Open Sans" w:hAnsi="Open Sans" w:cs="Open Sans"/>
          <w:color w:val="000000"/>
        </w:rPr>
        <w:t>1</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sidRPr="00016F07">
        <w:rPr>
          <w:rFonts w:ascii="Open Sans" w:hAnsi="Open Sans" w:cs="Open Sans"/>
          <w:color w:val="000000"/>
        </w:rPr>
        <w:t xml:space="preserve"> al mes,</w:t>
      </w:r>
      <w:r w:rsidR="00016F07">
        <w:rPr>
          <w:rFonts w:ascii="Open Sans" w:hAnsi="Open Sans" w:cs="Open Sans"/>
          <w:color w:val="000000"/>
        </w:rPr>
        <w:t xml:space="preserve"> </w:t>
      </w:r>
      <w:r w:rsidR="003B4501">
        <w:rPr>
          <w:rFonts w:ascii="Open Sans" w:hAnsi="Open Sans" w:cs="Open Sans"/>
          <w:color w:val="000000"/>
        </w:rPr>
        <w:t>Cuenca</w:t>
      </w:r>
      <w:r w:rsidR="00016F07">
        <w:rPr>
          <w:rFonts w:ascii="Open Sans" w:hAnsi="Open Sans" w:cs="Open Sans"/>
          <w:color w:val="000000"/>
        </w:rPr>
        <w:t xml:space="preserve"> 5,</w:t>
      </w:r>
      <w:r w:rsidR="003B4501">
        <w:rPr>
          <w:rFonts w:ascii="Open Sans" w:hAnsi="Open Sans" w:cs="Open Sans"/>
          <w:color w:val="000000"/>
        </w:rPr>
        <w:t>2</w:t>
      </w:r>
      <w:r w:rsidR="00016F07">
        <w:rPr>
          <w:rFonts w:ascii="Open Sans" w:hAnsi="Open Sans" w:cs="Open Sans"/>
          <w:color w:val="000000"/>
        </w:rPr>
        <w:t>9 €/m</w:t>
      </w:r>
      <w:r w:rsidR="00016F07" w:rsidRPr="004D1018">
        <w:rPr>
          <w:rFonts w:ascii="Open Sans" w:hAnsi="Open Sans" w:cs="Open Sans"/>
          <w:color w:val="000000"/>
          <w:vertAlign w:val="superscript"/>
        </w:rPr>
        <w:t>2</w:t>
      </w:r>
      <w:r w:rsidR="00016F07">
        <w:rPr>
          <w:rFonts w:ascii="Open Sans" w:hAnsi="Open Sans" w:cs="Open Sans"/>
          <w:color w:val="000000"/>
          <w:vertAlign w:val="superscript"/>
        </w:rPr>
        <w:t xml:space="preserve"> </w:t>
      </w:r>
      <w:r w:rsidR="00016F07" w:rsidRPr="00016F07">
        <w:rPr>
          <w:rFonts w:ascii="Open Sans" w:hAnsi="Open Sans" w:cs="Open Sans"/>
          <w:color w:val="000000"/>
        </w:rPr>
        <w:t>al mes,</w:t>
      </w:r>
      <w:r w:rsidR="00016F07">
        <w:rPr>
          <w:rFonts w:ascii="Open Sans" w:hAnsi="Open Sans" w:cs="Open Sans"/>
          <w:color w:val="000000"/>
        </w:rPr>
        <w:t xml:space="preserve"> </w:t>
      </w:r>
      <w:r w:rsidR="003B4501">
        <w:rPr>
          <w:rFonts w:ascii="Open Sans" w:hAnsi="Open Sans" w:cs="Open Sans"/>
          <w:color w:val="000000"/>
        </w:rPr>
        <w:t>Lugo</w:t>
      </w:r>
      <w:r w:rsidR="00016F07">
        <w:rPr>
          <w:rFonts w:ascii="Open Sans" w:hAnsi="Open Sans" w:cs="Open Sans"/>
          <w:color w:val="000000"/>
        </w:rPr>
        <w:t xml:space="preserve"> 5,4</w:t>
      </w:r>
      <w:r w:rsidR="003B4501">
        <w:rPr>
          <w:rFonts w:ascii="Open Sans" w:hAnsi="Open Sans" w:cs="Open Sans"/>
          <w:color w:val="000000"/>
        </w:rPr>
        <w:t>3</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Pr>
          <w:rFonts w:ascii="Open Sans" w:hAnsi="Open Sans" w:cs="Open Sans"/>
          <w:color w:val="000000"/>
          <w:vertAlign w:val="superscript"/>
        </w:rPr>
        <w:t xml:space="preserve"> </w:t>
      </w:r>
      <w:r w:rsidR="00016F07" w:rsidRPr="00016F07">
        <w:rPr>
          <w:rFonts w:ascii="Open Sans" w:hAnsi="Open Sans" w:cs="Open Sans"/>
          <w:color w:val="000000"/>
        </w:rPr>
        <w:t>al mes,</w:t>
      </w:r>
      <w:r w:rsidR="00016F07">
        <w:rPr>
          <w:rFonts w:ascii="Open Sans" w:hAnsi="Open Sans" w:cs="Open Sans"/>
          <w:color w:val="000000"/>
        </w:rPr>
        <w:t xml:space="preserve"> </w:t>
      </w:r>
      <w:r w:rsidR="00016F07" w:rsidRPr="00016F07">
        <w:rPr>
          <w:rFonts w:ascii="Open Sans" w:hAnsi="Open Sans" w:cs="Open Sans"/>
          <w:color w:val="000000"/>
        </w:rPr>
        <w:t>Zamora</w:t>
      </w:r>
      <w:r w:rsidR="00016F07">
        <w:rPr>
          <w:rFonts w:ascii="Open Sans" w:hAnsi="Open Sans" w:cs="Open Sans"/>
          <w:color w:val="000000"/>
        </w:rPr>
        <w:t xml:space="preserve"> 5,5</w:t>
      </w:r>
      <w:r w:rsidR="002B3E3F">
        <w:rPr>
          <w:rFonts w:ascii="Open Sans" w:hAnsi="Open Sans" w:cs="Open Sans"/>
          <w:color w:val="000000"/>
        </w:rPr>
        <w:t>1</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sidRPr="00016F07">
        <w:rPr>
          <w:rFonts w:ascii="Open Sans" w:hAnsi="Open Sans" w:cs="Open Sans"/>
          <w:color w:val="000000"/>
        </w:rPr>
        <w:t xml:space="preserve"> al mes,</w:t>
      </w:r>
      <w:r w:rsidR="00016F07">
        <w:rPr>
          <w:rFonts w:ascii="Open Sans" w:hAnsi="Open Sans" w:cs="Open Sans"/>
          <w:color w:val="000000"/>
        </w:rPr>
        <w:t xml:space="preserve"> </w:t>
      </w:r>
      <w:r w:rsidR="002B3E3F">
        <w:rPr>
          <w:rFonts w:ascii="Open Sans" w:hAnsi="Open Sans" w:cs="Open Sans"/>
          <w:color w:val="000000"/>
        </w:rPr>
        <w:t>Badajoz</w:t>
      </w:r>
      <w:r w:rsidR="00016F07">
        <w:rPr>
          <w:rFonts w:ascii="Open Sans" w:hAnsi="Open Sans" w:cs="Open Sans"/>
          <w:color w:val="000000"/>
        </w:rPr>
        <w:t xml:space="preserve"> 5,</w:t>
      </w:r>
      <w:r w:rsidR="002B3E3F">
        <w:rPr>
          <w:rFonts w:ascii="Open Sans" w:hAnsi="Open Sans" w:cs="Open Sans"/>
          <w:color w:val="000000"/>
        </w:rPr>
        <w:t>56</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sidRPr="00016F07">
        <w:rPr>
          <w:rFonts w:ascii="Open Sans" w:hAnsi="Open Sans" w:cs="Open Sans"/>
          <w:color w:val="000000"/>
        </w:rPr>
        <w:t xml:space="preserve"> al mes,</w:t>
      </w:r>
      <w:r w:rsidR="00016F07">
        <w:rPr>
          <w:rFonts w:ascii="Open Sans" w:hAnsi="Open Sans" w:cs="Open Sans"/>
          <w:color w:val="000000"/>
        </w:rPr>
        <w:t xml:space="preserve"> </w:t>
      </w:r>
      <w:r w:rsidR="002B3E3F">
        <w:rPr>
          <w:rFonts w:ascii="Open Sans" w:hAnsi="Open Sans" w:cs="Open Sans"/>
          <w:color w:val="000000"/>
        </w:rPr>
        <w:t>Ourense con 5,73 €/m</w:t>
      </w:r>
      <w:r w:rsidR="002B3E3F" w:rsidRPr="004D1018">
        <w:rPr>
          <w:rFonts w:ascii="Open Sans" w:hAnsi="Open Sans" w:cs="Open Sans"/>
          <w:color w:val="000000"/>
          <w:vertAlign w:val="superscript"/>
        </w:rPr>
        <w:t>2</w:t>
      </w:r>
      <w:r w:rsidR="002B3E3F" w:rsidRPr="00016F07">
        <w:rPr>
          <w:rFonts w:ascii="Open Sans" w:hAnsi="Open Sans" w:cs="Open Sans"/>
          <w:color w:val="000000"/>
        </w:rPr>
        <w:t xml:space="preserve"> al mes</w:t>
      </w:r>
      <w:r w:rsidR="002B3E3F">
        <w:rPr>
          <w:rFonts w:ascii="Open Sans" w:hAnsi="Open Sans" w:cs="Open Sans"/>
          <w:color w:val="000000"/>
        </w:rPr>
        <w:t xml:space="preserve">, </w:t>
      </w:r>
      <w:r w:rsidR="003B4501">
        <w:rPr>
          <w:rFonts w:ascii="Open Sans" w:hAnsi="Open Sans" w:cs="Open Sans"/>
          <w:color w:val="000000"/>
        </w:rPr>
        <w:t>León</w:t>
      </w:r>
      <w:r w:rsidR="00016F07">
        <w:rPr>
          <w:rFonts w:ascii="Open Sans" w:hAnsi="Open Sans" w:cs="Open Sans"/>
          <w:color w:val="000000"/>
        </w:rPr>
        <w:t xml:space="preserve"> 5,</w:t>
      </w:r>
      <w:r w:rsidR="002B3E3F">
        <w:rPr>
          <w:rFonts w:ascii="Open Sans" w:hAnsi="Open Sans" w:cs="Open Sans"/>
          <w:color w:val="000000"/>
        </w:rPr>
        <w:t>76</w:t>
      </w:r>
      <w:r w:rsidR="00016F07">
        <w:rPr>
          <w:rFonts w:ascii="Open Sans" w:hAnsi="Open Sans" w:cs="Open Sans"/>
          <w:color w:val="000000"/>
        </w:rPr>
        <w:t xml:space="preserve"> €/m</w:t>
      </w:r>
      <w:r w:rsidR="00016F07" w:rsidRPr="004D1018">
        <w:rPr>
          <w:rFonts w:ascii="Open Sans" w:hAnsi="Open Sans" w:cs="Open Sans"/>
          <w:color w:val="000000"/>
          <w:vertAlign w:val="superscript"/>
        </w:rPr>
        <w:t>2</w:t>
      </w:r>
      <w:r w:rsidR="00016F07" w:rsidRPr="00016F07">
        <w:rPr>
          <w:rFonts w:ascii="Open Sans" w:hAnsi="Open Sans" w:cs="Open Sans"/>
          <w:color w:val="000000"/>
        </w:rPr>
        <w:t xml:space="preserve"> al mes</w:t>
      </w:r>
      <w:r w:rsidR="003B4501">
        <w:rPr>
          <w:rFonts w:ascii="Open Sans" w:hAnsi="Open Sans" w:cs="Open Sans"/>
          <w:color w:val="000000"/>
        </w:rPr>
        <w:t xml:space="preserve"> y</w:t>
      </w:r>
      <w:r w:rsidR="00016F07">
        <w:rPr>
          <w:rFonts w:ascii="Open Sans" w:hAnsi="Open Sans" w:cs="Open Sans"/>
          <w:color w:val="000000"/>
        </w:rPr>
        <w:t xml:space="preserve"> </w:t>
      </w:r>
      <w:r w:rsidR="003B4501" w:rsidRPr="003B4501">
        <w:rPr>
          <w:rFonts w:ascii="Open Sans" w:hAnsi="Open Sans" w:cs="Open Sans"/>
          <w:color w:val="000000"/>
        </w:rPr>
        <w:t>Ávila</w:t>
      </w:r>
      <w:r w:rsidR="003B4501">
        <w:rPr>
          <w:rFonts w:ascii="Open Sans" w:hAnsi="Open Sans" w:cs="Open Sans"/>
          <w:color w:val="000000"/>
        </w:rPr>
        <w:t xml:space="preserve"> </w:t>
      </w:r>
      <w:r w:rsidR="00441D70">
        <w:rPr>
          <w:rFonts w:ascii="Open Sans" w:hAnsi="Open Sans" w:cs="Open Sans"/>
          <w:color w:val="000000"/>
        </w:rPr>
        <w:t xml:space="preserve">con </w:t>
      </w:r>
      <w:r w:rsidR="00016F07">
        <w:rPr>
          <w:rFonts w:ascii="Open Sans" w:hAnsi="Open Sans" w:cs="Open Sans"/>
          <w:color w:val="000000"/>
        </w:rPr>
        <w:t>5,</w:t>
      </w:r>
      <w:r w:rsidR="003B4501">
        <w:rPr>
          <w:rFonts w:ascii="Open Sans" w:hAnsi="Open Sans" w:cs="Open Sans"/>
          <w:color w:val="000000"/>
        </w:rPr>
        <w:t>85</w:t>
      </w:r>
      <w:r w:rsidR="00441D70">
        <w:rPr>
          <w:rFonts w:ascii="Open Sans" w:hAnsi="Open Sans" w:cs="Open Sans"/>
          <w:color w:val="000000"/>
        </w:rPr>
        <w:t xml:space="preserve"> €/m</w:t>
      </w:r>
      <w:r w:rsidR="00441D70" w:rsidRPr="004D1018">
        <w:rPr>
          <w:rFonts w:ascii="Open Sans" w:hAnsi="Open Sans" w:cs="Open Sans"/>
          <w:color w:val="000000"/>
          <w:vertAlign w:val="superscript"/>
        </w:rPr>
        <w:t>2</w:t>
      </w:r>
      <w:r w:rsidR="00441D70">
        <w:rPr>
          <w:rFonts w:ascii="Open Sans" w:hAnsi="Open Sans" w:cs="Open Sans"/>
          <w:color w:val="000000"/>
        </w:rPr>
        <w:t xml:space="preserve"> al mes</w:t>
      </w:r>
      <w:r w:rsidR="00016F07">
        <w:rPr>
          <w:rFonts w:ascii="Open Sans" w:hAnsi="Open Sans" w:cs="Open Sans"/>
          <w:color w:val="000000"/>
        </w:rPr>
        <w:t>.</w:t>
      </w:r>
    </w:p>
    <w:p w14:paraId="19794E03" w14:textId="5DB27898" w:rsidR="00385C05" w:rsidRDefault="00385C05" w:rsidP="00016F07">
      <w:pPr>
        <w:spacing w:line="276" w:lineRule="auto"/>
        <w:ind w:right="-574"/>
        <w:jc w:val="both"/>
        <w:rPr>
          <w:rFonts w:ascii="Open Sans" w:hAnsi="Open Sans" w:cs="Open Sans"/>
          <w:color w:val="000000"/>
        </w:rPr>
      </w:pPr>
    </w:p>
    <w:p w14:paraId="22C93F34" w14:textId="77777777" w:rsidR="00385C05" w:rsidRDefault="00385C05" w:rsidP="00016F07">
      <w:pPr>
        <w:spacing w:line="276" w:lineRule="auto"/>
        <w:ind w:right="-574"/>
        <w:jc w:val="both"/>
        <w:rPr>
          <w:rFonts w:ascii="Open Sans" w:hAnsi="Open Sans" w:cs="Open Sans"/>
          <w:color w:val="000000"/>
        </w:rPr>
      </w:pPr>
    </w:p>
    <w:p w14:paraId="44DC5B84" w14:textId="77777777" w:rsidR="00016F07" w:rsidRDefault="00016F07" w:rsidP="00016F07">
      <w:pPr>
        <w:spacing w:line="276" w:lineRule="auto"/>
        <w:ind w:right="-574"/>
        <w:jc w:val="both"/>
        <w:rPr>
          <w:rFonts w:ascii="Open Sans" w:hAnsi="Open Sans" w:cs="Open Sans"/>
          <w:color w:val="000000"/>
        </w:rPr>
      </w:pPr>
    </w:p>
    <w:p w14:paraId="57D97739" w14:textId="6AC5A209" w:rsidR="00A96C9E" w:rsidRDefault="00860D2F" w:rsidP="00016F07">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Provincias</w:t>
      </w:r>
      <w:r w:rsidRPr="00860D2F">
        <w:rPr>
          <w:rFonts w:ascii="Open Sans Light" w:hAnsi="Open Sans Light" w:cs="Open Sans Light"/>
          <w:b/>
          <w:iCs/>
          <w:color w:val="303AB2"/>
          <w:sz w:val="28"/>
          <w:szCs w:val="22"/>
        </w:rPr>
        <w:t xml:space="preserve">: </w:t>
      </w:r>
      <w:r w:rsidR="00A96C9E">
        <w:rPr>
          <w:rFonts w:ascii="Open Sans Light" w:hAnsi="Open Sans Light" w:cs="Open Sans Light"/>
          <w:b/>
          <w:iCs/>
          <w:color w:val="303AB2"/>
          <w:sz w:val="28"/>
          <w:szCs w:val="22"/>
        </w:rPr>
        <w:t xml:space="preserve">precio mensual de </w:t>
      </w:r>
      <w:r w:rsidR="000E202A">
        <w:rPr>
          <w:rFonts w:ascii="Open Sans Light" w:hAnsi="Open Sans Light" w:cs="Open Sans Light"/>
          <w:b/>
          <w:iCs/>
          <w:color w:val="303AB2"/>
          <w:sz w:val="28"/>
          <w:szCs w:val="22"/>
        </w:rPr>
        <w:t>septiembre</w:t>
      </w:r>
      <w:r w:rsidR="00A96C9E" w:rsidRPr="0090579D">
        <w:rPr>
          <w:rFonts w:ascii="Open Sans Light" w:hAnsi="Open Sans Light" w:cs="Open Sans Light"/>
          <w:b/>
          <w:iCs/>
          <w:color w:val="303AB2"/>
          <w:sz w:val="28"/>
          <w:szCs w:val="22"/>
        </w:rPr>
        <w:t xml:space="preserve"> </w:t>
      </w:r>
      <w:r w:rsidR="00841F2E">
        <w:rPr>
          <w:rFonts w:ascii="Open Sans Light" w:hAnsi="Open Sans Light" w:cs="Open Sans Light"/>
          <w:b/>
          <w:iCs/>
          <w:color w:val="303AB2"/>
          <w:sz w:val="28"/>
          <w:szCs w:val="22"/>
        </w:rPr>
        <w:t xml:space="preserve">de </w:t>
      </w:r>
      <w:r w:rsidR="00A96C9E">
        <w:rPr>
          <w:rFonts w:ascii="Open Sans Light" w:hAnsi="Open Sans Light" w:cs="Open Sans Light"/>
          <w:b/>
          <w:iCs/>
          <w:color w:val="303AB2"/>
          <w:sz w:val="28"/>
          <w:szCs w:val="22"/>
        </w:rPr>
        <w:t>2020</w:t>
      </w:r>
    </w:p>
    <w:p w14:paraId="2B42F2CE" w14:textId="31D22A4B" w:rsidR="005F1ACA" w:rsidRDefault="001549C5" w:rsidP="006D20EE">
      <w:pPr>
        <w:spacing w:line="276" w:lineRule="auto"/>
        <w:ind w:right="-574"/>
        <w:jc w:val="both"/>
        <w:rPr>
          <w:rFonts w:ascii="Open Sans Light" w:hAnsi="Open Sans Light" w:cs="Open Sans Light"/>
          <w:b/>
          <w:iCs/>
          <w:color w:val="303AB2"/>
          <w:sz w:val="28"/>
          <w:szCs w:val="22"/>
        </w:rPr>
      </w:pPr>
      <w:r>
        <w:rPr>
          <w:noProof/>
        </w:rPr>
        <w:drawing>
          <wp:inline distT="0" distB="0" distL="0" distR="0" wp14:anchorId="66AD5257" wp14:editId="3C4C0545">
            <wp:extent cx="5562600" cy="44076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8809" cy="4412618"/>
                    </a:xfrm>
                    <a:prstGeom prst="rect">
                      <a:avLst/>
                    </a:prstGeom>
                  </pic:spPr>
                </pic:pic>
              </a:graphicData>
            </a:graphic>
          </wp:inline>
        </w:drawing>
      </w:r>
    </w:p>
    <w:p w14:paraId="7C2CD261" w14:textId="58F553B8" w:rsidR="005F1ACA" w:rsidRDefault="00860D2F" w:rsidP="006D20EE">
      <w:pPr>
        <w:spacing w:line="276" w:lineRule="auto"/>
        <w:ind w:right="-574"/>
        <w:jc w:val="both"/>
        <w:rPr>
          <w:noProof/>
        </w:rPr>
      </w:pPr>
      <w:r w:rsidRPr="00860D2F">
        <w:rPr>
          <w:noProof/>
        </w:rPr>
        <w:t xml:space="preserve"> </w:t>
      </w:r>
    </w:p>
    <w:p w14:paraId="144E27C7" w14:textId="77777777" w:rsidR="00385C05" w:rsidRDefault="00385C05" w:rsidP="00FF5853">
      <w:pPr>
        <w:spacing w:line="276" w:lineRule="auto"/>
        <w:ind w:right="-574"/>
        <w:jc w:val="both"/>
        <w:rPr>
          <w:rFonts w:ascii="Open Sans Light" w:hAnsi="Open Sans Light" w:cs="Open Sans Light"/>
          <w:b/>
          <w:iCs/>
          <w:color w:val="303AB2"/>
          <w:sz w:val="28"/>
          <w:szCs w:val="22"/>
        </w:rPr>
      </w:pPr>
    </w:p>
    <w:p w14:paraId="5DC30080" w14:textId="4B72F5D7" w:rsidR="00401FB6" w:rsidRDefault="00FD62BF" w:rsidP="00FF5853">
      <w:pPr>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El alquiler por capitales de provincias</w:t>
      </w:r>
    </w:p>
    <w:p w14:paraId="5E083460" w14:textId="77777777" w:rsidR="00FF5853" w:rsidRDefault="00FF5853" w:rsidP="00FF5853">
      <w:pPr>
        <w:spacing w:line="276" w:lineRule="auto"/>
        <w:ind w:right="-574"/>
        <w:jc w:val="both"/>
        <w:rPr>
          <w:rFonts w:ascii="Open Sans" w:hAnsi="Open Sans" w:cs="Open Sans"/>
          <w:color w:val="000000"/>
        </w:rPr>
      </w:pPr>
    </w:p>
    <w:p w14:paraId="032F284B" w14:textId="255B684B" w:rsidR="005501E9" w:rsidRDefault="002F1393" w:rsidP="002F1393">
      <w:pPr>
        <w:spacing w:line="276" w:lineRule="auto"/>
        <w:ind w:right="-574"/>
        <w:jc w:val="both"/>
        <w:rPr>
          <w:rFonts w:ascii="Open Sans" w:hAnsi="Open Sans" w:cs="Open Sans"/>
          <w:color w:val="000000"/>
        </w:rPr>
      </w:pPr>
      <w:r>
        <w:rPr>
          <w:rFonts w:ascii="Open Sans" w:hAnsi="Open Sans" w:cs="Open Sans"/>
          <w:color w:val="000000"/>
        </w:rPr>
        <w:t xml:space="preserve">Si </w:t>
      </w:r>
      <w:r w:rsidRPr="006F6BB2">
        <w:rPr>
          <w:rFonts w:ascii="Open Sans" w:hAnsi="Open Sans" w:cs="Open Sans"/>
          <w:color w:val="000000"/>
        </w:rPr>
        <w:t>analizamos</w:t>
      </w:r>
      <w:r w:rsidR="00F91E32">
        <w:rPr>
          <w:rFonts w:ascii="Open Sans" w:hAnsi="Open Sans" w:cs="Open Sans"/>
          <w:color w:val="000000"/>
        </w:rPr>
        <w:t xml:space="preserve"> la variación trimestral por </w:t>
      </w:r>
      <w:r w:rsidRPr="006F6BB2">
        <w:rPr>
          <w:rFonts w:ascii="Open Sans" w:hAnsi="Open Sans" w:cs="Open Sans"/>
          <w:color w:val="000000"/>
        </w:rPr>
        <w:t xml:space="preserve">periodos, vemos que, en el </w:t>
      </w:r>
      <w:r w:rsidR="004A4267">
        <w:rPr>
          <w:rFonts w:ascii="Open Sans" w:hAnsi="Open Sans" w:cs="Open Sans"/>
          <w:color w:val="000000"/>
        </w:rPr>
        <w:t>tercer</w:t>
      </w:r>
      <w:r w:rsidRPr="006F6BB2">
        <w:rPr>
          <w:rFonts w:ascii="Open Sans" w:hAnsi="Open Sans" w:cs="Open Sans"/>
          <w:color w:val="000000"/>
        </w:rPr>
        <w:t xml:space="preserve"> trimestre de 20</w:t>
      </w:r>
      <w:r w:rsidR="00F91E32">
        <w:rPr>
          <w:rFonts w:ascii="Open Sans" w:hAnsi="Open Sans" w:cs="Open Sans"/>
          <w:color w:val="000000"/>
        </w:rPr>
        <w:t>20</w:t>
      </w:r>
      <w:r w:rsidRPr="006F6BB2">
        <w:rPr>
          <w:rFonts w:ascii="Open Sans" w:hAnsi="Open Sans" w:cs="Open Sans"/>
          <w:color w:val="000000"/>
        </w:rPr>
        <w:t xml:space="preserve">, el </w:t>
      </w:r>
      <w:r w:rsidR="004A4267">
        <w:rPr>
          <w:rFonts w:ascii="Open Sans" w:hAnsi="Open Sans" w:cs="Open Sans"/>
          <w:color w:val="000000" w:themeColor="text1"/>
        </w:rPr>
        <w:t>51</w:t>
      </w:r>
      <w:r w:rsidRPr="00F91E32">
        <w:rPr>
          <w:rFonts w:ascii="Open Sans" w:hAnsi="Open Sans" w:cs="Open Sans"/>
          <w:color w:val="000000" w:themeColor="text1"/>
        </w:rPr>
        <w:t xml:space="preserve">% </w:t>
      </w:r>
      <w:r w:rsidRPr="006F6BB2">
        <w:rPr>
          <w:rFonts w:ascii="Open Sans" w:hAnsi="Open Sans" w:cs="Open Sans"/>
          <w:color w:val="000000"/>
        </w:rPr>
        <w:t xml:space="preserve">de </w:t>
      </w:r>
      <w:r>
        <w:rPr>
          <w:rFonts w:ascii="Open Sans" w:hAnsi="Open Sans" w:cs="Open Sans"/>
          <w:color w:val="000000"/>
        </w:rPr>
        <w:t xml:space="preserve">las capitales de </w:t>
      </w:r>
      <w:r w:rsidRPr="006F6BB2">
        <w:rPr>
          <w:rFonts w:ascii="Open Sans" w:hAnsi="Open Sans" w:cs="Open Sans"/>
          <w:color w:val="000000"/>
        </w:rPr>
        <w:t xml:space="preserve">provincias </w:t>
      </w:r>
      <w:r w:rsidR="004A4267">
        <w:rPr>
          <w:rFonts w:ascii="Open Sans" w:hAnsi="Open Sans" w:cs="Open Sans"/>
          <w:color w:val="000000"/>
        </w:rPr>
        <w:t>suben</w:t>
      </w:r>
      <w:r w:rsidRPr="006F6BB2">
        <w:rPr>
          <w:rFonts w:ascii="Open Sans" w:hAnsi="Open Sans" w:cs="Open Sans"/>
          <w:color w:val="000000"/>
        </w:rPr>
        <w:t xml:space="preserve"> su valor</w:t>
      </w:r>
      <w:r w:rsidR="005501E9">
        <w:rPr>
          <w:rFonts w:ascii="Open Sans" w:hAnsi="Open Sans" w:cs="Open Sans"/>
          <w:color w:val="000000"/>
        </w:rPr>
        <w:t xml:space="preserve"> trimestral;</w:t>
      </w:r>
      <w:r w:rsidR="00F91E32">
        <w:rPr>
          <w:rFonts w:ascii="Open Sans" w:hAnsi="Open Sans" w:cs="Open Sans"/>
          <w:color w:val="000000"/>
        </w:rPr>
        <w:t xml:space="preserve"> mientras </w:t>
      </w:r>
      <w:r w:rsidR="004F3869">
        <w:rPr>
          <w:rFonts w:ascii="Open Sans" w:hAnsi="Open Sans" w:cs="Open Sans"/>
          <w:color w:val="000000"/>
        </w:rPr>
        <w:t>que,</w:t>
      </w:r>
      <w:r w:rsidR="00F91E32">
        <w:rPr>
          <w:rFonts w:ascii="Open Sans" w:hAnsi="Open Sans" w:cs="Open Sans"/>
          <w:color w:val="000000"/>
        </w:rPr>
        <w:t xml:space="preserve"> en el </w:t>
      </w:r>
      <w:r w:rsidR="005501E9">
        <w:rPr>
          <w:rFonts w:ascii="Open Sans" w:hAnsi="Open Sans" w:cs="Open Sans"/>
          <w:color w:val="000000"/>
        </w:rPr>
        <w:t xml:space="preserve">mismo periodo de </w:t>
      </w:r>
      <w:r w:rsidR="00F91E32">
        <w:rPr>
          <w:rFonts w:ascii="Open Sans" w:hAnsi="Open Sans" w:cs="Open Sans"/>
          <w:color w:val="000000"/>
        </w:rPr>
        <w:t xml:space="preserve">2019, el </w:t>
      </w:r>
      <w:r w:rsidR="004A4267">
        <w:rPr>
          <w:rFonts w:ascii="Open Sans" w:hAnsi="Open Sans" w:cs="Open Sans"/>
          <w:color w:val="000000"/>
        </w:rPr>
        <w:t>65</w:t>
      </w:r>
      <w:r w:rsidR="00F91E32">
        <w:rPr>
          <w:rFonts w:ascii="Open Sans" w:hAnsi="Open Sans" w:cs="Open Sans"/>
          <w:color w:val="000000"/>
        </w:rPr>
        <w:t xml:space="preserve">% de las capitales </w:t>
      </w:r>
      <w:r w:rsidR="00237AFA">
        <w:rPr>
          <w:rFonts w:ascii="Open Sans" w:hAnsi="Open Sans" w:cs="Open Sans"/>
          <w:color w:val="000000"/>
        </w:rPr>
        <w:t xml:space="preserve">lo hicieron. </w:t>
      </w:r>
    </w:p>
    <w:p w14:paraId="500FC17C" w14:textId="77777777" w:rsidR="005501E9" w:rsidRDefault="005501E9" w:rsidP="006F2FFF">
      <w:pPr>
        <w:spacing w:line="276" w:lineRule="auto"/>
        <w:ind w:right="-574"/>
        <w:jc w:val="both"/>
        <w:rPr>
          <w:rFonts w:ascii="Open Sans" w:hAnsi="Open Sans" w:cs="Open Sans"/>
          <w:color w:val="000000"/>
        </w:rPr>
      </w:pPr>
    </w:p>
    <w:p w14:paraId="4DF96266" w14:textId="1B185D43" w:rsidR="00237AFA" w:rsidRPr="00237AFA" w:rsidRDefault="00B01FD5" w:rsidP="00237AFA">
      <w:pPr>
        <w:spacing w:line="276" w:lineRule="auto"/>
        <w:ind w:right="-574"/>
        <w:jc w:val="both"/>
        <w:rPr>
          <w:rFonts w:ascii="Open Sans" w:hAnsi="Open Sans" w:cs="Open Sans"/>
          <w:color w:val="000000"/>
        </w:rPr>
      </w:pPr>
      <w:r w:rsidRPr="003501F5">
        <w:rPr>
          <w:rFonts w:ascii="Open Sans" w:hAnsi="Open Sans" w:cs="Open Sans"/>
          <w:color w:val="000000"/>
        </w:rPr>
        <w:t xml:space="preserve">La ciudad que más </w:t>
      </w:r>
      <w:r w:rsidR="00237AFA">
        <w:rPr>
          <w:rFonts w:ascii="Open Sans" w:hAnsi="Open Sans" w:cs="Open Sans"/>
          <w:color w:val="000000"/>
        </w:rPr>
        <w:t>incremento</w:t>
      </w:r>
      <w:r w:rsidRPr="003501F5">
        <w:rPr>
          <w:rFonts w:ascii="Open Sans" w:hAnsi="Open Sans" w:cs="Open Sans"/>
          <w:color w:val="000000"/>
        </w:rPr>
        <w:t xml:space="preserve"> </w:t>
      </w:r>
      <w:r w:rsidR="00320D6E">
        <w:rPr>
          <w:rFonts w:ascii="Open Sans" w:hAnsi="Open Sans" w:cs="Open Sans"/>
          <w:color w:val="000000"/>
        </w:rPr>
        <w:t>trimestral</w:t>
      </w:r>
      <w:r w:rsidRPr="003501F5">
        <w:rPr>
          <w:rFonts w:ascii="Open Sans" w:hAnsi="Open Sans" w:cs="Open Sans"/>
          <w:color w:val="000000"/>
        </w:rPr>
        <w:t xml:space="preserve"> tiene en España es </w:t>
      </w:r>
      <w:r w:rsidR="00237AFA" w:rsidRPr="00237AFA">
        <w:rPr>
          <w:rFonts w:ascii="Open Sans" w:hAnsi="Open Sans" w:cs="Open Sans"/>
          <w:color w:val="000000"/>
        </w:rPr>
        <w:t xml:space="preserve">Ourense capital </w:t>
      </w:r>
      <w:r w:rsidRPr="003501F5">
        <w:rPr>
          <w:rFonts w:ascii="Open Sans" w:hAnsi="Open Sans" w:cs="Open Sans"/>
          <w:color w:val="000000"/>
        </w:rPr>
        <w:t>con un</w:t>
      </w:r>
      <w:r w:rsidR="00237AFA">
        <w:rPr>
          <w:rFonts w:ascii="Open Sans" w:hAnsi="Open Sans" w:cs="Open Sans"/>
          <w:color w:val="000000"/>
        </w:rPr>
        <w:t xml:space="preserve"> 7,6</w:t>
      </w:r>
      <w:r w:rsidRPr="003501F5">
        <w:rPr>
          <w:rFonts w:ascii="Open Sans" w:hAnsi="Open Sans" w:cs="Open Sans"/>
          <w:color w:val="000000"/>
        </w:rPr>
        <w:t>%</w:t>
      </w:r>
      <w:r w:rsidR="004F3869">
        <w:rPr>
          <w:rFonts w:ascii="Open Sans" w:hAnsi="Open Sans" w:cs="Open Sans"/>
          <w:color w:val="000000"/>
        </w:rPr>
        <w:t>. Le siguen,</w:t>
      </w:r>
      <w:r w:rsidR="004F3869" w:rsidRPr="004F3869">
        <w:t xml:space="preserve"> </w:t>
      </w:r>
      <w:r w:rsidR="00237AFA" w:rsidRPr="00237AFA">
        <w:rPr>
          <w:rFonts w:ascii="Open Sans" w:hAnsi="Open Sans" w:cs="Open Sans"/>
          <w:color w:val="000000"/>
        </w:rPr>
        <w:t>Badajoz capital</w:t>
      </w:r>
      <w:r w:rsidR="00237AFA">
        <w:rPr>
          <w:rFonts w:ascii="Open Sans" w:hAnsi="Open Sans" w:cs="Open Sans"/>
          <w:color w:val="000000"/>
        </w:rPr>
        <w:t xml:space="preserve"> (7,5%), </w:t>
      </w:r>
      <w:r w:rsidR="00237AFA" w:rsidRPr="00237AFA">
        <w:rPr>
          <w:rFonts w:ascii="Open Sans" w:hAnsi="Open Sans" w:cs="Open Sans"/>
          <w:color w:val="000000"/>
        </w:rPr>
        <w:t>Cáceres capital</w:t>
      </w:r>
      <w:r w:rsidR="00237AFA">
        <w:rPr>
          <w:rFonts w:ascii="Open Sans" w:hAnsi="Open Sans" w:cs="Open Sans"/>
          <w:color w:val="000000"/>
        </w:rPr>
        <w:t xml:space="preserve"> (5,8%), </w:t>
      </w:r>
      <w:r w:rsidR="00237AFA" w:rsidRPr="00237AFA">
        <w:rPr>
          <w:rFonts w:ascii="Open Sans" w:hAnsi="Open Sans" w:cs="Open Sans"/>
          <w:color w:val="000000"/>
        </w:rPr>
        <w:t>Huelva capital</w:t>
      </w:r>
      <w:r w:rsidR="00237AFA">
        <w:rPr>
          <w:rFonts w:ascii="Open Sans" w:hAnsi="Open Sans" w:cs="Open Sans"/>
          <w:color w:val="000000"/>
        </w:rPr>
        <w:t xml:space="preserve"> (5,1%), </w:t>
      </w:r>
      <w:r w:rsidR="00237AFA" w:rsidRPr="00237AFA">
        <w:rPr>
          <w:rFonts w:ascii="Open Sans" w:hAnsi="Open Sans" w:cs="Open Sans"/>
          <w:color w:val="000000"/>
        </w:rPr>
        <w:t>Burgos capital</w:t>
      </w:r>
      <w:r w:rsidR="00237AFA">
        <w:rPr>
          <w:rFonts w:ascii="Open Sans" w:hAnsi="Open Sans" w:cs="Open Sans"/>
          <w:color w:val="000000"/>
        </w:rPr>
        <w:t xml:space="preserve"> (4,6%), </w:t>
      </w:r>
      <w:r w:rsidR="00237AFA" w:rsidRPr="00237AFA">
        <w:rPr>
          <w:rFonts w:ascii="Open Sans" w:hAnsi="Open Sans" w:cs="Open Sans"/>
          <w:color w:val="000000"/>
        </w:rPr>
        <w:t>Albacete capital</w:t>
      </w:r>
      <w:r w:rsidR="00237AFA">
        <w:rPr>
          <w:rFonts w:ascii="Open Sans" w:hAnsi="Open Sans" w:cs="Open Sans"/>
          <w:color w:val="000000"/>
        </w:rPr>
        <w:t xml:space="preserve"> (4,4%), </w:t>
      </w:r>
      <w:r w:rsidR="00237AFA" w:rsidRPr="00237AFA">
        <w:rPr>
          <w:rFonts w:ascii="Open Sans" w:hAnsi="Open Sans" w:cs="Open Sans"/>
          <w:color w:val="000000"/>
        </w:rPr>
        <w:t>Tarragona capital</w:t>
      </w:r>
      <w:r w:rsidR="00237AFA">
        <w:rPr>
          <w:rFonts w:ascii="Open Sans" w:hAnsi="Open Sans" w:cs="Open Sans"/>
          <w:color w:val="000000"/>
        </w:rPr>
        <w:t xml:space="preserve"> (4%), </w:t>
      </w:r>
      <w:r w:rsidR="00237AFA" w:rsidRPr="00237AFA">
        <w:rPr>
          <w:rFonts w:ascii="Open Sans" w:hAnsi="Open Sans" w:cs="Open Sans"/>
          <w:color w:val="000000"/>
        </w:rPr>
        <w:t>Guadalajara capital</w:t>
      </w:r>
      <w:r w:rsidR="00237AFA">
        <w:rPr>
          <w:rFonts w:ascii="Open Sans" w:hAnsi="Open Sans" w:cs="Open Sans"/>
          <w:color w:val="000000"/>
        </w:rPr>
        <w:t xml:space="preserve"> (2,9%), </w:t>
      </w:r>
      <w:r w:rsidR="00237AFA" w:rsidRPr="00237AFA">
        <w:rPr>
          <w:rFonts w:ascii="Open Sans" w:hAnsi="Open Sans" w:cs="Open Sans"/>
          <w:color w:val="000000"/>
        </w:rPr>
        <w:t>Pamplona / Iruña</w:t>
      </w:r>
      <w:r w:rsidR="00237AFA">
        <w:rPr>
          <w:rFonts w:ascii="Open Sans" w:hAnsi="Open Sans" w:cs="Open Sans"/>
          <w:color w:val="000000"/>
        </w:rPr>
        <w:t xml:space="preserve"> (2,6%) y </w:t>
      </w:r>
      <w:r w:rsidR="00237AFA" w:rsidRPr="00237AFA">
        <w:rPr>
          <w:rFonts w:ascii="Open Sans" w:hAnsi="Open Sans" w:cs="Open Sans"/>
          <w:color w:val="000000"/>
        </w:rPr>
        <w:t>Las Palmas de Gran Canaria</w:t>
      </w:r>
      <w:r w:rsidR="00237AFA">
        <w:rPr>
          <w:rFonts w:ascii="Open Sans" w:hAnsi="Open Sans" w:cs="Open Sans"/>
          <w:color w:val="000000"/>
        </w:rPr>
        <w:t xml:space="preserve"> (2,2%)</w:t>
      </w:r>
      <w:r w:rsidR="00CD30A1">
        <w:rPr>
          <w:rFonts w:ascii="Open Sans" w:hAnsi="Open Sans" w:cs="Open Sans"/>
          <w:color w:val="000000"/>
        </w:rPr>
        <w:t>, entre otras capitales.</w:t>
      </w:r>
    </w:p>
    <w:p w14:paraId="16E8DFDD" w14:textId="77777777" w:rsidR="00237AFA" w:rsidRPr="00237AFA" w:rsidRDefault="00237AFA" w:rsidP="004F3869">
      <w:pPr>
        <w:spacing w:line="276" w:lineRule="auto"/>
        <w:ind w:right="-574"/>
        <w:jc w:val="both"/>
        <w:rPr>
          <w:rFonts w:ascii="Open Sans" w:hAnsi="Open Sans" w:cs="Open Sans"/>
          <w:color w:val="000000"/>
        </w:rPr>
      </w:pPr>
    </w:p>
    <w:p w14:paraId="4FE15FF5" w14:textId="435C1810" w:rsidR="00CD30A1" w:rsidRDefault="005156D6" w:rsidP="00CD30A1">
      <w:pPr>
        <w:spacing w:line="276" w:lineRule="auto"/>
        <w:ind w:right="-574"/>
        <w:jc w:val="both"/>
        <w:rPr>
          <w:rFonts w:ascii="Open Sans" w:hAnsi="Open Sans" w:cs="Open Sans"/>
          <w:color w:val="000000"/>
        </w:rPr>
      </w:pPr>
      <w:r w:rsidRPr="005156D6">
        <w:rPr>
          <w:rFonts w:ascii="Open Sans" w:hAnsi="Open Sans" w:cs="Open Sans"/>
          <w:color w:val="000000"/>
        </w:rPr>
        <w:t xml:space="preserve">Por otro lado, </w:t>
      </w:r>
      <w:r w:rsidR="00D63DDE">
        <w:rPr>
          <w:rFonts w:ascii="Open Sans" w:hAnsi="Open Sans" w:cs="Open Sans"/>
          <w:color w:val="000000"/>
        </w:rPr>
        <w:t xml:space="preserve">son </w:t>
      </w:r>
      <w:r w:rsidR="00CD30A1">
        <w:rPr>
          <w:rFonts w:ascii="Open Sans" w:hAnsi="Open Sans" w:cs="Open Sans"/>
          <w:color w:val="000000"/>
        </w:rPr>
        <w:t>22</w:t>
      </w:r>
      <w:r w:rsidR="00D63DDE">
        <w:rPr>
          <w:rFonts w:ascii="Open Sans" w:hAnsi="Open Sans" w:cs="Open Sans"/>
          <w:color w:val="000000"/>
        </w:rPr>
        <w:t xml:space="preserve"> las </w:t>
      </w:r>
      <w:r w:rsidRPr="005156D6">
        <w:rPr>
          <w:rFonts w:ascii="Open Sans" w:hAnsi="Open Sans" w:cs="Open Sans"/>
          <w:color w:val="000000"/>
        </w:rPr>
        <w:t xml:space="preserve">capitales de provincia que </w:t>
      </w:r>
      <w:r w:rsidR="00CD30A1">
        <w:rPr>
          <w:rFonts w:ascii="Open Sans" w:hAnsi="Open Sans" w:cs="Open Sans"/>
          <w:color w:val="000000"/>
        </w:rPr>
        <w:t>descienden</w:t>
      </w:r>
      <w:r w:rsidRPr="005156D6">
        <w:rPr>
          <w:rFonts w:ascii="Open Sans" w:hAnsi="Open Sans" w:cs="Open Sans"/>
          <w:color w:val="000000"/>
        </w:rPr>
        <w:t xml:space="preserve"> el precio del alquiler trimestral en </w:t>
      </w:r>
      <w:r w:rsidR="00CD30A1">
        <w:rPr>
          <w:rFonts w:ascii="Open Sans" w:hAnsi="Open Sans" w:cs="Open Sans"/>
          <w:color w:val="000000"/>
        </w:rPr>
        <w:t>septiembre</w:t>
      </w:r>
      <w:r w:rsidR="00D63DDE">
        <w:rPr>
          <w:rFonts w:ascii="Open Sans" w:hAnsi="Open Sans" w:cs="Open Sans"/>
          <w:color w:val="000000"/>
        </w:rPr>
        <w:t xml:space="preserve">. La capital con mayor </w:t>
      </w:r>
      <w:r w:rsidR="00CD30A1">
        <w:rPr>
          <w:rFonts w:ascii="Open Sans" w:hAnsi="Open Sans" w:cs="Open Sans"/>
          <w:color w:val="000000"/>
        </w:rPr>
        <w:t>descenso</w:t>
      </w:r>
      <w:r w:rsidR="00D63DDE">
        <w:rPr>
          <w:rFonts w:ascii="Open Sans" w:hAnsi="Open Sans" w:cs="Open Sans"/>
          <w:color w:val="000000"/>
        </w:rPr>
        <w:t xml:space="preserve"> es </w:t>
      </w:r>
      <w:r w:rsidR="00CD30A1" w:rsidRPr="00CD30A1">
        <w:rPr>
          <w:rFonts w:ascii="Open Sans" w:hAnsi="Open Sans" w:cs="Open Sans"/>
          <w:color w:val="000000"/>
        </w:rPr>
        <w:t>Pontevedra capital</w:t>
      </w:r>
      <w:r w:rsidR="00CD30A1">
        <w:rPr>
          <w:rFonts w:ascii="Open Sans" w:hAnsi="Open Sans" w:cs="Open Sans"/>
          <w:color w:val="000000"/>
        </w:rPr>
        <w:t xml:space="preserve"> </w:t>
      </w:r>
      <w:r w:rsidR="00D63DDE">
        <w:rPr>
          <w:rFonts w:ascii="Open Sans" w:hAnsi="Open Sans" w:cs="Open Sans"/>
          <w:color w:val="000000"/>
        </w:rPr>
        <w:t xml:space="preserve">con </w:t>
      </w:r>
      <w:r w:rsidR="00CD30A1">
        <w:rPr>
          <w:rFonts w:ascii="Open Sans" w:hAnsi="Open Sans" w:cs="Open Sans"/>
          <w:color w:val="000000"/>
        </w:rPr>
        <w:t>-9</w:t>
      </w:r>
      <w:r w:rsidR="00D63DDE">
        <w:rPr>
          <w:rFonts w:ascii="Open Sans" w:hAnsi="Open Sans" w:cs="Open Sans"/>
          <w:color w:val="000000"/>
        </w:rPr>
        <w:t>,7%</w:t>
      </w:r>
      <w:r w:rsidR="00CD30A1">
        <w:rPr>
          <w:rFonts w:ascii="Open Sans" w:hAnsi="Open Sans" w:cs="Open Sans"/>
          <w:color w:val="000000"/>
        </w:rPr>
        <w:t>,</w:t>
      </w:r>
      <w:r w:rsidR="00D63DDE">
        <w:rPr>
          <w:rFonts w:ascii="Open Sans" w:hAnsi="Open Sans" w:cs="Open Sans"/>
          <w:color w:val="000000"/>
        </w:rPr>
        <w:t xml:space="preserve"> seguida </w:t>
      </w:r>
      <w:r w:rsidR="00CD30A1">
        <w:rPr>
          <w:rFonts w:ascii="Open Sans" w:hAnsi="Open Sans" w:cs="Open Sans"/>
          <w:color w:val="000000"/>
        </w:rPr>
        <w:t>de</w:t>
      </w:r>
      <w:r w:rsidR="00D63DDE">
        <w:rPr>
          <w:rFonts w:ascii="Open Sans" w:hAnsi="Open Sans" w:cs="Open Sans"/>
          <w:color w:val="000000"/>
        </w:rPr>
        <w:t xml:space="preserve"> </w:t>
      </w:r>
      <w:r w:rsidR="00CD30A1" w:rsidRPr="00CD30A1">
        <w:rPr>
          <w:rFonts w:ascii="Open Sans" w:hAnsi="Open Sans" w:cs="Open Sans"/>
          <w:color w:val="000000"/>
        </w:rPr>
        <w:t>Jaén capital</w:t>
      </w:r>
      <w:r w:rsidR="00CD30A1">
        <w:rPr>
          <w:rFonts w:ascii="Open Sans" w:hAnsi="Open Sans" w:cs="Open Sans"/>
          <w:color w:val="000000"/>
        </w:rPr>
        <w:t xml:space="preserve"> (-4,6%), </w:t>
      </w:r>
      <w:r w:rsidR="00CD30A1" w:rsidRPr="00CD30A1">
        <w:rPr>
          <w:rFonts w:ascii="Open Sans" w:hAnsi="Open Sans" w:cs="Open Sans"/>
          <w:color w:val="000000"/>
        </w:rPr>
        <w:t>Barcelona capital</w:t>
      </w:r>
      <w:r w:rsidR="00CD30A1">
        <w:rPr>
          <w:rFonts w:ascii="Open Sans" w:hAnsi="Open Sans" w:cs="Open Sans"/>
          <w:color w:val="000000"/>
        </w:rPr>
        <w:t xml:space="preserve"> (-4,5%), </w:t>
      </w:r>
      <w:r w:rsidR="00CD30A1" w:rsidRPr="00CD30A1">
        <w:rPr>
          <w:rFonts w:ascii="Open Sans" w:hAnsi="Open Sans" w:cs="Open Sans"/>
          <w:color w:val="000000"/>
        </w:rPr>
        <w:t>Madrid capital</w:t>
      </w:r>
      <w:r w:rsidR="00CD30A1">
        <w:rPr>
          <w:rFonts w:ascii="Open Sans" w:hAnsi="Open Sans" w:cs="Open Sans"/>
          <w:color w:val="000000"/>
        </w:rPr>
        <w:t xml:space="preserve"> (-4,2%), </w:t>
      </w:r>
      <w:r w:rsidR="00CD30A1" w:rsidRPr="00CD30A1">
        <w:rPr>
          <w:rFonts w:ascii="Open Sans" w:hAnsi="Open Sans" w:cs="Open Sans"/>
          <w:color w:val="000000"/>
        </w:rPr>
        <w:t>Palencia capital</w:t>
      </w:r>
      <w:r w:rsidR="00CD30A1">
        <w:rPr>
          <w:rFonts w:ascii="Open Sans" w:hAnsi="Open Sans" w:cs="Open Sans"/>
          <w:color w:val="000000"/>
        </w:rPr>
        <w:t xml:space="preserve"> (-3,9%), </w:t>
      </w:r>
      <w:r w:rsidR="00CD30A1" w:rsidRPr="00CD30A1">
        <w:rPr>
          <w:rFonts w:ascii="Open Sans" w:hAnsi="Open Sans" w:cs="Open Sans"/>
          <w:color w:val="000000"/>
        </w:rPr>
        <w:t>León capital</w:t>
      </w:r>
      <w:r w:rsidR="00CD30A1">
        <w:rPr>
          <w:rFonts w:ascii="Open Sans" w:hAnsi="Open Sans" w:cs="Open Sans"/>
          <w:color w:val="000000"/>
        </w:rPr>
        <w:t xml:space="preserve"> (-3,7%), </w:t>
      </w:r>
      <w:r w:rsidR="00CD30A1" w:rsidRPr="00CD30A1">
        <w:rPr>
          <w:rFonts w:ascii="Open Sans" w:hAnsi="Open Sans" w:cs="Open Sans"/>
          <w:color w:val="000000"/>
        </w:rPr>
        <w:t>Sevilla capital</w:t>
      </w:r>
      <w:r w:rsidR="00CD30A1">
        <w:rPr>
          <w:rFonts w:ascii="Open Sans" w:hAnsi="Open Sans" w:cs="Open Sans"/>
          <w:color w:val="000000"/>
        </w:rPr>
        <w:t xml:space="preserve"> (-3%), </w:t>
      </w:r>
      <w:r w:rsidR="00CD30A1" w:rsidRPr="00CD30A1">
        <w:rPr>
          <w:rFonts w:ascii="Open Sans" w:hAnsi="Open Sans" w:cs="Open Sans"/>
          <w:color w:val="000000"/>
        </w:rPr>
        <w:t>Girona capital</w:t>
      </w:r>
      <w:r w:rsidR="00CD30A1">
        <w:rPr>
          <w:rFonts w:ascii="Open Sans" w:hAnsi="Open Sans" w:cs="Open Sans"/>
          <w:color w:val="000000"/>
        </w:rPr>
        <w:t xml:space="preserve"> (-3%), </w:t>
      </w:r>
      <w:r w:rsidR="00CD30A1" w:rsidRPr="00CD30A1">
        <w:rPr>
          <w:rFonts w:ascii="Open Sans" w:hAnsi="Open Sans" w:cs="Open Sans"/>
          <w:color w:val="000000"/>
        </w:rPr>
        <w:t>Málaga capital</w:t>
      </w:r>
      <w:r w:rsidR="00CD30A1">
        <w:rPr>
          <w:rFonts w:ascii="Open Sans" w:hAnsi="Open Sans" w:cs="Open Sans"/>
          <w:color w:val="000000"/>
        </w:rPr>
        <w:t xml:space="preserve"> (-2,7%) y </w:t>
      </w:r>
      <w:r w:rsidR="00CD30A1" w:rsidRPr="00CD30A1">
        <w:rPr>
          <w:rFonts w:ascii="Open Sans" w:hAnsi="Open Sans" w:cs="Open Sans"/>
          <w:color w:val="000000"/>
        </w:rPr>
        <w:t>Valencia capital</w:t>
      </w:r>
      <w:r w:rsidR="00CD30A1">
        <w:rPr>
          <w:rFonts w:ascii="Open Sans" w:hAnsi="Open Sans" w:cs="Open Sans"/>
          <w:color w:val="000000"/>
        </w:rPr>
        <w:t xml:space="preserve"> (-2,7%), entre otras capitales.</w:t>
      </w:r>
    </w:p>
    <w:p w14:paraId="16CDAD73" w14:textId="60AE07D0" w:rsidR="00B833DC" w:rsidRDefault="00B833DC" w:rsidP="00B833DC">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Capitales de </w:t>
      </w:r>
      <w:r w:rsidR="00587399">
        <w:rPr>
          <w:rFonts w:ascii="Open Sans Light" w:hAnsi="Open Sans Light" w:cs="Open Sans Light"/>
          <w:b/>
          <w:iCs/>
          <w:color w:val="303AB2"/>
          <w:sz w:val="28"/>
          <w:szCs w:val="22"/>
        </w:rPr>
        <w:t>p</w:t>
      </w:r>
      <w:r>
        <w:rPr>
          <w:rFonts w:ascii="Open Sans Light" w:hAnsi="Open Sans Light" w:cs="Open Sans Light"/>
          <w:b/>
          <w:iCs/>
          <w:color w:val="303AB2"/>
          <w:sz w:val="28"/>
          <w:szCs w:val="22"/>
        </w:rPr>
        <w:t xml:space="preserve">rovincia: variación trimestral de </w:t>
      </w:r>
      <w:r w:rsidR="00CD30A1">
        <w:rPr>
          <w:rFonts w:ascii="Open Sans Light" w:hAnsi="Open Sans Light" w:cs="Open Sans Light"/>
          <w:b/>
          <w:iCs/>
          <w:color w:val="303AB2"/>
          <w:sz w:val="28"/>
          <w:szCs w:val="22"/>
        </w:rPr>
        <w:t>septiembre</w:t>
      </w:r>
      <w:r w:rsidR="0090579D">
        <w:rPr>
          <w:rFonts w:ascii="Open Sans Light" w:hAnsi="Open Sans Light" w:cs="Open Sans Light"/>
          <w:b/>
          <w:iCs/>
          <w:color w:val="303AB2"/>
          <w:sz w:val="28"/>
          <w:szCs w:val="22"/>
        </w:rPr>
        <w:t xml:space="preserve"> </w:t>
      </w:r>
      <w:r w:rsidR="00841F2E">
        <w:rPr>
          <w:rFonts w:ascii="Open Sans Light" w:hAnsi="Open Sans Light" w:cs="Open Sans Light"/>
          <w:b/>
          <w:iCs/>
          <w:color w:val="303AB2"/>
          <w:sz w:val="28"/>
          <w:szCs w:val="22"/>
        </w:rPr>
        <w:t xml:space="preserve">de </w:t>
      </w:r>
      <w:r w:rsidR="0090579D">
        <w:rPr>
          <w:rFonts w:ascii="Open Sans Light" w:hAnsi="Open Sans Light" w:cs="Open Sans Light"/>
          <w:b/>
          <w:iCs/>
          <w:color w:val="303AB2"/>
          <w:sz w:val="28"/>
          <w:szCs w:val="22"/>
        </w:rPr>
        <w:t>2020</w:t>
      </w:r>
    </w:p>
    <w:p w14:paraId="3A93DB48" w14:textId="54CABB75" w:rsidR="00CE7E26" w:rsidRDefault="00385C05" w:rsidP="00B833DC">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00864848" wp14:editId="7D0776BA">
            <wp:extent cx="5810570" cy="4514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23165" cy="4524636"/>
                    </a:xfrm>
                    <a:prstGeom prst="rect">
                      <a:avLst/>
                    </a:prstGeom>
                  </pic:spPr>
                </pic:pic>
              </a:graphicData>
            </a:graphic>
          </wp:inline>
        </w:drawing>
      </w:r>
    </w:p>
    <w:p w14:paraId="678C8F7B" w14:textId="457BA75C" w:rsidR="009B2FC5" w:rsidRDefault="009B2FC5" w:rsidP="00B833DC">
      <w:pPr>
        <w:spacing w:line="276" w:lineRule="auto"/>
        <w:ind w:right="-574"/>
        <w:jc w:val="center"/>
        <w:rPr>
          <w:rFonts w:ascii="Open Sans" w:hAnsi="Open Sans" w:cs="Open Sans"/>
          <w:color w:val="000000"/>
        </w:rPr>
      </w:pPr>
    </w:p>
    <w:p w14:paraId="7F013FD0" w14:textId="77777777" w:rsidR="00FA07E3" w:rsidRPr="003501F5" w:rsidRDefault="00FA07E3" w:rsidP="002A619A">
      <w:pPr>
        <w:spacing w:line="276" w:lineRule="auto"/>
        <w:ind w:right="-574"/>
        <w:jc w:val="both"/>
        <w:rPr>
          <w:rFonts w:ascii="Open Sans" w:hAnsi="Open Sans" w:cs="Open Sans"/>
          <w:color w:val="000000"/>
        </w:rPr>
      </w:pPr>
    </w:p>
    <w:p w14:paraId="1E12D680" w14:textId="3D63D5E0" w:rsidR="00104D9B" w:rsidRDefault="0037588A" w:rsidP="0070069E">
      <w:pPr>
        <w:spacing w:line="276" w:lineRule="auto"/>
        <w:ind w:right="-574"/>
        <w:jc w:val="both"/>
        <w:rPr>
          <w:rFonts w:ascii="Open Sans" w:hAnsi="Open Sans" w:cs="Open Sans"/>
          <w:color w:val="000000"/>
        </w:rPr>
      </w:pPr>
      <w:r w:rsidRPr="003501F5">
        <w:rPr>
          <w:rFonts w:ascii="Open Sans" w:hAnsi="Open Sans" w:cs="Open Sans"/>
          <w:color w:val="000000"/>
        </w:rPr>
        <w:t>En cuanto a los precios de las viviendas</w:t>
      </w:r>
      <w:r>
        <w:rPr>
          <w:rFonts w:ascii="Open Sans" w:hAnsi="Open Sans" w:cs="Open Sans"/>
          <w:color w:val="000000"/>
        </w:rPr>
        <w:t xml:space="preserve"> por </w:t>
      </w:r>
      <w:r w:rsidR="00A90F87">
        <w:rPr>
          <w:rFonts w:ascii="Open Sans" w:hAnsi="Open Sans" w:cs="Open Sans"/>
          <w:color w:val="000000"/>
        </w:rPr>
        <w:t>capitales de provincia</w:t>
      </w:r>
      <w:r w:rsidRPr="003501F5">
        <w:rPr>
          <w:rFonts w:ascii="Open Sans" w:hAnsi="Open Sans" w:cs="Open Sans"/>
          <w:color w:val="000000"/>
        </w:rPr>
        <w:t>, Barcelona</w:t>
      </w:r>
      <w:r w:rsidR="00CD30A1">
        <w:rPr>
          <w:rFonts w:ascii="Open Sans" w:hAnsi="Open Sans" w:cs="Open Sans"/>
          <w:color w:val="000000"/>
        </w:rPr>
        <w:t>,</w:t>
      </w:r>
      <w:r w:rsidRPr="003501F5">
        <w:rPr>
          <w:rFonts w:ascii="Open Sans" w:hAnsi="Open Sans" w:cs="Open Sans"/>
          <w:color w:val="000000"/>
        </w:rPr>
        <w:t xml:space="preserve"> </w:t>
      </w:r>
      <w:r w:rsidR="0070069E" w:rsidRPr="0070069E">
        <w:rPr>
          <w:rFonts w:ascii="Open Sans" w:hAnsi="Open Sans" w:cs="Open Sans"/>
          <w:color w:val="000000"/>
        </w:rPr>
        <w:t>Donostia - San Sebastián</w:t>
      </w:r>
      <w:r w:rsidR="0070069E">
        <w:rPr>
          <w:rFonts w:ascii="Open Sans" w:hAnsi="Open Sans" w:cs="Open Sans"/>
          <w:color w:val="000000"/>
        </w:rPr>
        <w:t xml:space="preserve"> y </w:t>
      </w:r>
      <w:r w:rsidR="0070069E" w:rsidRPr="0070069E">
        <w:rPr>
          <w:rFonts w:ascii="Open Sans" w:hAnsi="Open Sans" w:cs="Open Sans"/>
          <w:color w:val="000000"/>
        </w:rPr>
        <w:t xml:space="preserve">Madrid </w:t>
      </w:r>
      <w:r w:rsidR="0070069E">
        <w:rPr>
          <w:rFonts w:ascii="Open Sans" w:hAnsi="Open Sans" w:cs="Open Sans"/>
          <w:color w:val="000000"/>
        </w:rPr>
        <w:t xml:space="preserve">son las tres </w:t>
      </w:r>
      <w:r w:rsidR="0070069E" w:rsidRPr="0070069E">
        <w:rPr>
          <w:rFonts w:ascii="Open Sans" w:hAnsi="Open Sans" w:cs="Open Sans"/>
          <w:color w:val="000000"/>
        </w:rPr>
        <w:t>capital</w:t>
      </w:r>
      <w:r w:rsidRPr="003501F5">
        <w:rPr>
          <w:rFonts w:ascii="Open Sans" w:hAnsi="Open Sans" w:cs="Open Sans"/>
          <w:color w:val="000000"/>
        </w:rPr>
        <w:t xml:space="preserve">es </w:t>
      </w:r>
      <w:r>
        <w:rPr>
          <w:rFonts w:ascii="Open Sans" w:hAnsi="Open Sans" w:cs="Open Sans"/>
          <w:color w:val="000000"/>
        </w:rPr>
        <w:t>que supera</w:t>
      </w:r>
      <w:r w:rsidR="0070069E">
        <w:rPr>
          <w:rFonts w:ascii="Open Sans" w:hAnsi="Open Sans" w:cs="Open Sans"/>
          <w:color w:val="000000"/>
        </w:rPr>
        <w:t>n</w:t>
      </w:r>
      <w:r>
        <w:rPr>
          <w:rFonts w:ascii="Open Sans" w:hAnsi="Open Sans" w:cs="Open Sans"/>
          <w:color w:val="000000"/>
        </w:rPr>
        <w:t xml:space="preserve"> los 1</w:t>
      </w:r>
      <w:r w:rsidR="00CD30A1">
        <w:rPr>
          <w:rFonts w:ascii="Open Sans" w:hAnsi="Open Sans" w:cs="Open Sans"/>
          <w:color w:val="000000"/>
        </w:rPr>
        <w:t>5</w:t>
      </w:r>
      <w:r w:rsidR="00B901AE">
        <w:rPr>
          <w:rFonts w:ascii="Open Sans" w:hAnsi="Open Sans" w:cs="Open Sans"/>
          <w:color w:val="000000"/>
        </w:rPr>
        <w:t>,00</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0070069E">
        <w:rPr>
          <w:rFonts w:ascii="Open Sans" w:hAnsi="Open Sans" w:cs="Open Sans"/>
          <w:color w:val="000000"/>
        </w:rPr>
        <w:t>,</w:t>
      </w:r>
      <w:r>
        <w:rPr>
          <w:rFonts w:ascii="Open Sans" w:hAnsi="Open Sans" w:cs="Open Sans"/>
          <w:color w:val="000000"/>
        </w:rPr>
        <w:t xml:space="preserve"> en concreto </w:t>
      </w:r>
      <w:r w:rsidR="0070069E">
        <w:rPr>
          <w:rFonts w:ascii="Open Sans" w:hAnsi="Open Sans" w:cs="Open Sans"/>
          <w:color w:val="000000"/>
        </w:rPr>
        <w:t xml:space="preserve">los </w:t>
      </w:r>
      <w:r>
        <w:rPr>
          <w:rFonts w:ascii="Open Sans" w:hAnsi="Open Sans" w:cs="Open Sans"/>
          <w:color w:val="000000"/>
        </w:rPr>
        <w:t>precio</w:t>
      </w:r>
      <w:r w:rsidR="0070069E">
        <w:rPr>
          <w:rFonts w:ascii="Open Sans" w:hAnsi="Open Sans" w:cs="Open Sans"/>
          <w:color w:val="000000"/>
        </w:rPr>
        <w:t xml:space="preserve">s son </w:t>
      </w:r>
      <w:r>
        <w:rPr>
          <w:rFonts w:ascii="Open Sans" w:hAnsi="Open Sans" w:cs="Open Sans"/>
          <w:color w:val="000000"/>
        </w:rPr>
        <w:t xml:space="preserve">de </w:t>
      </w:r>
      <w:r w:rsidR="0070069E">
        <w:rPr>
          <w:rFonts w:ascii="Open Sans" w:hAnsi="Open Sans" w:cs="Open Sans"/>
          <w:color w:val="000000"/>
        </w:rPr>
        <w:t>16,43</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0070069E">
        <w:rPr>
          <w:rFonts w:ascii="Open Sans" w:hAnsi="Open Sans" w:cs="Open Sans"/>
          <w:color w:val="000000"/>
        </w:rPr>
        <w:t xml:space="preserve">, 16,14 </w:t>
      </w:r>
      <w:r w:rsidR="0070069E" w:rsidRPr="003501F5">
        <w:rPr>
          <w:rFonts w:ascii="Open Sans" w:hAnsi="Open Sans" w:cs="Open Sans"/>
          <w:color w:val="000000"/>
        </w:rPr>
        <w:t>€/m</w:t>
      </w:r>
      <w:r w:rsidR="0070069E" w:rsidRPr="003501F5">
        <w:rPr>
          <w:rFonts w:ascii="Open Sans" w:hAnsi="Open Sans" w:cs="Open Sans"/>
          <w:color w:val="000000"/>
          <w:vertAlign w:val="superscript"/>
        </w:rPr>
        <w:t xml:space="preserve">2 </w:t>
      </w:r>
      <w:r w:rsidR="0070069E" w:rsidRPr="003501F5">
        <w:rPr>
          <w:rFonts w:ascii="Open Sans" w:hAnsi="Open Sans" w:cs="Open Sans"/>
          <w:color w:val="000000"/>
        </w:rPr>
        <w:t>al mes</w:t>
      </w:r>
      <w:r w:rsidR="0070069E">
        <w:rPr>
          <w:rFonts w:ascii="Open Sans" w:hAnsi="Open Sans" w:cs="Open Sans"/>
          <w:color w:val="000000"/>
        </w:rPr>
        <w:t xml:space="preserve"> y Madrid capital 15,89 </w:t>
      </w:r>
      <w:r w:rsidR="0070069E" w:rsidRPr="003501F5">
        <w:rPr>
          <w:rFonts w:ascii="Open Sans" w:hAnsi="Open Sans" w:cs="Open Sans"/>
          <w:color w:val="000000"/>
        </w:rPr>
        <w:t>€/m</w:t>
      </w:r>
      <w:r w:rsidR="0070069E" w:rsidRPr="003501F5">
        <w:rPr>
          <w:rFonts w:ascii="Open Sans" w:hAnsi="Open Sans" w:cs="Open Sans"/>
          <w:color w:val="000000"/>
          <w:vertAlign w:val="superscript"/>
        </w:rPr>
        <w:t xml:space="preserve">2 </w:t>
      </w:r>
      <w:r w:rsidR="0070069E" w:rsidRPr="003501F5">
        <w:rPr>
          <w:rFonts w:ascii="Open Sans" w:hAnsi="Open Sans" w:cs="Open Sans"/>
          <w:color w:val="000000"/>
        </w:rPr>
        <w:t>al mes</w:t>
      </w:r>
      <w:r>
        <w:rPr>
          <w:rFonts w:ascii="Open Sans" w:hAnsi="Open Sans" w:cs="Open Sans"/>
          <w:color w:val="000000"/>
        </w:rPr>
        <w:t>. Le siguen</w:t>
      </w:r>
      <w:r w:rsidR="0070069E">
        <w:rPr>
          <w:rFonts w:ascii="Open Sans" w:hAnsi="Open Sans" w:cs="Open Sans"/>
          <w:color w:val="000000"/>
        </w:rPr>
        <w:t xml:space="preserve">, </w:t>
      </w:r>
      <w:r>
        <w:rPr>
          <w:rFonts w:ascii="Open Sans" w:hAnsi="Open Sans" w:cs="Open Sans"/>
          <w:color w:val="000000"/>
        </w:rPr>
        <w:t>Bilbao (</w:t>
      </w:r>
      <w:r w:rsidR="00924582">
        <w:rPr>
          <w:rFonts w:ascii="Open Sans" w:hAnsi="Open Sans" w:cs="Open Sans"/>
          <w:color w:val="000000"/>
        </w:rPr>
        <w:t>13,</w:t>
      </w:r>
      <w:r w:rsidR="0070069E">
        <w:rPr>
          <w:rFonts w:ascii="Open Sans" w:hAnsi="Open Sans" w:cs="Open Sans"/>
          <w:color w:val="000000"/>
        </w:rPr>
        <w:t xml:space="preserve">40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w:t>
      </w:r>
      <w:r w:rsidR="00924582">
        <w:rPr>
          <w:rFonts w:ascii="Open Sans" w:hAnsi="Open Sans" w:cs="Open Sans"/>
          <w:color w:val="000000"/>
        </w:rPr>
        <w:t xml:space="preserve">, </w:t>
      </w:r>
      <w:r>
        <w:rPr>
          <w:rFonts w:ascii="Open Sans" w:hAnsi="Open Sans" w:cs="Open Sans"/>
          <w:color w:val="000000"/>
        </w:rPr>
        <w:t>Palma de Mallorca (</w:t>
      </w:r>
      <w:r w:rsidR="0070069E">
        <w:rPr>
          <w:rFonts w:ascii="Open Sans" w:hAnsi="Open Sans" w:cs="Open Sans"/>
          <w:color w:val="000000"/>
        </w:rPr>
        <w:t>11,87</w:t>
      </w:r>
      <w:r w:rsidR="00505DAC">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w:t>
      </w:r>
      <w:r w:rsidR="00924582">
        <w:rPr>
          <w:rFonts w:ascii="Open Sans" w:hAnsi="Open Sans" w:cs="Open Sans"/>
          <w:color w:val="000000"/>
        </w:rPr>
        <w:t xml:space="preserve">, </w:t>
      </w:r>
      <w:r w:rsidR="0070069E">
        <w:rPr>
          <w:rFonts w:ascii="Open Sans" w:hAnsi="Open Sans" w:cs="Open Sans"/>
          <w:color w:val="000000"/>
        </w:rPr>
        <w:t xml:space="preserve">Las Palmas de Gran Canarias </w:t>
      </w:r>
      <w:r w:rsidR="00924582">
        <w:rPr>
          <w:rFonts w:ascii="Open Sans" w:hAnsi="Open Sans" w:cs="Open Sans"/>
          <w:color w:val="000000"/>
        </w:rPr>
        <w:t>(</w:t>
      </w:r>
      <w:r w:rsidR="0070069E">
        <w:rPr>
          <w:rFonts w:ascii="Open Sans" w:hAnsi="Open Sans" w:cs="Open Sans"/>
          <w:color w:val="000000"/>
        </w:rPr>
        <w:t>10,68</w:t>
      </w:r>
      <w:r w:rsidR="00924582">
        <w:rPr>
          <w:rFonts w:ascii="Open Sans" w:hAnsi="Open Sans" w:cs="Open Sans"/>
          <w:color w:val="000000"/>
        </w:rPr>
        <w:t xml:space="preserve"> </w:t>
      </w:r>
      <w:r w:rsidR="00924582" w:rsidRPr="003501F5">
        <w:rPr>
          <w:rFonts w:ascii="Open Sans" w:hAnsi="Open Sans" w:cs="Open Sans"/>
          <w:color w:val="000000"/>
        </w:rPr>
        <w:t>€/m</w:t>
      </w:r>
      <w:r w:rsidR="00924582" w:rsidRPr="003501F5">
        <w:rPr>
          <w:rFonts w:ascii="Open Sans" w:hAnsi="Open Sans" w:cs="Open Sans"/>
          <w:color w:val="000000"/>
          <w:vertAlign w:val="superscript"/>
        </w:rPr>
        <w:t xml:space="preserve">2 </w:t>
      </w:r>
      <w:r w:rsidR="00924582" w:rsidRPr="003501F5">
        <w:rPr>
          <w:rFonts w:ascii="Open Sans" w:hAnsi="Open Sans" w:cs="Open Sans"/>
          <w:color w:val="000000"/>
        </w:rPr>
        <w:t>al mes</w:t>
      </w:r>
      <w:r w:rsidR="00924582">
        <w:rPr>
          <w:rFonts w:ascii="Open Sans" w:hAnsi="Open Sans" w:cs="Open Sans"/>
          <w:color w:val="000000"/>
        </w:rPr>
        <w:t xml:space="preserve">), </w:t>
      </w:r>
      <w:r w:rsidR="0070069E">
        <w:rPr>
          <w:rFonts w:ascii="Open Sans" w:hAnsi="Open Sans" w:cs="Open Sans"/>
          <w:color w:val="000000"/>
        </w:rPr>
        <w:t xml:space="preserve">Pamplona / Iruña </w:t>
      </w:r>
      <w:r w:rsidR="00924582">
        <w:rPr>
          <w:rFonts w:ascii="Open Sans" w:hAnsi="Open Sans" w:cs="Open Sans"/>
          <w:color w:val="000000"/>
        </w:rPr>
        <w:t>(10,</w:t>
      </w:r>
      <w:r w:rsidR="0070069E">
        <w:rPr>
          <w:rFonts w:ascii="Open Sans" w:hAnsi="Open Sans" w:cs="Open Sans"/>
          <w:color w:val="000000"/>
        </w:rPr>
        <w:t>38</w:t>
      </w:r>
      <w:r w:rsidR="00924582">
        <w:rPr>
          <w:rFonts w:ascii="Open Sans" w:hAnsi="Open Sans" w:cs="Open Sans"/>
          <w:color w:val="000000"/>
        </w:rPr>
        <w:t xml:space="preserve"> </w:t>
      </w:r>
      <w:r w:rsidR="00924582" w:rsidRPr="003501F5">
        <w:rPr>
          <w:rFonts w:ascii="Open Sans" w:hAnsi="Open Sans" w:cs="Open Sans"/>
          <w:color w:val="000000"/>
        </w:rPr>
        <w:t>€/m</w:t>
      </w:r>
      <w:r w:rsidR="00924582" w:rsidRPr="003501F5">
        <w:rPr>
          <w:rFonts w:ascii="Open Sans" w:hAnsi="Open Sans" w:cs="Open Sans"/>
          <w:color w:val="000000"/>
          <w:vertAlign w:val="superscript"/>
        </w:rPr>
        <w:t xml:space="preserve">2 </w:t>
      </w:r>
      <w:r w:rsidR="00924582" w:rsidRPr="003501F5">
        <w:rPr>
          <w:rFonts w:ascii="Open Sans" w:hAnsi="Open Sans" w:cs="Open Sans"/>
          <w:color w:val="000000"/>
        </w:rPr>
        <w:t>al mes</w:t>
      </w:r>
      <w:r w:rsidR="00924582">
        <w:rPr>
          <w:rFonts w:ascii="Open Sans" w:hAnsi="Open Sans" w:cs="Open Sans"/>
          <w:color w:val="000000"/>
        </w:rPr>
        <w:t xml:space="preserve">), </w:t>
      </w:r>
      <w:r w:rsidR="00BC16E0" w:rsidRPr="00BC16E0">
        <w:rPr>
          <w:rFonts w:ascii="Open Sans" w:hAnsi="Open Sans" w:cs="Open Sans"/>
          <w:color w:val="000000"/>
        </w:rPr>
        <w:t>Vitoria - Gasteiz</w:t>
      </w:r>
      <w:r w:rsidR="00924582">
        <w:rPr>
          <w:rFonts w:ascii="Open Sans" w:hAnsi="Open Sans" w:cs="Open Sans"/>
          <w:color w:val="000000"/>
        </w:rPr>
        <w:t xml:space="preserve"> </w:t>
      </w:r>
      <w:r w:rsidR="00BC16E0">
        <w:rPr>
          <w:rFonts w:ascii="Open Sans" w:hAnsi="Open Sans" w:cs="Open Sans"/>
          <w:color w:val="000000"/>
        </w:rPr>
        <w:t>(10,3</w:t>
      </w:r>
      <w:r w:rsidR="0070069E">
        <w:rPr>
          <w:rFonts w:ascii="Open Sans" w:hAnsi="Open Sans" w:cs="Open Sans"/>
          <w:color w:val="000000"/>
        </w:rPr>
        <w:t>2</w:t>
      </w:r>
      <w:r w:rsidR="00BC16E0">
        <w:rPr>
          <w:rFonts w:ascii="Open Sans" w:hAnsi="Open Sans" w:cs="Open Sans"/>
          <w:color w:val="000000"/>
        </w:rPr>
        <w:t xml:space="preserve"> </w:t>
      </w:r>
      <w:r w:rsidR="00BC16E0" w:rsidRPr="003501F5">
        <w:rPr>
          <w:rFonts w:ascii="Open Sans" w:hAnsi="Open Sans" w:cs="Open Sans"/>
          <w:color w:val="000000"/>
        </w:rPr>
        <w:t>€/m</w:t>
      </w:r>
      <w:r w:rsidR="00BC16E0" w:rsidRPr="003501F5">
        <w:rPr>
          <w:rFonts w:ascii="Open Sans" w:hAnsi="Open Sans" w:cs="Open Sans"/>
          <w:color w:val="000000"/>
          <w:vertAlign w:val="superscript"/>
        </w:rPr>
        <w:t xml:space="preserve">2 </w:t>
      </w:r>
      <w:r w:rsidR="00BC16E0" w:rsidRPr="003501F5">
        <w:rPr>
          <w:rFonts w:ascii="Open Sans" w:hAnsi="Open Sans" w:cs="Open Sans"/>
          <w:color w:val="000000"/>
        </w:rPr>
        <w:t>al mes</w:t>
      </w:r>
      <w:r w:rsidR="00BC16E0">
        <w:rPr>
          <w:rFonts w:ascii="Open Sans" w:hAnsi="Open Sans" w:cs="Open Sans"/>
          <w:color w:val="000000"/>
        </w:rPr>
        <w:t xml:space="preserve">), </w:t>
      </w:r>
      <w:r w:rsidR="0070069E">
        <w:rPr>
          <w:rFonts w:ascii="Open Sans" w:hAnsi="Open Sans" w:cs="Open Sans"/>
          <w:color w:val="000000"/>
        </w:rPr>
        <w:t>Sevilla</w:t>
      </w:r>
      <w:r w:rsidR="00924582">
        <w:rPr>
          <w:rFonts w:ascii="Open Sans" w:hAnsi="Open Sans" w:cs="Open Sans"/>
          <w:color w:val="000000"/>
        </w:rPr>
        <w:t xml:space="preserve"> </w:t>
      </w:r>
      <w:r w:rsidR="0070069E">
        <w:rPr>
          <w:rFonts w:ascii="Open Sans" w:hAnsi="Open Sans" w:cs="Open Sans"/>
          <w:color w:val="000000"/>
        </w:rPr>
        <w:t>c</w:t>
      </w:r>
      <w:r w:rsidR="00924582">
        <w:rPr>
          <w:rFonts w:ascii="Open Sans" w:hAnsi="Open Sans" w:cs="Open Sans"/>
          <w:color w:val="000000"/>
        </w:rPr>
        <w:t>apital (10,</w:t>
      </w:r>
      <w:r w:rsidR="00BC16E0">
        <w:rPr>
          <w:rFonts w:ascii="Open Sans" w:hAnsi="Open Sans" w:cs="Open Sans"/>
          <w:color w:val="000000"/>
        </w:rPr>
        <w:t>1</w:t>
      </w:r>
      <w:r w:rsidR="0070069E">
        <w:rPr>
          <w:rFonts w:ascii="Open Sans" w:hAnsi="Open Sans" w:cs="Open Sans"/>
          <w:color w:val="000000"/>
        </w:rPr>
        <w:t>9</w:t>
      </w:r>
      <w:r w:rsidR="00924582">
        <w:rPr>
          <w:rFonts w:ascii="Open Sans" w:hAnsi="Open Sans" w:cs="Open Sans"/>
          <w:color w:val="000000"/>
        </w:rPr>
        <w:t xml:space="preserve"> </w:t>
      </w:r>
      <w:r w:rsidR="00924582" w:rsidRPr="003501F5">
        <w:rPr>
          <w:rFonts w:ascii="Open Sans" w:hAnsi="Open Sans" w:cs="Open Sans"/>
          <w:color w:val="000000"/>
        </w:rPr>
        <w:t>€/m</w:t>
      </w:r>
      <w:r w:rsidR="00924582" w:rsidRPr="003501F5">
        <w:rPr>
          <w:rFonts w:ascii="Open Sans" w:hAnsi="Open Sans" w:cs="Open Sans"/>
          <w:color w:val="000000"/>
          <w:vertAlign w:val="superscript"/>
        </w:rPr>
        <w:t xml:space="preserve">2 </w:t>
      </w:r>
      <w:r w:rsidR="00924582" w:rsidRPr="003501F5">
        <w:rPr>
          <w:rFonts w:ascii="Open Sans" w:hAnsi="Open Sans" w:cs="Open Sans"/>
          <w:color w:val="000000"/>
        </w:rPr>
        <w:t>al mes</w:t>
      </w:r>
      <w:r w:rsidR="00924582">
        <w:rPr>
          <w:rFonts w:ascii="Open Sans" w:hAnsi="Open Sans" w:cs="Open Sans"/>
          <w:color w:val="000000"/>
        </w:rPr>
        <w:t>)</w:t>
      </w:r>
      <w:r w:rsidR="0070069E">
        <w:rPr>
          <w:rFonts w:ascii="Open Sans" w:hAnsi="Open Sans" w:cs="Open Sans"/>
          <w:color w:val="000000"/>
        </w:rPr>
        <w:t xml:space="preserve"> y</w:t>
      </w:r>
      <w:r w:rsidR="00924582">
        <w:rPr>
          <w:rFonts w:ascii="Open Sans" w:hAnsi="Open Sans" w:cs="Open Sans"/>
          <w:color w:val="000000"/>
        </w:rPr>
        <w:t xml:space="preserve"> </w:t>
      </w:r>
      <w:r w:rsidR="0070069E">
        <w:rPr>
          <w:rFonts w:ascii="Open Sans" w:hAnsi="Open Sans" w:cs="Open Sans"/>
          <w:color w:val="000000"/>
        </w:rPr>
        <w:t xml:space="preserve">Málaga capital </w:t>
      </w:r>
      <w:r w:rsidR="00924582">
        <w:rPr>
          <w:rFonts w:ascii="Open Sans" w:hAnsi="Open Sans" w:cs="Open Sans"/>
          <w:color w:val="000000"/>
        </w:rPr>
        <w:t>(10,</w:t>
      </w:r>
      <w:r w:rsidR="0070069E">
        <w:rPr>
          <w:rFonts w:ascii="Open Sans" w:hAnsi="Open Sans" w:cs="Open Sans"/>
          <w:color w:val="000000"/>
        </w:rPr>
        <w:t>04</w:t>
      </w:r>
      <w:r w:rsidR="00924582">
        <w:rPr>
          <w:rFonts w:ascii="Open Sans" w:hAnsi="Open Sans" w:cs="Open Sans"/>
          <w:color w:val="000000"/>
        </w:rPr>
        <w:t xml:space="preserve"> </w:t>
      </w:r>
      <w:r w:rsidR="00924582" w:rsidRPr="003501F5">
        <w:rPr>
          <w:rFonts w:ascii="Open Sans" w:hAnsi="Open Sans" w:cs="Open Sans"/>
          <w:color w:val="000000"/>
        </w:rPr>
        <w:t>€/m</w:t>
      </w:r>
      <w:r w:rsidR="00924582" w:rsidRPr="003501F5">
        <w:rPr>
          <w:rFonts w:ascii="Open Sans" w:hAnsi="Open Sans" w:cs="Open Sans"/>
          <w:color w:val="000000"/>
          <w:vertAlign w:val="superscript"/>
        </w:rPr>
        <w:t xml:space="preserve">2 </w:t>
      </w:r>
      <w:r w:rsidR="00924582" w:rsidRPr="003501F5">
        <w:rPr>
          <w:rFonts w:ascii="Open Sans" w:hAnsi="Open Sans" w:cs="Open Sans"/>
          <w:color w:val="000000"/>
        </w:rPr>
        <w:t>al mes</w:t>
      </w:r>
      <w:r w:rsidR="00924582">
        <w:rPr>
          <w:rFonts w:ascii="Open Sans" w:hAnsi="Open Sans" w:cs="Open Sans"/>
          <w:color w:val="000000"/>
        </w:rPr>
        <w:t>)</w:t>
      </w:r>
      <w:r w:rsidR="0070069E">
        <w:rPr>
          <w:rFonts w:ascii="Open Sans" w:hAnsi="Open Sans" w:cs="Open Sans"/>
          <w:color w:val="000000"/>
        </w:rPr>
        <w:t xml:space="preserve"> </w:t>
      </w:r>
      <w:r>
        <w:rPr>
          <w:rFonts w:ascii="Open Sans" w:hAnsi="Open Sans" w:cs="Open Sans"/>
          <w:color w:val="000000"/>
        </w:rPr>
        <w:t xml:space="preserve">con precios que superan los 10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El resto de las ciudades oscilan entre los </w:t>
      </w:r>
      <w:r w:rsidR="00924582">
        <w:rPr>
          <w:rFonts w:ascii="Open Sans" w:hAnsi="Open Sans" w:cs="Open Sans"/>
          <w:color w:val="000000"/>
        </w:rPr>
        <w:t>5,3</w:t>
      </w:r>
      <w:r w:rsidR="00BC16E0">
        <w:rPr>
          <w:rFonts w:ascii="Open Sans" w:hAnsi="Open Sans" w:cs="Open Sans"/>
          <w:color w:val="000000"/>
        </w:rPr>
        <w:t>5</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de </w:t>
      </w:r>
      <w:r w:rsidR="00924582" w:rsidRPr="00924582">
        <w:rPr>
          <w:rFonts w:ascii="Open Sans" w:hAnsi="Open Sans" w:cs="Open Sans"/>
          <w:color w:val="000000"/>
        </w:rPr>
        <w:t xml:space="preserve">Ciudad Real </w:t>
      </w:r>
      <w:r w:rsidR="0070069E">
        <w:rPr>
          <w:rFonts w:ascii="Open Sans" w:hAnsi="Open Sans" w:cs="Open Sans"/>
          <w:color w:val="000000"/>
        </w:rPr>
        <w:t>c</w:t>
      </w:r>
      <w:r w:rsidR="00924582" w:rsidRPr="00924582">
        <w:rPr>
          <w:rFonts w:ascii="Open Sans" w:hAnsi="Open Sans" w:cs="Open Sans"/>
          <w:color w:val="000000"/>
        </w:rPr>
        <w:t>apital</w:t>
      </w:r>
      <w:r w:rsidR="00924582">
        <w:rPr>
          <w:rFonts w:ascii="Open Sans" w:hAnsi="Open Sans" w:cs="Open Sans"/>
          <w:color w:val="000000"/>
        </w:rPr>
        <w:t xml:space="preserve"> </w:t>
      </w:r>
      <w:r>
        <w:rPr>
          <w:rFonts w:ascii="Open Sans" w:hAnsi="Open Sans" w:cs="Open Sans"/>
          <w:color w:val="000000"/>
        </w:rPr>
        <w:t xml:space="preserve">y los </w:t>
      </w:r>
      <w:r w:rsidR="00525F0B">
        <w:rPr>
          <w:rFonts w:ascii="Open Sans" w:hAnsi="Open Sans" w:cs="Open Sans"/>
          <w:color w:val="000000"/>
        </w:rPr>
        <w:t>9,</w:t>
      </w:r>
      <w:r w:rsidR="0070069E">
        <w:rPr>
          <w:rFonts w:ascii="Open Sans" w:hAnsi="Open Sans" w:cs="Open Sans"/>
          <w:color w:val="000000"/>
        </w:rPr>
        <w:t>87</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de </w:t>
      </w:r>
      <w:r w:rsidR="0070069E" w:rsidRPr="0070069E">
        <w:rPr>
          <w:rFonts w:ascii="Open Sans" w:hAnsi="Open Sans" w:cs="Open Sans"/>
          <w:color w:val="000000"/>
        </w:rPr>
        <w:t>Valencia capital</w:t>
      </w:r>
      <w:r>
        <w:rPr>
          <w:rFonts w:ascii="Open Sans" w:hAnsi="Open Sans" w:cs="Open Sans"/>
          <w:color w:val="000000"/>
        </w:rPr>
        <w:t xml:space="preserve">. </w:t>
      </w:r>
    </w:p>
    <w:p w14:paraId="6136E5FA" w14:textId="2262BB01" w:rsidR="009E704A" w:rsidRDefault="009E704A" w:rsidP="005074F5">
      <w:pPr>
        <w:spacing w:line="276" w:lineRule="auto"/>
        <w:ind w:right="-574"/>
        <w:jc w:val="both"/>
        <w:rPr>
          <w:rFonts w:ascii="Open Sans" w:hAnsi="Open Sans" w:cs="Open Sans"/>
          <w:b/>
          <w:bCs/>
          <w:color w:val="000000"/>
        </w:rPr>
      </w:pPr>
    </w:p>
    <w:p w14:paraId="40ACCB89" w14:textId="2A65671A" w:rsidR="00385C05" w:rsidRDefault="00385C05" w:rsidP="005074F5">
      <w:pPr>
        <w:spacing w:line="276" w:lineRule="auto"/>
        <w:ind w:right="-574"/>
        <w:jc w:val="both"/>
        <w:rPr>
          <w:rFonts w:ascii="Open Sans" w:hAnsi="Open Sans" w:cs="Open Sans"/>
          <w:b/>
          <w:bCs/>
          <w:color w:val="000000"/>
        </w:rPr>
      </w:pPr>
    </w:p>
    <w:p w14:paraId="0F311083" w14:textId="685330AD" w:rsidR="00385C05" w:rsidRDefault="00385C05" w:rsidP="005074F5">
      <w:pPr>
        <w:spacing w:line="276" w:lineRule="auto"/>
        <w:ind w:right="-574"/>
        <w:jc w:val="both"/>
        <w:rPr>
          <w:rFonts w:ascii="Open Sans" w:hAnsi="Open Sans" w:cs="Open Sans"/>
          <w:b/>
          <w:bCs/>
          <w:color w:val="000000"/>
        </w:rPr>
      </w:pPr>
    </w:p>
    <w:p w14:paraId="5A7F5ACD" w14:textId="62CB5146" w:rsidR="00385C05" w:rsidRDefault="00385C05" w:rsidP="005074F5">
      <w:pPr>
        <w:spacing w:line="276" w:lineRule="auto"/>
        <w:ind w:right="-574"/>
        <w:jc w:val="both"/>
        <w:rPr>
          <w:rFonts w:ascii="Open Sans" w:hAnsi="Open Sans" w:cs="Open Sans"/>
          <w:b/>
          <w:bCs/>
          <w:color w:val="000000"/>
        </w:rPr>
      </w:pPr>
    </w:p>
    <w:p w14:paraId="2CF9CC5D" w14:textId="0621CEC6" w:rsidR="00385C05" w:rsidRDefault="00385C05" w:rsidP="005074F5">
      <w:pPr>
        <w:spacing w:line="276" w:lineRule="auto"/>
        <w:ind w:right="-574"/>
        <w:jc w:val="both"/>
        <w:rPr>
          <w:rFonts w:ascii="Open Sans" w:hAnsi="Open Sans" w:cs="Open Sans"/>
          <w:b/>
          <w:bCs/>
          <w:color w:val="000000"/>
        </w:rPr>
      </w:pPr>
    </w:p>
    <w:p w14:paraId="5A06443D" w14:textId="3D74CED9" w:rsidR="00385C05" w:rsidRDefault="00385C05" w:rsidP="005074F5">
      <w:pPr>
        <w:spacing w:line="276" w:lineRule="auto"/>
        <w:ind w:right="-574"/>
        <w:jc w:val="both"/>
        <w:rPr>
          <w:rFonts w:ascii="Open Sans" w:hAnsi="Open Sans" w:cs="Open Sans"/>
          <w:b/>
          <w:bCs/>
          <w:color w:val="000000"/>
        </w:rPr>
      </w:pPr>
    </w:p>
    <w:p w14:paraId="453029E2" w14:textId="63C38EC7" w:rsidR="00385C05" w:rsidRDefault="00385C05" w:rsidP="005074F5">
      <w:pPr>
        <w:spacing w:line="276" w:lineRule="auto"/>
        <w:ind w:right="-574"/>
        <w:jc w:val="both"/>
        <w:rPr>
          <w:rFonts w:ascii="Open Sans" w:hAnsi="Open Sans" w:cs="Open Sans"/>
          <w:b/>
          <w:bCs/>
          <w:color w:val="000000"/>
        </w:rPr>
      </w:pPr>
    </w:p>
    <w:p w14:paraId="604953AA" w14:textId="77777777" w:rsidR="00385C05" w:rsidRDefault="00385C05" w:rsidP="005074F5">
      <w:pPr>
        <w:spacing w:line="276" w:lineRule="auto"/>
        <w:ind w:right="-574"/>
        <w:jc w:val="both"/>
        <w:rPr>
          <w:rFonts w:ascii="Open Sans" w:hAnsi="Open Sans" w:cs="Open Sans"/>
          <w:b/>
          <w:bCs/>
          <w:color w:val="000000"/>
        </w:rPr>
      </w:pPr>
    </w:p>
    <w:p w14:paraId="1C01EBBB" w14:textId="32D8AD4A" w:rsidR="00A96C9E" w:rsidRDefault="009E704A" w:rsidP="00A96C9E">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Capitales de provincia</w:t>
      </w:r>
      <w:r w:rsidRPr="00860D2F">
        <w:rPr>
          <w:rFonts w:ascii="Open Sans Light" w:hAnsi="Open Sans Light" w:cs="Open Sans Light"/>
          <w:b/>
          <w:iCs/>
          <w:color w:val="303AB2"/>
          <w:sz w:val="28"/>
          <w:szCs w:val="22"/>
        </w:rPr>
        <w:t xml:space="preserve">: </w:t>
      </w:r>
      <w:r w:rsidR="00A96C9E">
        <w:rPr>
          <w:rFonts w:ascii="Open Sans Light" w:hAnsi="Open Sans Light" w:cs="Open Sans Light"/>
          <w:b/>
          <w:iCs/>
          <w:color w:val="303AB2"/>
          <w:sz w:val="28"/>
          <w:szCs w:val="22"/>
        </w:rPr>
        <w:t xml:space="preserve">precio mensual de </w:t>
      </w:r>
      <w:r w:rsidR="00E820CF">
        <w:rPr>
          <w:rFonts w:ascii="Open Sans Light" w:hAnsi="Open Sans Light" w:cs="Open Sans Light"/>
          <w:b/>
          <w:iCs/>
          <w:color w:val="303AB2"/>
          <w:sz w:val="28"/>
          <w:szCs w:val="22"/>
        </w:rPr>
        <w:t>septiembre</w:t>
      </w:r>
      <w:r w:rsidR="00A96C9E" w:rsidRPr="0090579D">
        <w:rPr>
          <w:rFonts w:ascii="Open Sans Light" w:hAnsi="Open Sans Light" w:cs="Open Sans Light"/>
          <w:b/>
          <w:iCs/>
          <w:color w:val="303AB2"/>
          <w:sz w:val="28"/>
          <w:szCs w:val="22"/>
        </w:rPr>
        <w:t xml:space="preserve"> </w:t>
      </w:r>
      <w:r w:rsidR="00841F2E">
        <w:rPr>
          <w:rFonts w:ascii="Open Sans Light" w:hAnsi="Open Sans Light" w:cs="Open Sans Light"/>
          <w:b/>
          <w:iCs/>
          <w:color w:val="303AB2"/>
          <w:sz w:val="28"/>
          <w:szCs w:val="22"/>
        </w:rPr>
        <w:t xml:space="preserve">de </w:t>
      </w:r>
      <w:r w:rsidR="00A96C9E">
        <w:rPr>
          <w:rFonts w:ascii="Open Sans Light" w:hAnsi="Open Sans Light" w:cs="Open Sans Light"/>
          <w:b/>
          <w:iCs/>
          <w:color w:val="303AB2"/>
          <w:sz w:val="28"/>
          <w:szCs w:val="22"/>
        </w:rPr>
        <w:t>2020</w:t>
      </w:r>
    </w:p>
    <w:p w14:paraId="56F04D96" w14:textId="5CB9C943" w:rsidR="000A54CE" w:rsidRDefault="001549C5" w:rsidP="00A96C9E">
      <w:pPr>
        <w:spacing w:line="276" w:lineRule="auto"/>
        <w:ind w:right="-574"/>
        <w:jc w:val="center"/>
        <w:rPr>
          <w:rFonts w:ascii="Open Sans Light" w:hAnsi="Open Sans Light" w:cs="Open Sans Light"/>
          <w:b/>
          <w:iCs/>
          <w:color w:val="303AB2"/>
          <w:sz w:val="28"/>
          <w:szCs w:val="22"/>
        </w:rPr>
      </w:pPr>
      <w:r>
        <w:rPr>
          <w:noProof/>
        </w:rPr>
        <w:drawing>
          <wp:inline distT="0" distB="0" distL="0" distR="0" wp14:anchorId="5E6B080C" wp14:editId="1E59CB45">
            <wp:extent cx="5833375" cy="441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5342" cy="4419122"/>
                    </a:xfrm>
                    <a:prstGeom prst="rect">
                      <a:avLst/>
                    </a:prstGeom>
                  </pic:spPr>
                </pic:pic>
              </a:graphicData>
            </a:graphic>
          </wp:inline>
        </w:drawing>
      </w:r>
    </w:p>
    <w:p w14:paraId="0561F2DC" w14:textId="08273773" w:rsidR="00FD62BF" w:rsidRDefault="0000594E" w:rsidP="00FD62BF">
      <w:pPr>
        <w:pStyle w:val="NormalWeb"/>
        <w:shd w:val="clear" w:color="auto" w:fill="FFFFFF"/>
        <w:spacing w:after="225" w:line="276" w:lineRule="auto"/>
        <w:ind w:right="-574"/>
        <w:jc w:val="both"/>
        <w:rPr>
          <w:rFonts w:ascii="Open Sans" w:hAnsi="Open Sans" w:cs="Open Sans"/>
          <w:color w:val="000000"/>
        </w:rPr>
      </w:pPr>
      <w:r w:rsidRPr="0000594E">
        <w:rPr>
          <w:noProof/>
        </w:rPr>
        <w:t xml:space="preserve"> </w:t>
      </w:r>
      <w:r w:rsidR="00FD62BF" w:rsidRPr="00CE7E26">
        <w:rPr>
          <w:rFonts w:ascii="Open Sans Light" w:hAnsi="Open Sans Light" w:cs="Open Sans Light"/>
          <w:b/>
          <w:iCs/>
          <w:color w:val="303AB2"/>
          <w:sz w:val="28"/>
          <w:szCs w:val="22"/>
        </w:rPr>
        <w:t xml:space="preserve">El alquiler por </w:t>
      </w:r>
      <w:r w:rsidR="00BB1A34" w:rsidRPr="00CE7E26">
        <w:rPr>
          <w:rFonts w:ascii="Open Sans Light" w:hAnsi="Open Sans Light" w:cs="Open Sans Light"/>
          <w:b/>
          <w:iCs/>
          <w:color w:val="303AB2"/>
          <w:sz w:val="28"/>
          <w:szCs w:val="22"/>
        </w:rPr>
        <w:t>ciudades</w:t>
      </w:r>
    </w:p>
    <w:p w14:paraId="19AE8704" w14:textId="75BDF929" w:rsidR="00FD62BF" w:rsidRDefault="00FD62BF" w:rsidP="00FD62BF">
      <w:pPr>
        <w:spacing w:line="276" w:lineRule="auto"/>
        <w:ind w:right="-574"/>
        <w:jc w:val="both"/>
        <w:rPr>
          <w:rFonts w:ascii="Open Sans" w:hAnsi="Open Sans" w:cs="Open Sans"/>
          <w:color w:val="000000"/>
        </w:rPr>
      </w:pPr>
      <w:r>
        <w:rPr>
          <w:rFonts w:ascii="Open Sans" w:hAnsi="Open Sans" w:cs="Open Sans"/>
          <w:color w:val="000000"/>
        </w:rPr>
        <w:t xml:space="preserve">Si </w:t>
      </w:r>
      <w:r w:rsidRPr="006F6BB2">
        <w:rPr>
          <w:rFonts w:ascii="Open Sans" w:hAnsi="Open Sans" w:cs="Open Sans"/>
          <w:color w:val="000000"/>
        </w:rPr>
        <w:t>analizamos</w:t>
      </w:r>
      <w:r>
        <w:rPr>
          <w:rFonts w:ascii="Open Sans" w:hAnsi="Open Sans" w:cs="Open Sans"/>
          <w:color w:val="000000"/>
        </w:rPr>
        <w:t xml:space="preserve"> la variación trimestral por </w:t>
      </w:r>
      <w:r w:rsidRPr="006F6BB2">
        <w:rPr>
          <w:rFonts w:ascii="Open Sans" w:hAnsi="Open Sans" w:cs="Open Sans"/>
          <w:color w:val="000000"/>
        </w:rPr>
        <w:t xml:space="preserve">periodos, vemos que, en el </w:t>
      </w:r>
      <w:r w:rsidR="00F672B0">
        <w:rPr>
          <w:rFonts w:ascii="Open Sans" w:hAnsi="Open Sans" w:cs="Open Sans"/>
          <w:color w:val="000000"/>
        </w:rPr>
        <w:t>tercer</w:t>
      </w:r>
      <w:r w:rsidRPr="006F6BB2">
        <w:rPr>
          <w:rFonts w:ascii="Open Sans" w:hAnsi="Open Sans" w:cs="Open Sans"/>
          <w:color w:val="000000"/>
        </w:rPr>
        <w:t xml:space="preserve"> trimestre de 20</w:t>
      </w:r>
      <w:r>
        <w:rPr>
          <w:rFonts w:ascii="Open Sans" w:hAnsi="Open Sans" w:cs="Open Sans"/>
          <w:color w:val="000000"/>
        </w:rPr>
        <w:t>20</w:t>
      </w:r>
      <w:r w:rsidRPr="006F6BB2">
        <w:rPr>
          <w:rFonts w:ascii="Open Sans" w:hAnsi="Open Sans" w:cs="Open Sans"/>
          <w:color w:val="000000"/>
        </w:rPr>
        <w:t xml:space="preserve">, el </w:t>
      </w:r>
      <w:r w:rsidR="00602FC6">
        <w:rPr>
          <w:rFonts w:ascii="Open Sans" w:hAnsi="Open Sans" w:cs="Open Sans"/>
          <w:color w:val="000000" w:themeColor="text1"/>
        </w:rPr>
        <w:t>5</w:t>
      </w:r>
      <w:r w:rsidR="00F672B0">
        <w:rPr>
          <w:rFonts w:ascii="Open Sans" w:hAnsi="Open Sans" w:cs="Open Sans"/>
          <w:color w:val="000000" w:themeColor="text1"/>
        </w:rPr>
        <w:t>7</w:t>
      </w:r>
      <w:r w:rsidRPr="00F91E32">
        <w:rPr>
          <w:rFonts w:ascii="Open Sans" w:hAnsi="Open Sans" w:cs="Open Sans"/>
          <w:color w:val="000000" w:themeColor="text1"/>
        </w:rPr>
        <w:t xml:space="preserve">% </w:t>
      </w:r>
      <w:r w:rsidRPr="006F6BB2">
        <w:rPr>
          <w:rFonts w:ascii="Open Sans" w:hAnsi="Open Sans" w:cs="Open Sans"/>
          <w:color w:val="000000"/>
        </w:rPr>
        <w:t xml:space="preserve">de </w:t>
      </w:r>
      <w:r>
        <w:rPr>
          <w:rFonts w:ascii="Open Sans" w:hAnsi="Open Sans" w:cs="Open Sans"/>
          <w:color w:val="000000"/>
        </w:rPr>
        <w:t xml:space="preserve">las </w:t>
      </w:r>
      <w:r w:rsidR="000A18BD">
        <w:rPr>
          <w:rFonts w:ascii="Open Sans" w:hAnsi="Open Sans" w:cs="Open Sans"/>
          <w:color w:val="000000"/>
        </w:rPr>
        <w:t>ciudades</w:t>
      </w:r>
      <w:r>
        <w:rPr>
          <w:rFonts w:ascii="Open Sans" w:hAnsi="Open Sans" w:cs="Open Sans"/>
          <w:color w:val="000000"/>
        </w:rPr>
        <w:t xml:space="preserve"> </w:t>
      </w:r>
      <w:r w:rsidR="00F672B0">
        <w:rPr>
          <w:rFonts w:ascii="Open Sans" w:hAnsi="Open Sans" w:cs="Open Sans"/>
          <w:color w:val="000000"/>
        </w:rPr>
        <w:t>descienden</w:t>
      </w:r>
      <w:r w:rsidRPr="006F6BB2">
        <w:rPr>
          <w:rFonts w:ascii="Open Sans" w:hAnsi="Open Sans" w:cs="Open Sans"/>
          <w:color w:val="000000"/>
        </w:rPr>
        <w:t xml:space="preserve"> su valor</w:t>
      </w:r>
      <w:r>
        <w:rPr>
          <w:rFonts w:ascii="Open Sans" w:hAnsi="Open Sans" w:cs="Open Sans"/>
          <w:color w:val="000000"/>
        </w:rPr>
        <w:t xml:space="preserve"> trimestral; mientras que, en el mismo periodo de 2019, el </w:t>
      </w:r>
      <w:r w:rsidR="00F672B0">
        <w:rPr>
          <w:rFonts w:ascii="Open Sans" w:hAnsi="Open Sans" w:cs="Open Sans"/>
          <w:color w:val="000000"/>
        </w:rPr>
        <w:t>43</w:t>
      </w:r>
      <w:r>
        <w:rPr>
          <w:rFonts w:ascii="Open Sans" w:hAnsi="Open Sans" w:cs="Open Sans"/>
          <w:color w:val="000000"/>
        </w:rPr>
        <w:t xml:space="preserve">% de las </w:t>
      </w:r>
      <w:r w:rsidR="00FF4580">
        <w:rPr>
          <w:rFonts w:ascii="Open Sans" w:hAnsi="Open Sans" w:cs="Open Sans"/>
          <w:color w:val="000000"/>
        </w:rPr>
        <w:t>ciudades</w:t>
      </w:r>
      <w:r>
        <w:rPr>
          <w:rFonts w:ascii="Open Sans" w:hAnsi="Open Sans" w:cs="Open Sans"/>
          <w:color w:val="000000"/>
        </w:rPr>
        <w:t xml:space="preserve"> </w:t>
      </w:r>
      <w:r w:rsidR="005D3BC1">
        <w:rPr>
          <w:rFonts w:ascii="Open Sans" w:hAnsi="Open Sans" w:cs="Open Sans"/>
          <w:color w:val="000000"/>
        </w:rPr>
        <w:t>lo hicieron</w:t>
      </w:r>
      <w:r>
        <w:rPr>
          <w:rFonts w:ascii="Open Sans" w:hAnsi="Open Sans" w:cs="Open Sans"/>
          <w:color w:val="000000"/>
        </w:rPr>
        <w:t>.</w:t>
      </w:r>
    </w:p>
    <w:p w14:paraId="577E548E" w14:textId="77777777" w:rsidR="00FD62BF" w:rsidRDefault="00FD62BF" w:rsidP="00FD62BF">
      <w:pPr>
        <w:spacing w:line="276" w:lineRule="auto"/>
        <w:ind w:right="-574"/>
        <w:jc w:val="both"/>
        <w:rPr>
          <w:rFonts w:ascii="Open Sans" w:hAnsi="Open Sans" w:cs="Open Sans"/>
          <w:color w:val="000000"/>
        </w:rPr>
      </w:pPr>
    </w:p>
    <w:p w14:paraId="3BCE5D3A" w14:textId="12DB3EAA" w:rsidR="00A939C3" w:rsidRDefault="00FD62BF" w:rsidP="00602FC6">
      <w:pPr>
        <w:spacing w:line="276" w:lineRule="auto"/>
        <w:ind w:right="-574"/>
        <w:jc w:val="both"/>
        <w:rPr>
          <w:rFonts w:ascii="Open Sans" w:hAnsi="Open Sans" w:cs="Open Sans"/>
          <w:color w:val="000000"/>
        </w:rPr>
      </w:pPr>
      <w:r w:rsidRPr="003501F5">
        <w:rPr>
          <w:rFonts w:ascii="Open Sans" w:hAnsi="Open Sans" w:cs="Open Sans"/>
          <w:color w:val="000000"/>
        </w:rPr>
        <w:t xml:space="preserve">La ciudad que más </w:t>
      </w:r>
      <w:r w:rsidR="005D3BC1">
        <w:rPr>
          <w:rFonts w:ascii="Open Sans" w:hAnsi="Open Sans" w:cs="Open Sans"/>
          <w:color w:val="000000"/>
        </w:rPr>
        <w:t>descenso</w:t>
      </w:r>
      <w:r w:rsidRPr="003501F5">
        <w:rPr>
          <w:rFonts w:ascii="Open Sans" w:hAnsi="Open Sans" w:cs="Open Sans"/>
          <w:color w:val="000000"/>
        </w:rPr>
        <w:t xml:space="preserve"> </w:t>
      </w:r>
      <w:r>
        <w:rPr>
          <w:rFonts w:ascii="Open Sans" w:hAnsi="Open Sans" w:cs="Open Sans"/>
          <w:color w:val="000000"/>
        </w:rPr>
        <w:t>trimestral</w:t>
      </w:r>
      <w:r w:rsidRPr="003501F5">
        <w:rPr>
          <w:rFonts w:ascii="Open Sans" w:hAnsi="Open Sans" w:cs="Open Sans"/>
          <w:color w:val="000000"/>
        </w:rPr>
        <w:t xml:space="preserve"> tiene en España es </w:t>
      </w:r>
      <w:r w:rsidR="00602FC6" w:rsidRPr="00602FC6">
        <w:rPr>
          <w:rFonts w:ascii="Open Sans" w:hAnsi="Open Sans" w:cs="Open Sans"/>
          <w:color w:val="000000"/>
        </w:rPr>
        <w:t>Castro-Urdiales</w:t>
      </w:r>
      <w:r w:rsidR="00602FC6">
        <w:rPr>
          <w:rFonts w:ascii="Open Sans" w:hAnsi="Open Sans" w:cs="Open Sans"/>
          <w:color w:val="000000"/>
        </w:rPr>
        <w:t xml:space="preserve">, en Cantabria, </w:t>
      </w:r>
      <w:r w:rsidRPr="003501F5">
        <w:rPr>
          <w:rFonts w:ascii="Open Sans" w:hAnsi="Open Sans" w:cs="Open Sans"/>
          <w:color w:val="000000"/>
        </w:rPr>
        <w:t xml:space="preserve">con un </w:t>
      </w:r>
      <w:r w:rsidR="005D3BC1">
        <w:rPr>
          <w:rFonts w:ascii="Open Sans" w:hAnsi="Open Sans" w:cs="Open Sans"/>
          <w:color w:val="000000"/>
        </w:rPr>
        <w:t>-22,2</w:t>
      </w:r>
      <w:r w:rsidRPr="003501F5">
        <w:rPr>
          <w:rFonts w:ascii="Open Sans" w:hAnsi="Open Sans" w:cs="Open Sans"/>
          <w:color w:val="000000"/>
        </w:rPr>
        <w:t>%</w:t>
      </w:r>
      <w:r>
        <w:rPr>
          <w:rFonts w:ascii="Open Sans" w:hAnsi="Open Sans" w:cs="Open Sans"/>
          <w:color w:val="000000"/>
        </w:rPr>
        <w:t>. Le siguen,</w:t>
      </w:r>
      <w:r w:rsidRPr="00602FC6">
        <w:rPr>
          <w:rFonts w:ascii="Open Sans" w:hAnsi="Open Sans" w:cs="Open Sans"/>
          <w:color w:val="000000"/>
        </w:rPr>
        <w:t xml:space="preserve"> </w:t>
      </w:r>
      <w:r w:rsidR="005D3BC1" w:rsidRPr="005D3BC1">
        <w:rPr>
          <w:rFonts w:ascii="Open Sans" w:hAnsi="Open Sans" w:cs="Open Sans"/>
          <w:color w:val="000000"/>
        </w:rPr>
        <w:t xml:space="preserve">Villaviciosa de Odón </w:t>
      </w:r>
      <w:r w:rsidR="00602FC6">
        <w:rPr>
          <w:rFonts w:ascii="Open Sans" w:hAnsi="Open Sans" w:cs="Open Sans"/>
          <w:color w:val="000000"/>
        </w:rPr>
        <w:t>(</w:t>
      </w:r>
      <w:r w:rsidR="005D3BC1">
        <w:rPr>
          <w:rFonts w:ascii="Open Sans" w:hAnsi="Open Sans" w:cs="Open Sans"/>
          <w:color w:val="000000"/>
        </w:rPr>
        <w:t>Madrid</w:t>
      </w:r>
      <w:r w:rsidR="00602FC6">
        <w:rPr>
          <w:rFonts w:ascii="Open Sans" w:hAnsi="Open Sans" w:cs="Open Sans"/>
          <w:color w:val="000000"/>
        </w:rPr>
        <w:t xml:space="preserve">) con </w:t>
      </w:r>
      <w:r w:rsidR="005D3BC1">
        <w:rPr>
          <w:rFonts w:ascii="Open Sans" w:hAnsi="Open Sans" w:cs="Open Sans"/>
          <w:color w:val="000000"/>
        </w:rPr>
        <w:t>-15,3</w:t>
      </w:r>
      <w:r w:rsidR="00602FC6">
        <w:rPr>
          <w:rFonts w:ascii="Open Sans" w:hAnsi="Open Sans" w:cs="Open Sans"/>
          <w:color w:val="000000"/>
        </w:rPr>
        <w:t xml:space="preserve">%, </w:t>
      </w:r>
      <w:r w:rsidR="005D3BC1" w:rsidRPr="005D3BC1">
        <w:rPr>
          <w:rFonts w:ascii="Open Sans" w:hAnsi="Open Sans" w:cs="Open Sans"/>
          <w:color w:val="000000"/>
        </w:rPr>
        <w:t>Eivissa</w:t>
      </w:r>
      <w:r w:rsidR="00602FC6">
        <w:rPr>
          <w:rFonts w:ascii="Open Sans" w:hAnsi="Open Sans" w:cs="Open Sans"/>
          <w:color w:val="000000"/>
        </w:rPr>
        <w:t xml:space="preserve"> (</w:t>
      </w:r>
      <w:r w:rsidR="005D3BC1" w:rsidRPr="005D3BC1">
        <w:rPr>
          <w:rFonts w:ascii="Open Sans" w:hAnsi="Open Sans" w:cs="Open Sans"/>
          <w:color w:val="000000"/>
        </w:rPr>
        <w:t>Illes Balears</w:t>
      </w:r>
      <w:r w:rsidR="00602FC6">
        <w:rPr>
          <w:rFonts w:ascii="Open Sans" w:hAnsi="Open Sans" w:cs="Open Sans"/>
          <w:color w:val="000000"/>
        </w:rPr>
        <w:t xml:space="preserve">) con </w:t>
      </w:r>
      <w:r w:rsidR="005D3BC1">
        <w:rPr>
          <w:rFonts w:ascii="Open Sans" w:hAnsi="Open Sans" w:cs="Open Sans"/>
          <w:color w:val="000000"/>
        </w:rPr>
        <w:t>-12,7</w:t>
      </w:r>
      <w:r w:rsidR="00602FC6">
        <w:rPr>
          <w:rFonts w:ascii="Open Sans" w:hAnsi="Open Sans" w:cs="Open Sans"/>
          <w:color w:val="000000"/>
        </w:rPr>
        <w:t xml:space="preserve">% </w:t>
      </w:r>
      <w:r w:rsidR="005D3BC1">
        <w:rPr>
          <w:rFonts w:ascii="Open Sans" w:hAnsi="Open Sans" w:cs="Open Sans"/>
          <w:color w:val="000000"/>
        </w:rPr>
        <w:t>Mijas</w:t>
      </w:r>
      <w:r w:rsidR="00602FC6">
        <w:rPr>
          <w:rFonts w:ascii="Open Sans" w:hAnsi="Open Sans" w:cs="Open Sans"/>
          <w:color w:val="000000"/>
        </w:rPr>
        <w:t xml:space="preserve"> (</w:t>
      </w:r>
      <w:r w:rsidR="005D3BC1" w:rsidRPr="005D3BC1">
        <w:rPr>
          <w:rFonts w:ascii="Open Sans" w:hAnsi="Open Sans" w:cs="Open Sans"/>
          <w:color w:val="000000"/>
        </w:rPr>
        <w:t>Málaga</w:t>
      </w:r>
      <w:r w:rsidR="00602FC6">
        <w:rPr>
          <w:rFonts w:ascii="Open Sans" w:hAnsi="Open Sans" w:cs="Open Sans"/>
          <w:color w:val="000000"/>
        </w:rPr>
        <w:t xml:space="preserve">) con </w:t>
      </w:r>
      <w:r w:rsidR="005D3BC1">
        <w:rPr>
          <w:rFonts w:ascii="Open Sans" w:hAnsi="Open Sans" w:cs="Open Sans"/>
          <w:color w:val="000000"/>
        </w:rPr>
        <w:t>-9,8</w:t>
      </w:r>
      <w:r w:rsidR="00602FC6">
        <w:rPr>
          <w:rFonts w:ascii="Open Sans" w:hAnsi="Open Sans" w:cs="Open Sans"/>
          <w:color w:val="000000"/>
        </w:rPr>
        <w:t xml:space="preserve">%, </w:t>
      </w:r>
      <w:r w:rsidR="005D3BC1" w:rsidRPr="005D3BC1">
        <w:rPr>
          <w:rFonts w:ascii="Open Sans" w:hAnsi="Open Sans" w:cs="Open Sans"/>
          <w:color w:val="000000"/>
        </w:rPr>
        <w:t xml:space="preserve">Pontevedra capital </w:t>
      </w:r>
      <w:r w:rsidR="00602FC6">
        <w:rPr>
          <w:rFonts w:ascii="Open Sans" w:hAnsi="Open Sans" w:cs="Open Sans"/>
          <w:color w:val="000000"/>
        </w:rPr>
        <w:t xml:space="preserve">con </w:t>
      </w:r>
      <w:r w:rsidR="005D3BC1">
        <w:rPr>
          <w:rFonts w:ascii="Open Sans" w:hAnsi="Open Sans" w:cs="Open Sans"/>
          <w:color w:val="000000"/>
        </w:rPr>
        <w:t>-9,7</w:t>
      </w:r>
      <w:r w:rsidR="00602FC6">
        <w:rPr>
          <w:rFonts w:ascii="Open Sans" w:hAnsi="Open Sans" w:cs="Open Sans"/>
          <w:color w:val="000000"/>
        </w:rPr>
        <w:t xml:space="preserve">%, </w:t>
      </w:r>
      <w:r w:rsidR="005D3BC1" w:rsidRPr="005D3BC1">
        <w:rPr>
          <w:rFonts w:ascii="Open Sans" w:hAnsi="Open Sans" w:cs="Open Sans"/>
          <w:color w:val="000000"/>
        </w:rPr>
        <w:t xml:space="preserve">Benidorm </w:t>
      </w:r>
      <w:r w:rsidR="005D3BC1">
        <w:rPr>
          <w:rFonts w:ascii="Open Sans" w:hAnsi="Open Sans" w:cs="Open Sans"/>
          <w:color w:val="000000"/>
        </w:rPr>
        <w:t xml:space="preserve">(Alicante) </w:t>
      </w:r>
      <w:r w:rsidR="00602FC6">
        <w:rPr>
          <w:rFonts w:ascii="Open Sans" w:hAnsi="Open Sans" w:cs="Open Sans"/>
          <w:color w:val="000000"/>
        </w:rPr>
        <w:t xml:space="preserve">con </w:t>
      </w:r>
      <w:r w:rsidR="005D3BC1">
        <w:rPr>
          <w:rFonts w:ascii="Open Sans" w:hAnsi="Open Sans" w:cs="Open Sans"/>
          <w:color w:val="000000"/>
        </w:rPr>
        <w:t>-8,5</w:t>
      </w:r>
      <w:r w:rsidR="00602FC6">
        <w:rPr>
          <w:rFonts w:ascii="Open Sans" w:hAnsi="Open Sans" w:cs="Open Sans"/>
          <w:color w:val="000000"/>
        </w:rPr>
        <w:t xml:space="preserve">%, </w:t>
      </w:r>
      <w:r w:rsidR="005D3BC1" w:rsidRPr="005D3BC1">
        <w:rPr>
          <w:rFonts w:ascii="Open Sans" w:hAnsi="Open Sans" w:cs="Open Sans"/>
          <w:color w:val="000000"/>
        </w:rPr>
        <w:t xml:space="preserve">L'Hospitalet de Llobregat </w:t>
      </w:r>
      <w:r w:rsidR="00602FC6">
        <w:rPr>
          <w:rFonts w:ascii="Open Sans" w:hAnsi="Open Sans" w:cs="Open Sans"/>
          <w:color w:val="000000"/>
        </w:rPr>
        <w:t>(</w:t>
      </w:r>
      <w:r w:rsidR="005D3BC1">
        <w:rPr>
          <w:rFonts w:ascii="Open Sans" w:hAnsi="Open Sans" w:cs="Open Sans"/>
          <w:color w:val="000000"/>
        </w:rPr>
        <w:t>Barcelona</w:t>
      </w:r>
      <w:r w:rsidR="00602FC6">
        <w:rPr>
          <w:rFonts w:ascii="Open Sans" w:hAnsi="Open Sans" w:cs="Open Sans"/>
          <w:color w:val="000000"/>
        </w:rPr>
        <w:t xml:space="preserve">) con </w:t>
      </w:r>
      <w:r w:rsidR="005D3BC1">
        <w:rPr>
          <w:rFonts w:ascii="Open Sans" w:hAnsi="Open Sans" w:cs="Open Sans"/>
          <w:color w:val="000000"/>
        </w:rPr>
        <w:t>-8</w:t>
      </w:r>
      <w:r w:rsidR="00602FC6">
        <w:rPr>
          <w:rFonts w:ascii="Open Sans" w:hAnsi="Open Sans" w:cs="Open Sans"/>
          <w:color w:val="000000"/>
        </w:rPr>
        <w:t xml:space="preserve">%, </w:t>
      </w:r>
      <w:r w:rsidR="005D3BC1" w:rsidRPr="005D3BC1">
        <w:rPr>
          <w:rFonts w:ascii="Open Sans" w:hAnsi="Open Sans" w:cs="Open Sans"/>
          <w:color w:val="000000"/>
        </w:rPr>
        <w:t xml:space="preserve">San Vicente del Raspeig / Sant Vicent del Raspeig </w:t>
      </w:r>
      <w:r w:rsidR="00602FC6">
        <w:rPr>
          <w:rFonts w:ascii="Open Sans" w:hAnsi="Open Sans" w:cs="Open Sans"/>
          <w:color w:val="000000"/>
        </w:rPr>
        <w:t>(</w:t>
      </w:r>
      <w:r w:rsidR="005D3BC1">
        <w:rPr>
          <w:rFonts w:ascii="Open Sans" w:hAnsi="Open Sans" w:cs="Open Sans"/>
          <w:color w:val="000000"/>
        </w:rPr>
        <w:t>Alicante</w:t>
      </w:r>
      <w:r w:rsidR="00602FC6">
        <w:rPr>
          <w:rFonts w:ascii="Open Sans" w:hAnsi="Open Sans" w:cs="Open Sans"/>
          <w:color w:val="000000"/>
        </w:rPr>
        <w:t xml:space="preserve">) con </w:t>
      </w:r>
      <w:r w:rsidR="005D3BC1">
        <w:rPr>
          <w:rFonts w:ascii="Open Sans" w:hAnsi="Open Sans" w:cs="Open Sans"/>
          <w:color w:val="000000"/>
        </w:rPr>
        <w:t>-7,6</w:t>
      </w:r>
      <w:r w:rsidR="00602FC6">
        <w:rPr>
          <w:rFonts w:ascii="Open Sans" w:hAnsi="Open Sans" w:cs="Open Sans"/>
          <w:color w:val="000000"/>
        </w:rPr>
        <w:t xml:space="preserve">%, </w:t>
      </w:r>
      <w:r w:rsidR="005D3BC1" w:rsidRPr="005D3BC1">
        <w:rPr>
          <w:rFonts w:ascii="Open Sans" w:hAnsi="Open Sans" w:cs="Open Sans"/>
          <w:color w:val="000000"/>
        </w:rPr>
        <w:t xml:space="preserve">Arona </w:t>
      </w:r>
      <w:r w:rsidR="00602FC6">
        <w:rPr>
          <w:rFonts w:ascii="Open Sans" w:hAnsi="Open Sans" w:cs="Open Sans"/>
          <w:color w:val="000000"/>
        </w:rPr>
        <w:t>(</w:t>
      </w:r>
      <w:r w:rsidR="005D3BC1" w:rsidRPr="005D3BC1">
        <w:rPr>
          <w:rFonts w:ascii="Open Sans" w:hAnsi="Open Sans" w:cs="Open Sans"/>
          <w:color w:val="000000"/>
        </w:rPr>
        <w:t>Santa Cruz de Tenerife</w:t>
      </w:r>
      <w:r w:rsidR="00602FC6">
        <w:rPr>
          <w:rFonts w:ascii="Open Sans" w:hAnsi="Open Sans" w:cs="Open Sans"/>
          <w:color w:val="000000"/>
        </w:rPr>
        <w:t xml:space="preserve">) con </w:t>
      </w:r>
      <w:r w:rsidR="005D3BC1">
        <w:rPr>
          <w:rFonts w:ascii="Open Sans" w:hAnsi="Open Sans" w:cs="Open Sans"/>
          <w:color w:val="000000"/>
        </w:rPr>
        <w:t>-7,3</w:t>
      </w:r>
      <w:r w:rsidR="00602FC6">
        <w:rPr>
          <w:rFonts w:ascii="Open Sans" w:hAnsi="Open Sans" w:cs="Open Sans"/>
          <w:color w:val="000000"/>
        </w:rPr>
        <w:t xml:space="preserve">% y </w:t>
      </w:r>
      <w:r w:rsidR="005D3BC1" w:rsidRPr="005D3BC1">
        <w:rPr>
          <w:rFonts w:ascii="Open Sans" w:hAnsi="Open Sans" w:cs="Open Sans"/>
          <w:color w:val="000000"/>
        </w:rPr>
        <w:t xml:space="preserve">Armilla </w:t>
      </w:r>
      <w:r w:rsidR="005D3BC1">
        <w:rPr>
          <w:rFonts w:ascii="Open Sans" w:hAnsi="Open Sans" w:cs="Open Sans"/>
          <w:color w:val="000000"/>
        </w:rPr>
        <w:t>(</w:t>
      </w:r>
      <w:r w:rsidR="005D3BC1" w:rsidRPr="005D3BC1">
        <w:rPr>
          <w:rFonts w:ascii="Open Sans" w:hAnsi="Open Sans" w:cs="Open Sans"/>
          <w:color w:val="000000"/>
        </w:rPr>
        <w:t>Granada</w:t>
      </w:r>
      <w:r w:rsidR="005D3BC1">
        <w:rPr>
          <w:rFonts w:ascii="Open Sans" w:hAnsi="Open Sans" w:cs="Open Sans"/>
          <w:color w:val="000000"/>
        </w:rPr>
        <w:t xml:space="preserve">) </w:t>
      </w:r>
      <w:r w:rsidR="00602FC6">
        <w:rPr>
          <w:rFonts w:ascii="Open Sans" w:hAnsi="Open Sans" w:cs="Open Sans"/>
          <w:color w:val="000000"/>
        </w:rPr>
        <w:t xml:space="preserve">con </w:t>
      </w:r>
      <w:r w:rsidR="005D3BC1">
        <w:rPr>
          <w:rFonts w:ascii="Open Sans" w:hAnsi="Open Sans" w:cs="Open Sans"/>
          <w:color w:val="000000"/>
        </w:rPr>
        <w:t>-6,5</w:t>
      </w:r>
      <w:r w:rsidR="00602FC6">
        <w:rPr>
          <w:rFonts w:ascii="Open Sans" w:hAnsi="Open Sans" w:cs="Open Sans"/>
          <w:color w:val="000000"/>
        </w:rPr>
        <w:t>%.</w:t>
      </w:r>
      <w:r w:rsidR="00A939C3">
        <w:rPr>
          <w:rFonts w:ascii="Open Sans" w:hAnsi="Open Sans" w:cs="Open Sans"/>
          <w:color w:val="000000"/>
        </w:rPr>
        <w:t xml:space="preserve"> </w:t>
      </w:r>
    </w:p>
    <w:p w14:paraId="53B6C248" w14:textId="77777777" w:rsidR="00A939C3" w:rsidRDefault="00A939C3" w:rsidP="00602FC6">
      <w:pPr>
        <w:spacing w:line="276" w:lineRule="auto"/>
        <w:ind w:right="-574"/>
        <w:jc w:val="both"/>
        <w:rPr>
          <w:rFonts w:ascii="Open Sans" w:hAnsi="Open Sans" w:cs="Open Sans"/>
          <w:color w:val="000000"/>
        </w:rPr>
      </w:pPr>
    </w:p>
    <w:p w14:paraId="67B15042" w14:textId="086E86C8" w:rsidR="00FD62BF" w:rsidRDefault="00FD62BF" w:rsidP="00385C05">
      <w:pPr>
        <w:spacing w:line="276" w:lineRule="auto"/>
        <w:ind w:right="-574"/>
        <w:jc w:val="both"/>
        <w:rPr>
          <w:rFonts w:ascii="Open Sans" w:hAnsi="Open Sans" w:cs="Open Sans"/>
          <w:color w:val="000000"/>
        </w:rPr>
      </w:pPr>
      <w:r w:rsidRPr="005156D6">
        <w:rPr>
          <w:rFonts w:ascii="Open Sans" w:hAnsi="Open Sans" w:cs="Open Sans"/>
          <w:color w:val="000000"/>
        </w:rPr>
        <w:t xml:space="preserve">Por otro lado, </w:t>
      </w:r>
      <w:r w:rsidR="00602FC6">
        <w:rPr>
          <w:rFonts w:ascii="Open Sans" w:hAnsi="Open Sans" w:cs="Open Sans"/>
          <w:color w:val="000000"/>
        </w:rPr>
        <w:t>la</w:t>
      </w:r>
      <w:r>
        <w:rPr>
          <w:rFonts w:ascii="Open Sans" w:hAnsi="Open Sans" w:cs="Open Sans"/>
          <w:color w:val="000000"/>
        </w:rPr>
        <w:t xml:space="preserve"> </w:t>
      </w:r>
      <w:r w:rsidR="00B4236E">
        <w:rPr>
          <w:rFonts w:ascii="Open Sans" w:hAnsi="Open Sans" w:cs="Open Sans"/>
          <w:color w:val="000000"/>
        </w:rPr>
        <w:t>ciudad</w:t>
      </w:r>
      <w:r>
        <w:rPr>
          <w:rFonts w:ascii="Open Sans" w:hAnsi="Open Sans" w:cs="Open Sans"/>
          <w:color w:val="000000"/>
        </w:rPr>
        <w:t xml:space="preserve"> con mayor </w:t>
      </w:r>
      <w:r w:rsidR="005D3BC1">
        <w:rPr>
          <w:rFonts w:ascii="Open Sans" w:hAnsi="Open Sans" w:cs="Open Sans"/>
          <w:color w:val="000000"/>
        </w:rPr>
        <w:t>incremento</w:t>
      </w:r>
      <w:r w:rsidR="00602FC6">
        <w:rPr>
          <w:rFonts w:ascii="Open Sans" w:hAnsi="Open Sans" w:cs="Open Sans"/>
          <w:color w:val="000000"/>
        </w:rPr>
        <w:t xml:space="preserve"> trimestral</w:t>
      </w:r>
      <w:r>
        <w:rPr>
          <w:rFonts w:ascii="Open Sans" w:hAnsi="Open Sans" w:cs="Open Sans"/>
          <w:color w:val="000000"/>
        </w:rPr>
        <w:t xml:space="preserve"> es </w:t>
      </w:r>
      <w:r w:rsidR="005D3BC1" w:rsidRPr="005D3BC1">
        <w:rPr>
          <w:rFonts w:ascii="Open Sans" w:hAnsi="Open Sans" w:cs="Open Sans"/>
          <w:color w:val="000000"/>
        </w:rPr>
        <w:t xml:space="preserve">Pinto </w:t>
      </w:r>
      <w:r w:rsidR="00602FC6">
        <w:rPr>
          <w:rFonts w:ascii="Open Sans" w:hAnsi="Open Sans" w:cs="Open Sans"/>
          <w:color w:val="000000"/>
        </w:rPr>
        <w:t>(</w:t>
      </w:r>
      <w:r w:rsidR="005D3BC1">
        <w:rPr>
          <w:rFonts w:ascii="Open Sans" w:hAnsi="Open Sans" w:cs="Open Sans"/>
          <w:color w:val="000000"/>
        </w:rPr>
        <w:t>Madrid</w:t>
      </w:r>
      <w:r w:rsidR="00602FC6">
        <w:rPr>
          <w:rFonts w:ascii="Open Sans" w:hAnsi="Open Sans" w:cs="Open Sans"/>
          <w:color w:val="000000"/>
        </w:rPr>
        <w:t xml:space="preserve">) </w:t>
      </w:r>
      <w:r>
        <w:rPr>
          <w:rFonts w:ascii="Open Sans" w:hAnsi="Open Sans" w:cs="Open Sans"/>
          <w:color w:val="000000"/>
        </w:rPr>
        <w:t xml:space="preserve">con </w:t>
      </w:r>
      <w:r w:rsidR="005D3BC1">
        <w:rPr>
          <w:rFonts w:ascii="Open Sans" w:hAnsi="Open Sans" w:cs="Open Sans"/>
          <w:color w:val="000000"/>
        </w:rPr>
        <w:t>8,6</w:t>
      </w:r>
      <w:r>
        <w:rPr>
          <w:rFonts w:ascii="Open Sans" w:hAnsi="Open Sans" w:cs="Open Sans"/>
          <w:color w:val="000000"/>
        </w:rPr>
        <w:t>%, seguida con</w:t>
      </w:r>
      <w:r w:rsidR="00602FC6">
        <w:rPr>
          <w:rFonts w:ascii="Open Sans" w:hAnsi="Open Sans" w:cs="Open Sans"/>
          <w:color w:val="000000"/>
        </w:rPr>
        <w:t xml:space="preserve"> </w:t>
      </w:r>
      <w:r w:rsidR="005D3BC1" w:rsidRPr="005D3BC1">
        <w:rPr>
          <w:rFonts w:ascii="Open Sans" w:hAnsi="Open Sans" w:cs="Open Sans"/>
          <w:color w:val="000000"/>
        </w:rPr>
        <w:t xml:space="preserve">Getxo </w:t>
      </w:r>
      <w:r w:rsidR="00602FC6">
        <w:rPr>
          <w:rFonts w:ascii="Open Sans" w:hAnsi="Open Sans" w:cs="Open Sans"/>
          <w:color w:val="000000"/>
        </w:rPr>
        <w:t>(</w:t>
      </w:r>
      <w:r w:rsidR="005D3BC1" w:rsidRPr="005D3BC1">
        <w:rPr>
          <w:rFonts w:ascii="Open Sans" w:hAnsi="Open Sans" w:cs="Open Sans"/>
          <w:color w:val="000000"/>
        </w:rPr>
        <w:t>Bizkaia</w:t>
      </w:r>
      <w:r w:rsidR="00602FC6">
        <w:rPr>
          <w:rFonts w:ascii="Open Sans" w:hAnsi="Open Sans" w:cs="Open Sans"/>
          <w:color w:val="000000"/>
        </w:rPr>
        <w:t xml:space="preserve">) con </w:t>
      </w:r>
      <w:r w:rsidR="005D3BC1">
        <w:rPr>
          <w:rFonts w:ascii="Open Sans" w:hAnsi="Open Sans" w:cs="Open Sans"/>
          <w:color w:val="000000"/>
        </w:rPr>
        <w:t>8,4</w:t>
      </w:r>
      <w:r w:rsidR="00602FC6">
        <w:rPr>
          <w:rFonts w:ascii="Open Sans" w:hAnsi="Open Sans" w:cs="Open Sans"/>
          <w:color w:val="000000"/>
        </w:rPr>
        <w:t xml:space="preserve">%, </w:t>
      </w:r>
      <w:r w:rsidR="005D3BC1" w:rsidRPr="005D3BC1">
        <w:rPr>
          <w:rFonts w:ascii="Open Sans" w:hAnsi="Open Sans" w:cs="Open Sans"/>
          <w:color w:val="000000"/>
        </w:rPr>
        <w:t xml:space="preserve">Ourense capital </w:t>
      </w:r>
      <w:r w:rsidR="00602FC6">
        <w:rPr>
          <w:rFonts w:ascii="Open Sans" w:hAnsi="Open Sans" w:cs="Open Sans"/>
          <w:color w:val="000000"/>
        </w:rPr>
        <w:t xml:space="preserve">con </w:t>
      </w:r>
      <w:r w:rsidR="005D3BC1">
        <w:rPr>
          <w:rFonts w:ascii="Open Sans" w:hAnsi="Open Sans" w:cs="Open Sans"/>
          <w:color w:val="000000"/>
        </w:rPr>
        <w:t>7</w:t>
      </w:r>
      <w:r w:rsidR="00602FC6">
        <w:rPr>
          <w:rFonts w:ascii="Open Sans" w:hAnsi="Open Sans" w:cs="Open Sans"/>
          <w:color w:val="000000"/>
        </w:rPr>
        <w:t xml:space="preserve">,6%, </w:t>
      </w:r>
      <w:r w:rsidR="005D3BC1" w:rsidRPr="005D3BC1">
        <w:rPr>
          <w:rFonts w:ascii="Open Sans" w:hAnsi="Open Sans" w:cs="Open Sans"/>
          <w:color w:val="000000"/>
        </w:rPr>
        <w:t xml:space="preserve">Badajoz capital </w:t>
      </w:r>
      <w:r w:rsidR="00602FC6">
        <w:rPr>
          <w:rFonts w:ascii="Open Sans" w:hAnsi="Open Sans" w:cs="Open Sans"/>
          <w:color w:val="000000"/>
        </w:rPr>
        <w:t>con 7,</w:t>
      </w:r>
      <w:r w:rsidR="005D3BC1">
        <w:rPr>
          <w:rFonts w:ascii="Open Sans" w:hAnsi="Open Sans" w:cs="Open Sans"/>
          <w:color w:val="000000"/>
        </w:rPr>
        <w:t>5</w:t>
      </w:r>
      <w:r w:rsidR="00602FC6">
        <w:rPr>
          <w:rFonts w:ascii="Open Sans" w:hAnsi="Open Sans" w:cs="Open Sans"/>
          <w:color w:val="000000"/>
        </w:rPr>
        <w:t xml:space="preserve">%, </w:t>
      </w:r>
      <w:r w:rsidR="005D3BC1" w:rsidRPr="005D3BC1">
        <w:rPr>
          <w:rFonts w:ascii="Open Sans" w:hAnsi="Open Sans" w:cs="Open Sans"/>
          <w:color w:val="000000"/>
        </w:rPr>
        <w:t xml:space="preserve">Paterna </w:t>
      </w:r>
      <w:r w:rsidR="00602FC6">
        <w:rPr>
          <w:rFonts w:ascii="Open Sans" w:hAnsi="Open Sans" w:cs="Open Sans"/>
          <w:color w:val="000000"/>
        </w:rPr>
        <w:t>(</w:t>
      </w:r>
      <w:r w:rsidR="005D3BC1">
        <w:rPr>
          <w:rFonts w:ascii="Open Sans" w:hAnsi="Open Sans" w:cs="Open Sans"/>
          <w:color w:val="000000"/>
        </w:rPr>
        <w:t>Valencia</w:t>
      </w:r>
      <w:r w:rsidR="00602FC6">
        <w:rPr>
          <w:rFonts w:ascii="Open Sans" w:hAnsi="Open Sans" w:cs="Open Sans"/>
          <w:color w:val="000000"/>
        </w:rPr>
        <w:t xml:space="preserve">) con </w:t>
      </w:r>
      <w:r w:rsidR="005D3BC1">
        <w:rPr>
          <w:rFonts w:ascii="Open Sans" w:hAnsi="Open Sans" w:cs="Open Sans"/>
          <w:color w:val="000000"/>
        </w:rPr>
        <w:t>6,6</w:t>
      </w:r>
      <w:r w:rsidR="00602FC6">
        <w:rPr>
          <w:rFonts w:ascii="Open Sans" w:hAnsi="Open Sans" w:cs="Open Sans"/>
          <w:color w:val="000000"/>
        </w:rPr>
        <w:t xml:space="preserve">%, </w:t>
      </w:r>
      <w:r w:rsidR="00113BF5" w:rsidRPr="00113BF5">
        <w:rPr>
          <w:rFonts w:ascii="Open Sans" w:hAnsi="Open Sans" w:cs="Open Sans"/>
          <w:color w:val="000000"/>
        </w:rPr>
        <w:t xml:space="preserve">Cáceres capital </w:t>
      </w:r>
      <w:r w:rsidR="00602FC6">
        <w:rPr>
          <w:rFonts w:ascii="Open Sans" w:hAnsi="Open Sans" w:cs="Open Sans"/>
          <w:color w:val="000000"/>
        </w:rPr>
        <w:t xml:space="preserve">con 5,8%, </w:t>
      </w:r>
      <w:r w:rsidR="00113BF5" w:rsidRPr="00113BF5">
        <w:rPr>
          <w:rFonts w:ascii="Open Sans" w:hAnsi="Open Sans" w:cs="Open Sans"/>
          <w:color w:val="000000"/>
        </w:rPr>
        <w:t xml:space="preserve">Huelva capital </w:t>
      </w:r>
      <w:r w:rsidR="00602FC6">
        <w:rPr>
          <w:rFonts w:ascii="Open Sans" w:hAnsi="Open Sans" w:cs="Open Sans"/>
          <w:color w:val="000000"/>
        </w:rPr>
        <w:t>con 5,</w:t>
      </w:r>
      <w:r w:rsidR="00113BF5">
        <w:rPr>
          <w:rFonts w:ascii="Open Sans" w:hAnsi="Open Sans" w:cs="Open Sans"/>
          <w:color w:val="000000"/>
        </w:rPr>
        <w:t>1</w:t>
      </w:r>
      <w:r w:rsidR="00602FC6">
        <w:rPr>
          <w:rFonts w:ascii="Open Sans" w:hAnsi="Open Sans" w:cs="Open Sans"/>
          <w:color w:val="000000"/>
        </w:rPr>
        <w:t xml:space="preserve">%, </w:t>
      </w:r>
      <w:r w:rsidR="00113BF5" w:rsidRPr="00113BF5">
        <w:rPr>
          <w:rFonts w:ascii="Open Sans" w:hAnsi="Open Sans" w:cs="Open Sans"/>
          <w:color w:val="000000"/>
        </w:rPr>
        <w:t xml:space="preserve">Burgos capital </w:t>
      </w:r>
      <w:r w:rsidR="00602FC6">
        <w:rPr>
          <w:rFonts w:ascii="Open Sans" w:hAnsi="Open Sans" w:cs="Open Sans"/>
          <w:color w:val="000000"/>
        </w:rPr>
        <w:t xml:space="preserve">con </w:t>
      </w:r>
      <w:r w:rsidR="00113BF5">
        <w:rPr>
          <w:rFonts w:ascii="Open Sans" w:hAnsi="Open Sans" w:cs="Open Sans"/>
          <w:color w:val="000000"/>
        </w:rPr>
        <w:t>4,6</w:t>
      </w:r>
      <w:r w:rsidR="00602FC6">
        <w:rPr>
          <w:rFonts w:ascii="Open Sans" w:hAnsi="Open Sans" w:cs="Open Sans"/>
          <w:color w:val="000000"/>
        </w:rPr>
        <w:t xml:space="preserve">%, </w:t>
      </w:r>
      <w:r w:rsidR="00113BF5" w:rsidRPr="00113BF5">
        <w:rPr>
          <w:rFonts w:ascii="Open Sans" w:hAnsi="Open Sans" w:cs="Open Sans"/>
          <w:color w:val="000000"/>
        </w:rPr>
        <w:t xml:space="preserve">Albacete capital </w:t>
      </w:r>
      <w:r w:rsidR="00602FC6">
        <w:rPr>
          <w:rFonts w:ascii="Open Sans" w:hAnsi="Open Sans" w:cs="Open Sans"/>
          <w:color w:val="000000"/>
        </w:rPr>
        <w:t xml:space="preserve">con </w:t>
      </w:r>
      <w:r w:rsidR="00160908">
        <w:rPr>
          <w:rFonts w:ascii="Open Sans" w:hAnsi="Open Sans" w:cs="Open Sans"/>
          <w:color w:val="000000"/>
        </w:rPr>
        <w:t>4,</w:t>
      </w:r>
      <w:r w:rsidR="00113BF5">
        <w:rPr>
          <w:rFonts w:ascii="Open Sans" w:hAnsi="Open Sans" w:cs="Open Sans"/>
          <w:color w:val="000000"/>
        </w:rPr>
        <w:t>4</w:t>
      </w:r>
      <w:r w:rsidR="00602FC6">
        <w:rPr>
          <w:rFonts w:ascii="Open Sans" w:hAnsi="Open Sans" w:cs="Open Sans"/>
          <w:color w:val="000000"/>
        </w:rPr>
        <w:t xml:space="preserve">% y </w:t>
      </w:r>
      <w:r w:rsidR="00113BF5" w:rsidRPr="00113BF5">
        <w:rPr>
          <w:rFonts w:ascii="Open Sans" w:hAnsi="Open Sans" w:cs="Open Sans"/>
          <w:color w:val="000000"/>
        </w:rPr>
        <w:t>Tarragona capital</w:t>
      </w:r>
      <w:r w:rsidR="00602FC6">
        <w:rPr>
          <w:rFonts w:ascii="Open Sans" w:hAnsi="Open Sans" w:cs="Open Sans"/>
          <w:color w:val="000000"/>
        </w:rPr>
        <w:t xml:space="preserve"> con </w:t>
      </w:r>
      <w:r w:rsidR="00160908">
        <w:rPr>
          <w:rFonts w:ascii="Open Sans" w:hAnsi="Open Sans" w:cs="Open Sans"/>
          <w:color w:val="000000"/>
        </w:rPr>
        <w:t>4</w:t>
      </w:r>
      <w:r w:rsidR="00602FC6">
        <w:rPr>
          <w:rFonts w:ascii="Open Sans" w:hAnsi="Open Sans" w:cs="Open Sans"/>
          <w:color w:val="000000"/>
        </w:rPr>
        <w:t>%.</w:t>
      </w:r>
    </w:p>
    <w:p w14:paraId="1860E618" w14:textId="77777777" w:rsidR="00FD62BF" w:rsidRPr="003501F5" w:rsidRDefault="00FD62BF" w:rsidP="00FD62BF">
      <w:pPr>
        <w:spacing w:line="276" w:lineRule="auto"/>
        <w:ind w:right="-574"/>
        <w:jc w:val="both"/>
        <w:rPr>
          <w:rFonts w:ascii="Open Sans" w:hAnsi="Open Sans" w:cs="Open Sans"/>
          <w:color w:val="000000"/>
        </w:rPr>
      </w:pPr>
    </w:p>
    <w:p w14:paraId="5867F2B2" w14:textId="764A0BE7" w:rsidR="00FD62BF" w:rsidRDefault="00FD62BF" w:rsidP="00FD62BF">
      <w:pPr>
        <w:spacing w:line="276" w:lineRule="auto"/>
        <w:ind w:right="-574"/>
        <w:jc w:val="both"/>
        <w:rPr>
          <w:rFonts w:ascii="Open Sans" w:hAnsi="Open Sans" w:cs="Open Sans"/>
          <w:color w:val="000000"/>
        </w:rPr>
      </w:pPr>
      <w:r w:rsidRPr="003501F5">
        <w:rPr>
          <w:rFonts w:ascii="Open Sans" w:hAnsi="Open Sans" w:cs="Open Sans"/>
          <w:color w:val="000000"/>
        </w:rPr>
        <w:lastRenderedPageBreak/>
        <w:t>En cuanto a los precios de las viviendas</w:t>
      </w:r>
      <w:r>
        <w:rPr>
          <w:rFonts w:ascii="Open Sans" w:hAnsi="Open Sans" w:cs="Open Sans"/>
          <w:color w:val="000000"/>
        </w:rPr>
        <w:t xml:space="preserve"> por </w:t>
      </w:r>
      <w:r w:rsidR="00B4236E">
        <w:rPr>
          <w:rFonts w:ascii="Open Sans" w:hAnsi="Open Sans" w:cs="Open Sans"/>
          <w:color w:val="000000"/>
        </w:rPr>
        <w:t>ciudades</w:t>
      </w:r>
      <w:r w:rsidRPr="003501F5">
        <w:rPr>
          <w:rFonts w:ascii="Open Sans" w:hAnsi="Open Sans" w:cs="Open Sans"/>
          <w:color w:val="000000"/>
        </w:rPr>
        <w:t xml:space="preserve">, </w:t>
      </w:r>
      <w:r w:rsidR="00C20AC0">
        <w:rPr>
          <w:rFonts w:ascii="Open Sans" w:hAnsi="Open Sans" w:cs="Open Sans"/>
          <w:color w:val="000000"/>
        </w:rPr>
        <w:t xml:space="preserve">siete de ellas superan </w:t>
      </w:r>
      <w:r>
        <w:rPr>
          <w:rFonts w:ascii="Open Sans" w:hAnsi="Open Sans" w:cs="Open Sans"/>
          <w:color w:val="000000"/>
        </w:rPr>
        <w:t>los 1</w:t>
      </w:r>
      <w:r w:rsidR="00C20AC0">
        <w:rPr>
          <w:rFonts w:ascii="Open Sans" w:hAnsi="Open Sans" w:cs="Open Sans"/>
          <w:color w:val="000000"/>
        </w:rPr>
        <w:t>5</w:t>
      </w:r>
      <w:r>
        <w:rPr>
          <w:rFonts w:ascii="Open Sans" w:hAnsi="Open Sans" w:cs="Open Sans"/>
          <w:color w:val="000000"/>
        </w:rPr>
        <w:t xml:space="preserve">,00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sidR="00FB679F">
        <w:rPr>
          <w:rFonts w:ascii="Open Sans" w:hAnsi="Open Sans" w:cs="Open Sans"/>
          <w:color w:val="000000"/>
        </w:rPr>
        <w:t xml:space="preserve"> y son: </w:t>
      </w:r>
      <w:r w:rsidR="00FB679F" w:rsidRPr="00FB679F">
        <w:rPr>
          <w:rFonts w:ascii="Open Sans" w:hAnsi="Open Sans" w:cs="Open Sans"/>
          <w:color w:val="000000"/>
        </w:rPr>
        <w:t xml:space="preserve">Eivissa </w:t>
      </w:r>
      <w:r w:rsidR="00FB679F">
        <w:rPr>
          <w:rFonts w:ascii="Open Sans" w:hAnsi="Open Sans" w:cs="Open Sans"/>
          <w:color w:val="000000"/>
        </w:rPr>
        <w:t xml:space="preserve">(16,46 </w:t>
      </w:r>
      <w:r w:rsidR="00FB679F" w:rsidRPr="003501F5">
        <w:rPr>
          <w:rFonts w:ascii="Open Sans" w:hAnsi="Open Sans" w:cs="Open Sans"/>
          <w:color w:val="000000"/>
        </w:rPr>
        <w:t>€/m</w:t>
      </w:r>
      <w:r w:rsidR="00FB679F" w:rsidRPr="003501F5">
        <w:rPr>
          <w:rFonts w:ascii="Open Sans" w:hAnsi="Open Sans" w:cs="Open Sans"/>
          <w:color w:val="000000"/>
          <w:vertAlign w:val="superscript"/>
        </w:rPr>
        <w:t xml:space="preserve">2 </w:t>
      </w:r>
      <w:r w:rsidR="00FB679F" w:rsidRPr="003501F5">
        <w:rPr>
          <w:rFonts w:ascii="Open Sans" w:hAnsi="Open Sans" w:cs="Open Sans"/>
          <w:color w:val="000000"/>
        </w:rPr>
        <w:t>al mes</w:t>
      </w:r>
      <w:r w:rsidR="00FB679F">
        <w:rPr>
          <w:rFonts w:ascii="Open Sans" w:hAnsi="Open Sans" w:cs="Open Sans"/>
          <w:color w:val="000000"/>
        </w:rPr>
        <w:t xml:space="preserve">), </w:t>
      </w:r>
      <w:r w:rsidR="00FB679F" w:rsidRPr="00FB679F">
        <w:rPr>
          <w:rFonts w:ascii="Open Sans" w:hAnsi="Open Sans" w:cs="Open Sans"/>
          <w:color w:val="000000"/>
        </w:rPr>
        <w:t xml:space="preserve">Barcelona capital </w:t>
      </w:r>
      <w:r w:rsidR="00160908">
        <w:rPr>
          <w:rFonts w:ascii="Open Sans" w:hAnsi="Open Sans" w:cs="Open Sans"/>
          <w:color w:val="000000"/>
        </w:rPr>
        <w:t>(1</w:t>
      </w:r>
      <w:r w:rsidR="00FB679F">
        <w:rPr>
          <w:rFonts w:ascii="Open Sans" w:hAnsi="Open Sans" w:cs="Open Sans"/>
          <w:color w:val="000000"/>
        </w:rPr>
        <w:t>6,43</w:t>
      </w:r>
      <w:r w:rsidR="00160908">
        <w:rPr>
          <w:rFonts w:ascii="Open Sans" w:hAnsi="Open Sans" w:cs="Open Sans"/>
          <w:color w:val="000000"/>
        </w:rPr>
        <w:t xml:space="preserve"> </w:t>
      </w:r>
      <w:r w:rsidR="00160908" w:rsidRPr="003501F5">
        <w:rPr>
          <w:rFonts w:ascii="Open Sans" w:hAnsi="Open Sans" w:cs="Open Sans"/>
          <w:color w:val="000000"/>
        </w:rPr>
        <w:t>€/m</w:t>
      </w:r>
      <w:r w:rsidR="00160908" w:rsidRPr="003501F5">
        <w:rPr>
          <w:rFonts w:ascii="Open Sans" w:hAnsi="Open Sans" w:cs="Open Sans"/>
          <w:color w:val="000000"/>
          <w:vertAlign w:val="superscript"/>
        </w:rPr>
        <w:t xml:space="preserve">2 </w:t>
      </w:r>
      <w:r w:rsidR="00160908" w:rsidRPr="003501F5">
        <w:rPr>
          <w:rFonts w:ascii="Open Sans" w:hAnsi="Open Sans" w:cs="Open Sans"/>
          <w:color w:val="000000"/>
        </w:rPr>
        <w:t>al mes</w:t>
      </w:r>
      <w:r w:rsidR="00160908">
        <w:rPr>
          <w:rFonts w:ascii="Open Sans" w:hAnsi="Open Sans" w:cs="Open Sans"/>
          <w:color w:val="000000"/>
        </w:rPr>
        <w:t xml:space="preserve">), </w:t>
      </w:r>
      <w:r w:rsidR="00FB679F" w:rsidRPr="00FB679F">
        <w:rPr>
          <w:rFonts w:ascii="Open Sans" w:hAnsi="Open Sans" w:cs="Open Sans"/>
          <w:color w:val="000000"/>
        </w:rPr>
        <w:t xml:space="preserve">Donostia - San Sebastián </w:t>
      </w:r>
      <w:r>
        <w:rPr>
          <w:rFonts w:ascii="Open Sans" w:hAnsi="Open Sans" w:cs="Open Sans"/>
          <w:color w:val="000000"/>
        </w:rPr>
        <w:t>(16,</w:t>
      </w:r>
      <w:r w:rsidR="00FB679F">
        <w:rPr>
          <w:rFonts w:ascii="Open Sans" w:hAnsi="Open Sans" w:cs="Open Sans"/>
          <w:color w:val="000000"/>
        </w:rPr>
        <w:t>14</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00FB679F" w:rsidRPr="00FB679F">
        <w:rPr>
          <w:rFonts w:ascii="Open Sans" w:hAnsi="Open Sans" w:cs="Open Sans"/>
          <w:color w:val="000000"/>
        </w:rPr>
        <w:t xml:space="preserve">Madrid capital </w:t>
      </w:r>
      <w:r>
        <w:rPr>
          <w:rFonts w:ascii="Open Sans" w:hAnsi="Open Sans" w:cs="Open Sans"/>
          <w:color w:val="000000"/>
        </w:rPr>
        <w:t>(</w:t>
      </w:r>
      <w:r w:rsidR="00FB679F">
        <w:rPr>
          <w:rFonts w:ascii="Open Sans" w:hAnsi="Open Sans" w:cs="Open Sans"/>
          <w:color w:val="000000"/>
        </w:rPr>
        <w:t>15,89</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00FB679F" w:rsidRPr="00FB679F">
        <w:rPr>
          <w:rFonts w:ascii="Open Sans" w:hAnsi="Open Sans" w:cs="Open Sans"/>
          <w:color w:val="000000"/>
        </w:rPr>
        <w:t>Gavà</w:t>
      </w:r>
      <w:r w:rsidR="00160908" w:rsidRPr="00160908">
        <w:rPr>
          <w:rFonts w:ascii="Open Sans" w:hAnsi="Open Sans" w:cs="Open Sans"/>
          <w:color w:val="000000"/>
        </w:rPr>
        <w:t xml:space="preserve"> </w:t>
      </w:r>
      <w:r>
        <w:rPr>
          <w:rFonts w:ascii="Open Sans" w:hAnsi="Open Sans" w:cs="Open Sans"/>
          <w:color w:val="000000"/>
        </w:rPr>
        <w:t>(</w:t>
      </w:r>
      <w:r w:rsidR="00684E84">
        <w:rPr>
          <w:rFonts w:ascii="Open Sans" w:hAnsi="Open Sans" w:cs="Open Sans"/>
          <w:color w:val="000000"/>
        </w:rPr>
        <w:t>15,</w:t>
      </w:r>
      <w:r w:rsidR="00FB679F">
        <w:rPr>
          <w:rFonts w:ascii="Open Sans" w:hAnsi="Open Sans" w:cs="Open Sans"/>
          <w:color w:val="000000"/>
        </w:rPr>
        <w:t>56</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w:t>
      </w:r>
      <w:r w:rsidR="00FB679F" w:rsidRPr="00FB679F">
        <w:rPr>
          <w:rFonts w:ascii="Open Sans" w:hAnsi="Open Sans" w:cs="Open Sans"/>
          <w:color w:val="000000"/>
        </w:rPr>
        <w:t xml:space="preserve">Castelldefels </w:t>
      </w:r>
      <w:r>
        <w:rPr>
          <w:rFonts w:ascii="Open Sans" w:hAnsi="Open Sans" w:cs="Open Sans"/>
          <w:color w:val="000000"/>
        </w:rPr>
        <w:t>(</w:t>
      </w:r>
      <w:r w:rsidR="00684E84">
        <w:rPr>
          <w:rFonts w:ascii="Open Sans" w:hAnsi="Open Sans" w:cs="Open Sans"/>
          <w:color w:val="000000"/>
        </w:rPr>
        <w:t>15,</w:t>
      </w:r>
      <w:r w:rsidR="00FB679F">
        <w:rPr>
          <w:rFonts w:ascii="Open Sans" w:hAnsi="Open Sans" w:cs="Open Sans"/>
          <w:color w:val="000000"/>
        </w:rPr>
        <w:t>24</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w:t>
      </w:r>
      <w:r w:rsidR="00FB679F">
        <w:rPr>
          <w:rFonts w:ascii="Open Sans" w:hAnsi="Open Sans" w:cs="Open Sans"/>
          <w:color w:val="000000"/>
        </w:rPr>
        <w:t xml:space="preserve"> y</w:t>
      </w:r>
      <w:r>
        <w:rPr>
          <w:rFonts w:ascii="Open Sans" w:hAnsi="Open Sans" w:cs="Open Sans"/>
          <w:color w:val="000000"/>
        </w:rPr>
        <w:t xml:space="preserve"> </w:t>
      </w:r>
      <w:r w:rsidR="00FB679F" w:rsidRPr="00FB679F">
        <w:rPr>
          <w:rFonts w:ascii="Open Sans" w:hAnsi="Open Sans" w:cs="Open Sans"/>
          <w:color w:val="000000"/>
        </w:rPr>
        <w:t xml:space="preserve">Sitges </w:t>
      </w:r>
      <w:r>
        <w:rPr>
          <w:rFonts w:ascii="Open Sans" w:hAnsi="Open Sans" w:cs="Open Sans"/>
          <w:color w:val="000000"/>
        </w:rPr>
        <w:t>(</w:t>
      </w:r>
      <w:r w:rsidR="00684E84">
        <w:rPr>
          <w:rFonts w:ascii="Open Sans" w:hAnsi="Open Sans" w:cs="Open Sans"/>
          <w:color w:val="000000"/>
        </w:rPr>
        <w:t>15,</w:t>
      </w:r>
      <w:r w:rsidR="00FB679F">
        <w:rPr>
          <w:rFonts w:ascii="Open Sans" w:hAnsi="Open Sans" w:cs="Open Sans"/>
          <w:color w:val="000000"/>
        </w:rPr>
        <w:t>16</w:t>
      </w:r>
      <w:r w:rsidR="00684E84">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w:t>
      </w:r>
      <w:r w:rsidR="00FB679F">
        <w:rPr>
          <w:rFonts w:ascii="Open Sans" w:hAnsi="Open Sans" w:cs="Open Sans"/>
          <w:color w:val="000000"/>
        </w:rPr>
        <w:t xml:space="preserve">. </w:t>
      </w:r>
      <w:r>
        <w:rPr>
          <w:rFonts w:ascii="Open Sans" w:hAnsi="Open Sans" w:cs="Open Sans"/>
          <w:color w:val="000000"/>
        </w:rPr>
        <w:t xml:space="preserve">El resto de las ciudades oscilan entre los </w:t>
      </w:r>
      <w:r w:rsidR="00C917C1">
        <w:rPr>
          <w:rFonts w:ascii="Open Sans" w:hAnsi="Open Sans" w:cs="Open Sans"/>
          <w:color w:val="000000"/>
        </w:rPr>
        <w:t>4,</w:t>
      </w:r>
      <w:r w:rsidR="00FB679F">
        <w:rPr>
          <w:rFonts w:ascii="Open Sans" w:hAnsi="Open Sans" w:cs="Open Sans"/>
          <w:color w:val="000000"/>
        </w:rPr>
        <w:t>82</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de </w:t>
      </w:r>
      <w:r w:rsidR="00C917C1" w:rsidRPr="00C917C1">
        <w:rPr>
          <w:rFonts w:ascii="Open Sans" w:hAnsi="Open Sans" w:cs="Open Sans"/>
          <w:color w:val="000000"/>
        </w:rPr>
        <w:t>Ponferrada</w:t>
      </w:r>
      <w:r w:rsidR="00C917C1">
        <w:rPr>
          <w:rFonts w:ascii="Open Sans" w:hAnsi="Open Sans" w:cs="Open Sans"/>
          <w:color w:val="000000"/>
        </w:rPr>
        <w:t xml:space="preserve"> </w:t>
      </w:r>
      <w:r>
        <w:rPr>
          <w:rFonts w:ascii="Open Sans" w:hAnsi="Open Sans" w:cs="Open Sans"/>
          <w:color w:val="000000"/>
        </w:rPr>
        <w:t xml:space="preserve">y los </w:t>
      </w:r>
      <w:r w:rsidR="00FB679F">
        <w:rPr>
          <w:rFonts w:ascii="Open Sans" w:hAnsi="Open Sans" w:cs="Open Sans"/>
          <w:color w:val="000000"/>
        </w:rPr>
        <w:t>14,92</w:t>
      </w:r>
      <w:r>
        <w:rPr>
          <w:rFonts w:ascii="Open Sans" w:hAnsi="Open Sans" w:cs="Open Sans"/>
          <w:color w:val="000000"/>
        </w:rPr>
        <w:t xml:space="preserve"> </w:t>
      </w:r>
      <w:r w:rsidRPr="003501F5">
        <w:rPr>
          <w:rFonts w:ascii="Open Sans" w:hAnsi="Open Sans" w:cs="Open Sans"/>
          <w:color w:val="000000"/>
        </w:rPr>
        <w:t>€/m</w:t>
      </w:r>
      <w:r w:rsidRPr="003501F5">
        <w:rPr>
          <w:rFonts w:ascii="Open Sans" w:hAnsi="Open Sans" w:cs="Open Sans"/>
          <w:color w:val="000000"/>
          <w:vertAlign w:val="superscript"/>
        </w:rPr>
        <w:t xml:space="preserve">2 </w:t>
      </w:r>
      <w:r w:rsidRPr="003501F5">
        <w:rPr>
          <w:rFonts w:ascii="Open Sans" w:hAnsi="Open Sans" w:cs="Open Sans"/>
          <w:color w:val="000000"/>
        </w:rPr>
        <w:t>al mes</w:t>
      </w:r>
      <w:r>
        <w:rPr>
          <w:rFonts w:ascii="Open Sans" w:hAnsi="Open Sans" w:cs="Open Sans"/>
          <w:color w:val="000000"/>
        </w:rPr>
        <w:t xml:space="preserve"> de </w:t>
      </w:r>
      <w:r w:rsidR="00FB679F" w:rsidRPr="00FB679F">
        <w:rPr>
          <w:rFonts w:ascii="Open Sans" w:hAnsi="Open Sans" w:cs="Open Sans"/>
          <w:color w:val="000000"/>
        </w:rPr>
        <w:t>Calvià</w:t>
      </w:r>
      <w:r>
        <w:rPr>
          <w:rFonts w:ascii="Open Sans" w:hAnsi="Open Sans" w:cs="Open Sans"/>
          <w:color w:val="000000"/>
        </w:rPr>
        <w:t xml:space="preserve">. </w:t>
      </w:r>
    </w:p>
    <w:p w14:paraId="034A0D87" w14:textId="26D6778C" w:rsidR="009E704A" w:rsidRDefault="009E704A" w:rsidP="005074F5">
      <w:pPr>
        <w:spacing w:line="276" w:lineRule="auto"/>
        <w:ind w:right="-574"/>
        <w:jc w:val="both"/>
        <w:rPr>
          <w:rFonts w:ascii="Open Sans" w:hAnsi="Open Sans" w:cs="Open Sans"/>
          <w:b/>
          <w:bCs/>
          <w:color w:val="000000"/>
        </w:rPr>
      </w:pPr>
    </w:p>
    <w:p w14:paraId="52C32699" w14:textId="010F0D2D" w:rsidR="0001585E" w:rsidRDefault="005156D6" w:rsidP="0001585E">
      <w:pPr>
        <w:spacing w:line="276" w:lineRule="auto"/>
        <w:ind w:right="-574"/>
        <w:jc w:val="both"/>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Distritos de</w:t>
      </w:r>
      <w:r w:rsidR="0001585E">
        <w:rPr>
          <w:rFonts w:ascii="Open Sans Light" w:hAnsi="Open Sans Light" w:cs="Open Sans Light"/>
          <w:b/>
          <w:iCs/>
          <w:color w:val="303AB2"/>
          <w:sz w:val="28"/>
          <w:szCs w:val="22"/>
          <w:lang w:val="es-ES"/>
        </w:rPr>
        <w:t xml:space="preserve"> Madrid</w:t>
      </w:r>
    </w:p>
    <w:p w14:paraId="23AC9366" w14:textId="77777777" w:rsidR="0001585E" w:rsidRDefault="0001585E" w:rsidP="0001585E">
      <w:pPr>
        <w:spacing w:line="276" w:lineRule="auto"/>
        <w:ind w:right="-574"/>
        <w:jc w:val="both"/>
        <w:rPr>
          <w:rFonts w:ascii="Open Sans Light" w:hAnsi="Open Sans Light" w:cs="Open Sans Light"/>
          <w:b/>
          <w:iCs/>
          <w:color w:val="303AB2"/>
          <w:sz w:val="28"/>
          <w:szCs w:val="22"/>
          <w:lang w:val="es-ES"/>
        </w:rPr>
      </w:pPr>
    </w:p>
    <w:p w14:paraId="3FD9981D" w14:textId="212E1DEC" w:rsidR="00973B67" w:rsidRDefault="0001585E" w:rsidP="0001585E">
      <w:pPr>
        <w:spacing w:line="276" w:lineRule="auto"/>
        <w:ind w:right="-574"/>
        <w:jc w:val="both"/>
        <w:rPr>
          <w:rFonts w:ascii="Open Sans" w:hAnsi="Open Sans" w:cs="Open Sans"/>
          <w:color w:val="000000"/>
        </w:rPr>
      </w:pPr>
      <w:r>
        <w:rPr>
          <w:rFonts w:ascii="Open Sans" w:hAnsi="Open Sans" w:cs="Open Sans"/>
          <w:color w:val="000000"/>
        </w:rPr>
        <w:t xml:space="preserve">El precio del alquiler </w:t>
      </w:r>
      <w:r w:rsidR="00973B67">
        <w:rPr>
          <w:rFonts w:ascii="Open Sans" w:hAnsi="Open Sans" w:cs="Open Sans"/>
          <w:color w:val="000000"/>
        </w:rPr>
        <w:t xml:space="preserve">en el </w:t>
      </w:r>
      <w:r w:rsidR="00F028B9">
        <w:rPr>
          <w:rFonts w:ascii="Open Sans" w:hAnsi="Open Sans" w:cs="Open Sans"/>
          <w:color w:val="000000"/>
        </w:rPr>
        <w:t>tercer</w:t>
      </w:r>
      <w:r w:rsidR="00973B67">
        <w:rPr>
          <w:rFonts w:ascii="Open Sans" w:hAnsi="Open Sans" w:cs="Open Sans"/>
          <w:color w:val="000000"/>
        </w:rPr>
        <w:t xml:space="preserve"> trimestre de 2020 </w:t>
      </w:r>
      <w:r w:rsidR="00977711">
        <w:rPr>
          <w:rFonts w:ascii="Open Sans" w:hAnsi="Open Sans" w:cs="Open Sans"/>
          <w:color w:val="000000"/>
        </w:rPr>
        <w:t>baja</w:t>
      </w:r>
      <w:r>
        <w:rPr>
          <w:rFonts w:ascii="Open Sans" w:hAnsi="Open Sans" w:cs="Open Sans"/>
          <w:color w:val="000000"/>
        </w:rPr>
        <w:t xml:space="preserve"> en</w:t>
      </w:r>
      <w:r w:rsidR="00973B67">
        <w:rPr>
          <w:rFonts w:ascii="Open Sans" w:hAnsi="Open Sans" w:cs="Open Sans"/>
          <w:color w:val="000000"/>
        </w:rPr>
        <w:t xml:space="preserve"> el </w:t>
      </w:r>
      <w:r w:rsidR="00F028B9">
        <w:rPr>
          <w:rFonts w:ascii="Open Sans" w:hAnsi="Open Sans" w:cs="Open Sans"/>
          <w:color w:val="000000"/>
        </w:rPr>
        <w:t>94</w:t>
      </w:r>
      <w:r w:rsidR="00973B67">
        <w:rPr>
          <w:rFonts w:ascii="Open Sans" w:hAnsi="Open Sans" w:cs="Open Sans"/>
          <w:color w:val="000000"/>
        </w:rPr>
        <w:t>% d</w:t>
      </w:r>
      <w:r>
        <w:rPr>
          <w:rFonts w:ascii="Open Sans" w:hAnsi="Open Sans" w:cs="Open Sans"/>
          <w:color w:val="000000"/>
        </w:rPr>
        <w:t>e lo</w:t>
      </w:r>
      <w:r w:rsidRPr="00DB7E4F">
        <w:rPr>
          <w:rFonts w:ascii="Open Sans" w:hAnsi="Open Sans" w:cs="Open Sans"/>
          <w:color w:val="000000"/>
        </w:rPr>
        <w:t xml:space="preserve">s </w:t>
      </w:r>
      <w:r>
        <w:rPr>
          <w:rFonts w:ascii="Open Sans" w:hAnsi="Open Sans" w:cs="Open Sans"/>
          <w:color w:val="000000"/>
        </w:rPr>
        <w:t>1</w:t>
      </w:r>
      <w:r w:rsidR="00F028B9">
        <w:rPr>
          <w:rFonts w:ascii="Open Sans" w:hAnsi="Open Sans" w:cs="Open Sans"/>
          <w:color w:val="000000"/>
        </w:rPr>
        <w:t>6</w:t>
      </w:r>
      <w:r w:rsidRPr="00DB7E4F">
        <w:rPr>
          <w:rFonts w:ascii="Open Sans" w:hAnsi="Open Sans" w:cs="Open Sans"/>
          <w:color w:val="000000"/>
        </w:rPr>
        <w:t xml:space="preserve"> </w:t>
      </w:r>
      <w:r>
        <w:rPr>
          <w:rFonts w:ascii="Open Sans" w:hAnsi="Open Sans" w:cs="Open Sans"/>
          <w:color w:val="000000"/>
        </w:rPr>
        <w:t>distritos</w:t>
      </w:r>
      <w:r w:rsidRPr="00DB7E4F">
        <w:rPr>
          <w:rFonts w:ascii="Open Sans" w:hAnsi="Open Sans" w:cs="Open Sans"/>
          <w:color w:val="000000"/>
        </w:rPr>
        <w:t xml:space="preserve"> </w:t>
      </w:r>
      <w:r>
        <w:rPr>
          <w:rFonts w:ascii="Open Sans" w:hAnsi="Open Sans" w:cs="Open Sans"/>
          <w:color w:val="000000"/>
        </w:rPr>
        <w:t>analizados</w:t>
      </w:r>
      <w:r w:rsidR="00590939">
        <w:rPr>
          <w:rFonts w:ascii="Open Sans" w:hAnsi="Open Sans" w:cs="Open Sans"/>
          <w:color w:val="000000"/>
        </w:rPr>
        <w:t xml:space="preserve"> en Madrid</w:t>
      </w:r>
      <w:r w:rsidR="00F028B9">
        <w:rPr>
          <w:rFonts w:ascii="Open Sans" w:hAnsi="Open Sans" w:cs="Open Sans"/>
          <w:color w:val="000000"/>
        </w:rPr>
        <w:t>.</w:t>
      </w:r>
      <w:r w:rsidR="00973B67">
        <w:rPr>
          <w:rFonts w:ascii="Open Sans" w:hAnsi="Open Sans" w:cs="Open Sans"/>
          <w:color w:val="000000"/>
        </w:rPr>
        <w:t xml:space="preserve"> </w:t>
      </w:r>
    </w:p>
    <w:p w14:paraId="4E673799" w14:textId="77777777" w:rsidR="00973B67" w:rsidRDefault="00973B67" w:rsidP="0001585E">
      <w:pPr>
        <w:spacing w:line="276" w:lineRule="auto"/>
        <w:ind w:right="-574"/>
        <w:jc w:val="both"/>
        <w:rPr>
          <w:rFonts w:ascii="Open Sans" w:hAnsi="Open Sans" w:cs="Open Sans"/>
          <w:color w:val="000000"/>
        </w:rPr>
      </w:pPr>
    </w:p>
    <w:p w14:paraId="654D1AAD" w14:textId="1A8EBFBA" w:rsidR="00F028B9" w:rsidRDefault="00F028B9" w:rsidP="001D5B45">
      <w:pPr>
        <w:spacing w:line="276" w:lineRule="auto"/>
        <w:ind w:right="-574"/>
        <w:jc w:val="both"/>
        <w:rPr>
          <w:rFonts w:ascii="Open Sans" w:hAnsi="Open Sans" w:cs="Open Sans"/>
          <w:color w:val="000000"/>
        </w:rPr>
      </w:pPr>
      <w:r>
        <w:rPr>
          <w:rFonts w:ascii="Open Sans" w:hAnsi="Open Sans" w:cs="Open Sans"/>
          <w:color w:val="000000"/>
        </w:rPr>
        <w:t xml:space="preserve">Los tres mayores descensos corresponden a los distritos de Puente de Vallecas con -8,4%, Latina con -6% y Ciudad Lineal con -5,9%. El único </w:t>
      </w:r>
      <w:r w:rsidR="0001585E">
        <w:rPr>
          <w:rFonts w:ascii="Open Sans" w:hAnsi="Open Sans" w:cs="Open Sans"/>
          <w:color w:val="000000"/>
        </w:rPr>
        <w:t xml:space="preserve">distrito </w:t>
      </w:r>
      <w:r>
        <w:rPr>
          <w:rFonts w:ascii="Open Sans" w:hAnsi="Open Sans" w:cs="Open Sans"/>
          <w:color w:val="000000"/>
        </w:rPr>
        <w:t xml:space="preserve">que incrementa su valor trimestral es Usera </w:t>
      </w:r>
      <w:r w:rsidR="0001585E">
        <w:rPr>
          <w:rFonts w:ascii="Open Sans" w:hAnsi="Open Sans" w:cs="Open Sans"/>
          <w:color w:val="000000"/>
        </w:rPr>
        <w:t xml:space="preserve">con </w:t>
      </w:r>
      <w:r>
        <w:rPr>
          <w:rFonts w:ascii="Open Sans" w:hAnsi="Open Sans" w:cs="Open Sans"/>
          <w:color w:val="000000"/>
        </w:rPr>
        <w:t xml:space="preserve">un 4,4%. </w:t>
      </w:r>
    </w:p>
    <w:p w14:paraId="4C3D24C5" w14:textId="6B5E5718" w:rsidR="001D5B45" w:rsidRDefault="00FE274A" w:rsidP="00FE274A">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F028B9">
        <w:rPr>
          <w:rFonts w:ascii="Open Sans" w:hAnsi="Open Sans" w:cs="Open Sans"/>
          <w:color w:val="000000"/>
        </w:rPr>
        <w:t>septiembre</w:t>
      </w:r>
      <w:r>
        <w:rPr>
          <w:rFonts w:ascii="Open Sans" w:hAnsi="Open Sans" w:cs="Open Sans"/>
          <w:color w:val="000000"/>
        </w:rPr>
        <w:t xml:space="preserve">, vemos que </w:t>
      </w:r>
      <w:r w:rsidR="00F028B9">
        <w:rPr>
          <w:rFonts w:ascii="Open Sans" w:hAnsi="Open Sans" w:cs="Open Sans"/>
          <w:color w:val="000000"/>
        </w:rPr>
        <w:t>ocho</w:t>
      </w:r>
      <w:r w:rsidR="00D941D3">
        <w:rPr>
          <w:rFonts w:ascii="Open Sans" w:hAnsi="Open Sans" w:cs="Open Sans"/>
          <w:color w:val="000000"/>
        </w:rPr>
        <w:t xml:space="preserve"> </w:t>
      </w:r>
      <w:r>
        <w:rPr>
          <w:rFonts w:ascii="Open Sans" w:hAnsi="Open Sans" w:cs="Open Sans"/>
          <w:color w:val="000000"/>
        </w:rPr>
        <w:t>distrito</w:t>
      </w:r>
      <w:r w:rsidR="00D941D3">
        <w:rPr>
          <w:rFonts w:ascii="Open Sans" w:hAnsi="Open Sans" w:cs="Open Sans"/>
          <w:color w:val="000000"/>
        </w:rPr>
        <w:t>s</w:t>
      </w:r>
      <w:r>
        <w:rPr>
          <w:rFonts w:ascii="Open Sans" w:hAnsi="Open Sans" w:cs="Open Sans"/>
          <w:color w:val="000000"/>
        </w:rPr>
        <w:t xml:space="preserve"> de supera</w:t>
      </w:r>
      <w:r w:rsidR="00D941D3">
        <w:rPr>
          <w:rFonts w:ascii="Open Sans" w:hAnsi="Open Sans" w:cs="Open Sans"/>
          <w:color w:val="000000"/>
        </w:rPr>
        <w:t xml:space="preserve">n </w:t>
      </w:r>
      <w:r>
        <w:rPr>
          <w:rFonts w:ascii="Open Sans" w:hAnsi="Open Sans" w:cs="Open Sans"/>
          <w:color w:val="000000"/>
        </w:rPr>
        <w:t>los 1</w:t>
      </w:r>
      <w:r w:rsidR="00F028B9">
        <w:rPr>
          <w:rFonts w:ascii="Open Sans" w:hAnsi="Open Sans" w:cs="Open Sans"/>
          <w:color w:val="000000"/>
        </w:rPr>
        <w:t>5</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w:t>
      </w:r>
      <w:r w:rsidR="00D941D3">
        <w:rPr>
          <w:rFonts w:ascii="Open Sans" w:hAnsi="Open Sans" w:cs="Open Sans"/>
          <w:color w:val="000000"/>
        </w:rPr>
        <w:t xml:space="preserve">y son: </w:t>
      </w:r>
      <w:r w:rsidR="00F028B9">
        <w:rPr>
          <w:rFonts w:ascii="Open Sans" w:hAnsi="Open Sans" w:cs="Open Sans"/>
          <w:color w:val="000000"/>
        </w:rPr>
        <w:t xml:space="preserve">Salamanca con 18,27 </w:t>
      </w:r>
      <w:r w:rsidR="00F028B9" w:rsidRPr="006D0120">
        <w:rPr>
          <w:rFonts w:ascii="Open Sans" w:hAnsi="Open Sans" w:cs="Open Sans"/>
          <w:color w:val="000000"/>
        </w:rPr>
        <w:t>€/m</w:t>
      </w:r>
      <w:r w:rsidR="00F028B9" w:rsidRPr="006D0120">
        <w:rPr>
          <w:rFonts w:ascii="Open Sans" w:hAnsi="Open Sans" w:cs="Open Sans"/>
          <w:color w:val="000000"/>
          <w:vertAlign w:val="superscript"/>
        </w:rPr>
        <w:t>2</w:t>
      </w:r>
      <w:r w:rsidR="00F028B9">
        <w:rPr>
          <w:rFonts w:ascii="Open Sans" w:hAnsi="Open Sans" w:cs="Open Sans"/>
          <w:color w:val="000000"/>
          <w:vertAlign w:val="superscript"/>
        </w:rPr>
        <w:t xml:space="preserve"> </w:t>
      </w:r>
      <w:r w:rsidR="00F028B9" w:rsidRPr="00A1719F">
        <w:rPr>
          <w:rFonts w:ascii="Open Sans" w:hAnsi="Open Sans" w:cs="Open Sans"/>
          <w:color w:val="000000"/>
        </w:rPr>
        <w:t>al mes</w:t>
      </w:r>
      <w:r w:rsidR="00F028B9">
        <w:rPr>
          <w:rFonts w:ascii="Open Sans" w:hAnsi="Open Sans" w:cs="Open Sans"/>
          <w:color w:val="000000"/>
        </w:rPr>
        <w:t xml:space="preserve">, </w:t>
      </w:r>
      <w:r w:rsidR="00D941D3" w:rsidRPr="00D941D3">
        <w:rPr>
          <w:rFonts w:ascii="Open Sans" w:hAnsi="Open Sans" w:cs="Open Sans"/>
          <w:color w:val="000000"/>
        </w:rPr>
        <w:t>Centro</w:t>
      </w:r>
      <w:r w:rsidR="00D941D3">
        <w:rPr>
          <w:rFonts w:ascii="Open Sans" w:hAnsi="Open Sans" w:cs="Open Sans"/>
          <w:color w:val="000000"/>
        </w:rPr>
        <w:t xml:space="preserve"> </w:t>
      </w:r>
      <w:r w:rsidR="00F028B9">
        <w:rPr>
          <w:rFonts w:ascii="Open Sans" w:hAnsi="Open Sans" w:cs="Open Sans"/>
          <w:color w:val="000000"/>
        </w:rPr>
        <w:t>con 17,91</w:t>
      </w:r>
      <w:r w:rsidR="00D941D3">
        <w:rPr>
          <w:rFonts w:ascii="Open Sans" w:hAnsi="Open Sans" w:cs="Open Sans"/>
          <w:color w:val="000000"/>
        </w:rPr>
        <w:t xml:space="preserve"> </w:t>
      </w:r>
      <w:r w:rsidR="00D941D3" w:rsidRPr="006D0120">
        <w:rPr>
          <w:rFonts w:ascii="Open Sans" w:hAnsi="Open Sans" w:cs="Open Sans"/>
          <w:color w:val="000000"/>
        </w:rPr>
        <w:t>€/m</w:t>
      </w:r>
      <w:r w:rsidR="00D941D3" w:rsidRPr="006D0120">
        <w:rPr>
          <w:rFonts w:ascii="Open Sans" w:hAnsi="Open Sans" w:cs="Open Sans"/>
          <w:color w:val="000000"/>
          <w:vertAlign w:val="superscript"/>
        </w:rPr>
        <w:t>2</w:t>
      </w:r>
      <w:r w:rsidR="00D941D3">
        <w:rPr>
          <w:rFonts w:ascii="Open Sans" w:hAnsi="Open Sans" w:cs="Open Sans"/>
          <w:color w:val="000000"/>
          <w:vertAlign w:val="superscript"/>
        </w:rPr>
        <w:t xml:space="preserve"> </w:t>
      </w:r>
      <w:r w:rsidR="00D941D3" w:rsidRPr="00A1719F">
        <w:rPr>
          <w:rFonts w:ascii="Open Sans" w:hAnsi="Open Sans" w:cs="Open Sans"/>
          <w:color w:val="000000"/>
        </w:rPr>
        <w:t>al mes</w:t>
      </w:r>
      <w:r w:rsidR="00D941D3">
        <w:rPr>
          <w:rFonts w:ascii="Open Sans" w:hAnsi="Open Sans" w:cs="Open Sans"/>
          <w:color w:val="000000"/>
        </w:rPr>
        <w:t xml:space="preserve">, </w:t>
      </w:r>
      <w:r w:rsidR="00F028B9" w:rsidRPr="00F028B9">
        <w:rPr>
          <w:rFonts w:ascii="Open Sans" w:hAnsi="Open Sans" w:cs="Open Sans"/>
          <w:color w:val="000000"/>
        </w:rPr>
        <w:t xml:space="preserve">Chamberí </w:t>
      </w:r>
      <w:r w:rsidR="00F028B9">
        <w:rPr>
          <w:rFonts w:ascii="Open Sans" w:hAnsi="Open Sans" w:cs="Open Sans"/>
          <w:color w:val="000000"/>
        </w:rPr>
        <w:t>con 17,45</w:t>
      </w:r>
      <w:r w:rsidR="00D941D3">
        <w:rPr>
          <w:rFonts w:ascii="Open Sans" w:hAnsi="Open Sans" w:cs="Open Sans"/>
          <w:color w:val="000000"/>
        </w:rPr>
        <w:t xml:space="preserve"> </w:t>
      </w:r>
      <w:r w:rsidR="00D941D3" w:rsidRPr="006D0120">
        <w:rPr>
          <w:rFonts w:ascii="Open Sans" w:hAnsi="Open Sans" w:cs="Open Sans"/>
          <w:color w:val="000000"/>
        </w:rPr>
        <w:t>€/m</w:t>
      </w:r>
      <w:r w:rsidR="00D941D3" w:rsidRPr="006D0120">
        <w:rPr>
          <w:rFonts w:ascii="Open Sans" w:hAnsi="Open Sans" w:cs="Open Sans"/>
          <w:color w:val="000000"/>
          <w:vertAlign w:val="superscript"/>
        </w:rPr>
        <w:t>2</w:t>
      </w:r>
      <w:r w:rsidR="00D941D3">
        <w:rPr>
          <w:rFonts w:ascii="Open Sans" w:hAnsi="Open Sans" w:cs="Open Sans"/>
          <w:color w:val="000000"/>
          <w:vertAlign w:val="superscript"/>
        </w:rPr>
        <w:t xml:space="preserve"> </w:t>
      </w:r>
      <w:r w:rsidR="00D941D3" w:rsidRPr="00A1719F">
        <w:rPr>
          <w:rFonts w:ascii="Open Sans" w:hAnsi="Open Sans" w:cs="Open Sans"/>
          <w:color w:val="000000"/>
        </w:rPr>
        <w:t>al mes</w:t>
      </w:r>
      <w:r w:rsidR="00F028B9">
        <w:rPr>
          <w:rFonts w:ascii="Open Sans" w:hAnsi="Open Sans" w:cs="Open Sans"/>
          <w:color w:val="000000"/>
        </w:rPr>
        <w:t xml:space="preserve">, </w:t>
      </w:r>
      <w:r w:rsidR="008A2A4B" w:rsidRPr="008A2A4B">
        <w:rPr>
          <w:rFonts w:ascii="Open Sans" w:hAnsi="Open Sans" w:cs="Open Sans"/>
          <w:color w:val="000000"/>
        </w:rPr>
        <w:t>Chamartín</w:t>
      </w:r>
      <w:r w:rsidR="008A2A4B">
        <w:rPr>
          <w:rFonts w:ascii="Open Sans" w:hAnsi="Open Sans" w:cs="Open Sans"/>
          <w:color w:val="000000"/>
        </w:rPr>
        <w:t xml:space="preserve"> </w:t>
      </w:r>
      <w:r w:rsidR="00F028B9">
        <w:rPr>
          <w:rFonts w:ascii="Open Sans" w:hAnsi="Open Sans" w:cs="Open Sans"/>
          <w:color w:val="000000"/>
        </w:rPr>
        <w:t>con 16,43</w:t>
      </w:r>
      <w:r w:rsidR="00D941D3">
        <w:rPr>
          <w:rFonts w:ascii="Open Sans" w:hAnsi="Open Sans" w:cs="Open Sans"/>
          <w:color w:val="000000"/>
        </w:rPr>
        <w:t xml:space="preserve"> </w:t>
      </w:r>
      <w:r w:rsidR="00D941D3" w:rsidRPr="006D0120">
        <w:rPr>
          <w:rFonts w:ascii="Open Sans" w:hAnsi="Open Sans" w:cs="Open Sans"/>
          <w:color w:val="000000"/>
        </w:rPr>
        <w:t>€/m</w:t>
      </w:r>
      <w:r w:rsidR="00D941D3" w:rsidRPr="006D0120">
        <w:rPr>
          <w:rFonts w:ascii="Open Sans" w:hAnsi="Open Sans" w:cs="Open Sans"/>
          <w:color w:val="000000"/>
          <w:vertAlign w:val="superscript"/>
        </w:rPr>
        <w:t>2</w:t>
      </w:r>
      <w:r w:rsidR="00D941D3">
        <w:rPr>
          <w:rFonts w:ascii="Open Sans" w:hAnsi="Open Sans" w:cs="Open Sans"/>
          <w:color w:val="000000"/>
          <w:vertAlign w:val="superscript"/>
        </w:rPr>
        <w:t xml:space="preserve"> </w:t>
      </w:r>
      <w:r w:rsidR="00D941D3" w:rsidRPr="00A1719F">
        <w:rPr>
          <w:rFonts w:ascii="Open Sans" w:hAnsi="Open Sans" w:cs="Open Sans"/>
          <w:color w:val="000000"/>
        </w:rPr>
        <w:t>al mes</w:t>
      </w:r>
      <w:r w:rsidR="00F028B9">
        <w:rPr>
          <w:rFonts w:ascii="Open Sans" w:hAnsi="Open Sans" w:cs="Open Sans"/>
          <w:color w:val="000000"/>
        </w:rPr>
        <w:t xml:space="preserve">, Tetuán con 16,00 </w:t>
      </w:r>
      <w:r w:rsidR="00F028B9" w:rsidRPr="006D0120">
        <w:rPr>
          <w:rFonts w:ascii="Open Sans" w:hAnsi="Open Sans" w:cs="Open Sans"/>
          <w:color w:val="000000"/>
        </w:rPr>
        <w:t>€/m</w:t>
      </w:r>
      <w:r w:rsidR="00F028B9" w:rsidRPr="006D0120">
        <w:rPr>
          <w:rFonts w:ascii="Open Sans" w:hAnsi="Open Sans" w:cs="Open Sans"/>
          <w:color w:val="000000"/>
          <w:vertAlign w:val="superscript"/>
        </w:rPr>
        <w:t>2</w:t>
      </w:r>
      <w:r w:rsidR="00F028B9">
        <w:rPr>
          <w:rFonts w:ascii="Open Sans" w:hAnsi="Open Sans" w:cs="Open Sans"/>
          <w:color w:val="000000"/>
          <w:vertAlign w:val="superscript"/>
        </w:rPr>
        <w:t xml:space="preserve"> </w:t>
      </w:r>
      <w:r w:rsidR="00F028B9" w:rsidRPr="00A1719F">
        <w:rPr>
          <w:rFonts w:ascii="Open Sans" w:hAnsi="Open Sans" w:cs="Open Sans"/>
          <w:color w:val="000000"/>
        </w:rPr>
        <w:t>al mes</w:t>
      </w:r>
      <w:r w:rsidR="00F028B9">
        <w:rPr>
          <w:rFonts w:ascii="Open Sans" w:hAnsi="Open Sans" w:cs="Open Sans"/>
          <w:color w:val="000000"/>
        </w:rPr>
        <w:t xml:space="preserve">, Retiro con 15,91 </w:t>
      </w:r>
      <w:r w:rsidR="00F028B9" w:rsidRPr="006D0120">
        <w:rPr>
          <w:rFonts w:ascii="Open Sans" w:hAnsi="Open Sans" w:cs="Open Sans"/>
          <w:color w:val="000000"/>
        </w:rPr>
        <w:t>€/m</w:t>
      </w:r>
      <w:r w:rsidR="00F028B9" w:rsidRPr="006D0120">
        <w:rPr>
          <w:rFonts w:ascii="Open Sans" w:hAnsi="Open Sans" w:cs="Open Sans"/>
          <w:color w:val="000000"/>
          <w:vertAlign w:val="superscript"/>
        </w:rPr>
        <w:t>2</w:t>
      </w:r>
      <w:r w:rsidR="00F028B9">
        <w:rPr>
          <w:rFonts w:ascii="Open Sans" w:hAnsi="Open Sans" w:cs="Open Sans"/>
          <w:color w:val="000000"/>
          <w:vertAlign w:val="superscript"/>
        </w:rPr>
        <w:t xml:space="preserve"> </w:t>
      </w:r>
      <w:r w:rsidR="00F028B9" w:rsidRPr="00A1719F">
        <w:rPr>
          <w:rFonts w:ascii="Open Sans" w:hAnsi="Open Sans" w:cs="Open Sans"/>
          <w:color w:val="000000"/>
        </w:rPr>
        <w:t>al mes</w:t>
      </w:r>
      <w:r w:rsidR="00F028B9">
        <w:rPr>
          <w:rFonts w:ascii="Open Sans" w:hAnsi="Open Sans" w:cs="Open Sans"/>
          <w:color w:val="000000"/>
        </w:rPr>
        <w:t xml:space="preserve">, </w:t>
      </w:r>
      <w:r w:rsidR="00F028B9" w:rsidRPr="00F028B9">
        <w:rPr>
          <w:rFonts w:ascii="Open Sans" w:hAnsi="Open Sans" w:cs="Open Sans"/>
          <w:color w:val="000000"/>
        </w:rPr>
        <w:t>Arganzuela</w:t>
      </w:r>
      <w:r w:rsidR="00F028B9">
        <w:rPr>
          <w:rFonts w:ascii="Open Sans" w:hAnsi="Open Sans" w:cs="Open Sans"/>
          <w:color w:val="000000"/>
        </w:rPr>
        <w:t xml:space="preserve"> con 15,72 </w:t>
      </w:r>
      <w:r w:rsidR="00F028B9" w:rsidRPr="006D0120">
        <w:rPr>
          <w:rFonts w:ascii="Open Sans" w:hAnsi="Open Sans" w:cs="Open Sans"/>
          <w:color w:val="000000"/>
        </w:rPr>
        <w:t>€/m</w:t>
      </w:r>
      <w:r w:rsidR="00F028B9" w:rsidRPr="006D0120">
        <w:rPr>
          <w:rFonts w:ascii="Open Sans" w:hAnsi="Open Sans" w:cs="Open Sans"/>
          <w:color w:val="000000"/>
          <w:vertAlign w:val="superscript"/>
        </w:rPr>
        <w:t>2</w:t>
      </w:r>
      <w:r w:rsidR="00F028B9">
        <w:rPr>
          <w:rFonts w:ascii="Open Sans" w:hAnsi="Open Sans" w:cs="Open Sans"/>
          <w:color w:val="000000"/>
          <w:vertAlign w:val="superscript"/>
        </w:rPr>
        <w:t xml:space="preserve"> </w:t>
      </w:r>
      <w:r w:rsidR="00F028B9" w:rsidRPr="00A1719F">
        <w:rPr>
          <w:rFonts w:ascii="Open Sans" w:hAnsi="Open Sans" w:cs="Open Sans"/>
          <w:color w:val="000000"/>
        </w:rPr>
        <w:t>al mes</w:t>
      </w:r>
      <w:r w:rsidR="008A2A4B">
        <w:rPr>
          <w:rFonts w:ascii="Open Sans" w:hAnsi="Open Sans" w:cs="Open Sans"/>
          <w:color w:val="000000"/>
        </w:rPr>
        <w:t xml:space="preserve"> y</w:t>
      </w:r>
      <w:r w:rsidR="00F028B9" w:rsidRPr="00F028B9">
        <w:rPr>
          <w:rFonts w:ascii="Open Sans" w:hAnsi="Open Sans" w:cs="Open Sans"/>
          <w:color w:val="000000"/>
        </w:rPr>
        <w:t xml:space="preserve"> </w:t>
      </w:r>
      <w:r w:rsidR="00F028B9">
        <w:rPr>
          <w:rFonts w:ascii="Open Sans" w:hAnsi="Open Sans" w:cs="Open Sans"/>
          <w:color w:val="000000"/>
        </w:rPr>
        <w:t xml:space="preserve">Moncloa con 15,56 </w:t>
      </w:r>
      <w:r w:rsidR="00F028B9" w:rsidRPr="006D0120">
        <w:rPr>
          <w:rFonts w:ascii="Open Sans" w:hAnsi="Open Sans" w:cs="Open Sans"/>
          <w:color w:val="000000"/>
        </w:rPr>
        <w:t>€/m</w:t>
      </w:r>
      <w:r w:rsidR="00F028B9" w:rsidRPr="006D0120">
        <w:rPr>
          <w:rFonts w:ascii="Open Sans" w:hAnsi="Open Sans" w:cs="Open Sans"/>
          <w:color w:val="000000"/>
          <w:vertAlign w:val="superscript"/>
        </w:rPr>
        <w:t>2</w:t>
      </w:r>
      <w:r w:rsidR="00F028B9">
        <w:rPr>
          <w:rFonts w:ascii="Open Sans" w:hAnsi="Open Sans" w:cs="Open Sans"/>
          <w:color w:val="000000"/>
          <w:vertAlign w:val="superscript"/>
        </w:rPr>
        <w:t xml:space="preserve"> </w:t>
      </w:r>
      <w:r w:rsidR="00F028B9" w:rsidRPr="00A1719F">
        <w:rPr>
          <w:rFonts w:ascii="Open Sans" w:hAnsi="Open Sans" w:cs="Open Sans"/>
          <w:color w:val="000000"/>
        </w:rPr>
        <w:t>al mes</w:t>
      </w:r>
      <w:r w:rsidR="00D941D3">
        <w:rPr>
          <w:rFonts w:ascii="Open Sans" w:hAnsi="Open Sans" w:cs="Open Sans"/>
          <w:color w:val="000000"/>
        </w:rPr>
        <w:t xml:space="preserve">. </w:t>
      </w:r>
      <w:r>
        <w:rPr>
          <w:rFonts w:ascii="Open Sans" w:hAnsi="Open Sans" w:cs="Open Sans"/>
          <w:color w:val="000000"/>
        </w:rPr>
        <w:t>Por otro lado, los distritos que no superan los 1</w:t>
      </w:r>
      <w:r w:rsidR="00D941D3">
        <w:rPr>
          <w:rFonts w:ascii="Open Sans" w:hAnsi="Open Sans" w:cs="Open Sans"/>
          <w:color w:val="000000"/>
        </w:rPr>
        <w:t>2</w:t>
      </w:r>
      <w:r>
        <w:rPr>
          <w:rFonts w:ascii="Open Sans" w:hAnsi="Open Sans" w:cs="Open Sans"/>
          <w:color w:val="000000"/>
        </w:rPr>
        <w:t xml:space="preserve">,00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son: </w:t>
      </w:r>
      <w:r w:rsidR="00D941D3" w:rsidRPr="00D941D3">
        <w:rPr>
          <w:rFonts w:ascii="Open Sans" w:hAnsi="Open Sans" w:cs="Open Sans"/>
          <w:color w:val="000000"/>
        </w:rPr>
        <w:t>Villa de Vallecas</w:t>
      </w:r>
      <w:r w:rsidR="00D941D3">
        <w:rPr>
          <w:rFonts w:ascii="Open Sans" w:hAnsi="Open Sans" w:cs="Open Sans"/>
          <w:color w:val="000000"/>
        </w:rPr>
        <w:t xml:space="preserve"> </w:t>
      </w:r>
      <w:r>
        <w:rPr>
          <w:rFonts w:ascii="Open Sans" w:hAnsi="Open Sans" w:cs="Open Sans"/>
          <w:color w:val="000000"/>
        </w:rPr>
        <w:t>con 1</w:t>
      </w:r>
      <w:r w:rsidR="00D941D3">
        <w:rPr>
          <w:rFonts w:ascii="Open Sans" w:hAnsi="Open Sans" w:cs="Open Sans"/>
          <w:color w:val="000000"/>
        </w:rPr>
        <w:t>1,</w:t>
      </w:r>
      <w:r w:rsidR="00F028B9">
        <w:rPr>
          <w:rFonts w:ascii="Open Sans" w:hAnsi="Open Sans" w:cs="Open Sans"/>
          <w:color w:val="000000"/>
        </w:rPr>
        <w:t>3</w:t>
      </w:r>
      <w:r w:rsidR="00A939C3">
        <w:rPr>
          <w:rFonts w:ascii="Open Sans" w:hAnsi="Open Sans" w:cs="Open Sans"/>
          <w:color w:val="000000"/>
        </w:rPr>
        <w:t>4</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sidR="00F028B9">
        <w:rPr>
          <w:rFonts w:ascii="Open Sans" w:hAnsi="Open Sans" w:cs="Open Sans"/>
          <w:color w:val="000000"/>
        </w:rPr>
        <w:t>,</w:t>
      </w:r>
      <w:r w:rsidR="00FB0B5A">
        <w:rPr>
          <w:rFonts w:ascii="Open Sans" w:hAnsi="Open Sans" w:cs="Open Sans"/>
          <w:color w:val="000000"/>
        </w:rPr>
        <w:t xml:space="preserve"> Villa de Vallecas con 11,51 </w:t>
      </w:r>
      <w:r w:rsidR="00FB0B5A" w:rsidRPr="006D0120">
        <w:rPr>
          <w:rFonts w:ascii="Open Sans" w:hAnsi="Open Sans" w:cs="Open Sans"/>
          <w:color w:val="000000"/>
        </w:rPr>
        <w:t>€/m</w:t>
      </w:r>
      <w:r w:rsidR="00FB0B5A" w:rsidRPr="006D0120">
        <w:rPr>
          <w:rFonts w:ascii="Open Sans" w:hAnsi="Open Sans" w:cs="Open Sans"/>
          <w:color w:val="000000"/>
          <w:vertAlign w:val="superscript"/>
        </w:rPr>
        <w:t>2</w:t>
      </w:r>
      <w:r w:rsidR="00FB0B5A">
        <w:rPr>
          <w:rFonts w:ascii="Open Sans" w:hAnsi="Open Sans" w:cs="Open Sans"/>
          <w:color w:val="000000"/>
          <w:vertAlign w:val="superscript"/>
        </w:rPr>
        <w:t xml:space="preserve"> </w:t>
      </w:r>
      <w:r w:rsidR="00FB0B5A" w:rsidRPr="00A1719F">
        <w:rPr>
          <w:rFonts w:ascii="Open Sans" w:hAnsi="Open Sans" w:cs="Open Sans"/>
          <w:color w:val="000000"/>
        </w:rPr>
        <w:t>al mes</w:t>
      </w:r>
      <w:r w:rsidR="00F028B9">
        <w:rPr>
          <w:rFonts w:ascii="Open Sans" w:hAnsi="Open Sans" w:cs="Open Sans"/>
          <w:color w:val="000000"/>
        </w:rPr>
        <w:t xml:space="preserve"> </w:t>
      </w:r>
      <w:r w:rsidR="00D941D3">
        <w:rPr>
          <w:rFonts w:ascii="Open Sans" w:hAnsi="Open Sans" w:cs="Open Sans"/>
          <w:color w:val="000000"/>
        </w:rPr>
        <w:t xml:space="preserve">y </w:t>
      </w:r>
      <w:r w:rsidR="00FB0B5A" w:rsidRPr="00FB0B5A">
        <w:rPr>
          <w:rFonts w:ascii="Open Sans" w:hAnsi="Open Sans" w:cs="Open Sans"/>
          <w:color w:val="000000"/>
        </w:rPr>
        <w:t>Moratalaz</w:t>
      </w:r>
      <w:r w:rsidR="00FB0B5A">
        <w:rPr>
          <w:rFonts w:ascii="Open Sans" w:hAnsi="Open Sans" w:cs="Open Sans"/>
          <w:color w:val="000000"/>
        </w:rPr>
        <w:t xml:space="preserve"> </w:t>
      </w:r>
      <w:r>
        <w:rPr>
          <w:rFonts w:ascii="Open Sans" w:hAnsi="Open Sans" w:cs="Open Sans"/>
          <w:color w:val="000000"/>
        </w:rPr>
        <w:t xml:space="preserve">con </w:t>
      </w:r>
      <w:r w:rsidR="00D941D3">
        <w:rPr>
          <w:rFonts w:ascii="Open Sans" w:hAnsi="Open Sans" w:cs="Open Sans"/>
          <w:color w:val="000000"/>
        </w:rPr>
        <w:t>11,</w:t>
      </w:r>
      <w:r w:rsidR="00FB0B5A">
        <w:rPr>
          <w:rFonts w:ascii="Open Sans" w:hAnsi="Open Sans" w:cs="Open Sans"/>
          <w:color w:val="000000"/>
        </w:rPr>
        <w:t>60</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sidR="00D941D3">
        <w:rPr>
          <w:rFonts w:ascii="Open Sans" w:hAnsi="Open Sans" w:cs="Open Sans"/>
          <w:color w:val="000000"/>
        </w:rPr>
        <w:t xml:space="preserve">. </w:t>
      </w:r>
    </w:p>
    <w:p w14:paraId="189E8D46" w14:textId="00CFC723" w:rsidR="00771468" w:rsidRDefault="005156D6" w:rsidP="00771468">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Distritos de </w:t>
      </w:r>
      <w:r w:rsidR="00771468">
        <w:rPr>
          <w:rFonts w:ascii="Open Sans Light" w:hAnsi="Open Sans Light" w:cs="Open Sans Light"/>
          <w:b/>
          <w:iCs/>
          <w:color w:val="303AB2"/>
          <w:sz w:val="28"/>
          <w:szCs w:val="22"/>
          <w:lang w:val="es-ES"/>
        </w:rPr>
        <w:t>Barcelona</w:t>
      </w:r>
    </w:p>
    <w:p w14:paraId="159E699C" w14:textId="77777777" w:rsidR="00771468" w:rsidRDefault="00771468" w:rsidP="00771468">
      <w:pPr>
        <w:spacing w:line="276" w:lineRule="auto"/>
        <w:ind w:right="-574"/>
        <w:rPr>
          <w:rFonts w:ascii="Open Sans Light" w:hAnsi="Open Sans Light" w:cs="Open Sans Light"/>
          <w:b/>
          <w:iCs/>
          <w:color w:val="303AB2"/>
          <w:sz w:val="28"/>
          <w:szCs w:val="22"/>
          <w:lang w:val="es-ES"/>
        </w:rPr>
      </w:pPr>
    </w:p>
    <w:p w14:paraId="2899F9E7" w14:textId="129DF11F" w:rsidR="00510A67" w:rsidRDefault="00510A67" w:rsidP="00510A67">
      <w:pPr>
        <w:spacing w:line="276" w:lineRule="auto"/>
        <w:ind w:right="-574"/>
        <w:jc w:val="both"/>
        <w:rPr>
          <w:rFonts w:ascii="Open Sans" w:hAnsi="Open Sans" w:cs="Open Sans"/>
          <w:color w:val="000000"/>
        </w:rPr>
      </w:pPr>
      <w:r>
        <w:rPr>
          <w:rFonts w:ascii="Open Sans" w:hAnsi="Open Sans" w:cs="Open Sans"/>
          <w:color w:val="000000"/>
        </w:rPr>
        <w:t xml:space="preserve">En la ciudad Condal el precio del alquiler en el </w:t>
      </w:r>
      <w:r w:rsidR="004F7847">
        <w:rPr>
          <w:rFonts w:ascii="Open Sans" w:hAnsi="Open Sans" w:cs="Open Sans"/>
          <w:color w:val="000000"/>
        </w:rPr>
        <w:t>tercer</w:t>
      </w:r>
      <w:r>
        <w:rPr>
          <w:rFonts w:ascii="Open Sans" w:hAnsi="Open Sans" w:cs="Open Sans"/>
          <w:color w:val="000000"/>
        </w:rPr>
        <w:t xml:space="preserve"> trimestre de 2020 </w:t>
      </w:r>
      <w:r w:rsidR="00F014EF">
        <w:rPr>
          <w:rFonts w:ascii="Open Sans" w:hAnsi="Open Sans" w:cs="Open Sans"/>
          <w:color w:val="000000"/>
        </w:rPr>
        <w:t>baja</w:t>
      </w:r>
      <w:r>
        <w:rPr>
          <w:rFonts w:ascii="Open Sans" w:hAnsi="Open Sans" w:cs="Open Sans"/>
          <w:color w:val="000000"/>
        </w:rPr>
        <w:t xml:space="preserve"> en </w:t>
      </w:r>
      <w:r w:rsidR="00F014EF">
        <w:rPr>
          <w:rFonts w:ascii="Open Sans" w:hAnsi="Open Sans" w:cs="Open Sans"/>
          <w:color w:val="000000"/>
        </w:rPr>
        <w:t>los diez</w:t>
      </w:r>
      <w:r>
        <w:rPr>
          <w:rFonts w:ascii="Open Sans" w:hAnsi="Open Sans" w:cs="Open Sans"/>
          <w:color w:val="000000"/>
        </w:rPr>
        <w:t xml:space="preserve"> distritos</w:t>
      </w:r>
      <w:r w:rsidRPr="00DB7E4F">
        <w:rPr>
          <w:rFonts w:ascii="Open Sans" w:hAnsi="Open Sans" w:cs="Open Sans"/>
          <w:color w:val="000000"/>
        </w:rPr>
        <w:t xml:space="preserve"> </w:t>
      </w:r>
      <w:r>
        <w:rPr>
          <w:rFonts w:ascii="Open Sans" w:hAnsi="Open Sans" w:cs="Open Sans"/>
          <w:color w:val="000000"/>
        </w:rPr>
        <w:t>analizados</w:t>
      </w:r>
      <w:r w:rsidR="00F014EF">
        <w:rPr>
          <w:rFonts w:ascii="Open Sans" w:hAnsi="Open Sans" w:cs="Open Sans"/>
          <w:color w:val="000000"/>
        </w:rPr>
        <w:t>.</w:t>
      </w:r>
    </w:p>
    <w:p w14:paraId="3614E63D" w14:textId="77777777" w:rsidR="00510A67" w:rsidRDefault="00510A67" w:rsidP="00510A67">
      <w:pPr>
        <w:spacing w:line="276" w:lineRule="auto"/>
        <w:ind w:right="-574"/>
        <w:jc w:val="both"/>
        <w:rPr>
          <w:rFonts w:ascii="Open Sans" w:hAnsi="Open Sans" w:cs="Open Sans"/>
          <w:color w:val="000000"/>
        </w:rPr>
      </w:pPr>
    </w:p>
    <w:p w14:paraId="7728584E" w14:textId="77777777" w:rsidR="004F7847" w:rsidRDefault="00510A67" w:rsidP="0072366E">
      <w:pPr>
        <w:spacing w:line="276" w:lineRule="auto"/>
        <w:ind w:right="-574"/>
        <w:jc w:val="both"/>
        <w:rPr>
          <w:rFonts w:ascii="Open Sans" w:hAnsi="Open Sans" w:cs="Open Sans"/>
          <w:color w:val="000000"/>
        </w:rPr>
      </w:pPr>
      <w:r>
        <w:rPr>
          <w:rFonts w:ascii="Open Sans" w:hAnsi="Open Sans" w:cs="Open Sans"/>
          <w:color w:val="000000"/>
        </w:rPr>
        <w:t xml:space="preserve">El distrito con el mayor </w:t>
      </w:r>
      <w:r w:rsidR="00F014EF">
        <w:rPr>
          <w:rFonts w:ascii="Open Sans" w:hAnsi="Open Sans" w:cs="Open Sans"/>
          <w:color w:val="000000"/>
        </w:rPr>
        <w:t>descenso</w:t>
      </w:r>
      <w:r>
        <w:rPr>
          <w:rFonts w:ascii="Open Sans" w:hAnsi="Open Sans" w:cs="Open Sans"/>
          <w:color w:val="000000"/>
        </w:rPr>
        <w:t xml:space="preserve"> trimestral es </w:t>
      </w:r>
      <w:r w:rsidR="004F7847" w:rsidRPr="004F7847">
        <w:rPr>
          <w:rFonts w:ascii="Open Sans" w:hAnsi="Open Sans" w:cs="Open Sans"/>
          <w:color w:val="000000"/>
        </w:rPr>
        <w:t xml:space="preserve">Horta </w:t>
      </w:r>
      <w:r w:rsidR="004F7847">
        <w:rPr>
          <w:rFonts w:ascii="Open Sans" w:hAnsi="Open Sans" w:cs="Open Sans"/>
          <w:color w:val="000000"/>
        </w:rPr>
        <w:t>–</w:t>
      </w:r>
      <w:r w:rsidR="004F7847" w:rsidRPr="004F7847">
        <w:rPr>
          <w:rFonts w:ascii="Open Sans" w:hAnsi="Open Sans" w:cs="Open Sans"/>
          <w:color w:val="000000"/>
        </w:rPr>
        <w:t xml:space="preserve"> Guinardó</w:t>
      </w:r>
      <w:r w:rsidR="004F7847">
        <w:rPr>
          <w:rFonts w:ascii="Open Sans" w:hAnsi="Open Sans" w:cs="Open Sans"/>
          <w:color w:val="000000"/>
        </w:rPr>
        <w:t xml:space="preserve"> </w:t>
      </w:r>
      <w:r>
        <w:rPr>
          <w:rFonts w:ascii="Open Sans" w:hAnsi="Open Sans" w:cs="Open Sans"/>
          <w:color w:val="000000"/>
        </w:rPr>
        <w:t xml:space="preserve">con un </w:t>
      </w:r>
      <w:r w:rsidR="00F014EF">
        <w:rPr>
          <w:rFonts w:ascii="Open Sans" w:hAnsi="Open Sans" w:cs="Open Sans"/>
          <w:color w:val="000000"/>
        </w:rPr>
        <w:t>-</w:t>
      </w:r>
      <w:r w:rsidR="004F7847">
        <w:rPr>
          <w:rFonts w:ascii="Open Sans" w:hAnsi="Open Sans" w:cs="Open Sans"/>
          <w:color w:val="000000"/>
        </w:rPr>
        <w:t>6</w:t>
      </w:r>
      <w:r>
        <w:rPr>
          <w:rFonts w:ascii="Open Sans" w:hAnsi="Open Sans" w:cs="Open Sans"/>
          <w:color w:val="000000"/>
        </w:rPr>
        <w:t>%</w:t>
      </w:r>
      <w:r w:rsidR="004F7847">
        <w:rPr>
          <w:rFonts w:ascii="Open Sans" w:hAnsi="Open Sans" w:cs="Open Sans"/>
          <w:color w:val="000000"/>
        </w:rPr>
        <w:t>. Le</w:t>
      </w:r>
      <w:r>
        <w:rPr>
          <w:rFonts w:ascii="Open Sans" w:hAnsi="Open Sans" w:cs="Open Sans"/>
          <w:color w:val="000000"/>
        </w:rPr>
        <w:t xml:space="preserve"> siguen,</w:t>
      </w:r>
      <w:r w:rsidRPr="0072366E">
        <w:rPr>
          <w:rFonts w:ascii="Open Sans" w:hAnsi="Open Sans" w:cs="Open Sans"/>
          <w:color w:val="000000"/>
        </w:rPr>
        <w:t xml:space="preserve"> </w:t>
      </w:r>
    </w:p>
    <w:p w14:paraId="691D8D2D" w14:textId="7582D010" w:rsidR="004F7847" w:rsidRDefault="004F7847" w:rsidP="004F7847">
      <w:pPr>
        <w:spacing w:line="276" w:lineRule="auto"/>
        <w:ind w:right="-574"/>
        <w:jc w:val="both"/>
        <w:rPr>
          <w:rFonts w:ascii="Open Sans" w:hAnsi="Open Sans" w:cs="Open Sans"/>
          <w:color w:val="000000"/>
        </w:rPr>
      </w:pPr>
      <w:r w:rsidRPr="004F7847">
        <w:rPr>
          <w:rFonts w:ascii="Open Sans" w:hAnsi="Open Sans" w:cs="Open Sans"/>
          <w:color w:val="000000"/>
        </w:rPr>
        <w:t>Eixample</w:t>
      </w:r>
      <w:r>
        <w:rPr>
          <w:rFonts w:ascii="Open Sans" w:hAnsi="Open Sans" w:cs="Open Sans"/>
          <w:color w:val="000000"/>
        </w:rPr>
        <w:t xml:space="preserve"> (-5,9%), </w:t>
      </w:r>
      <w:r w:rsidRPr="004F7847">
        <w:rPr>
          <w:rFonts w:ascii="Open Sans" w:hAnsi="Open Sans" w:cs="Open Sans"/>
          <w:color w:val="000000"/>
        </w:rPr>
        <w:t>Gràcia</w:t>
      </w:r>
      <w:r>
        <w:rPr>
          <w:rFonts w:ascii="Open Sans" w:hAnsi="Open Sans" w:cs="Open Sans"/>
          <w:color w:val="000000"/>
        </w:rPr>
        <w:t xml:space="preserve"> (-5,2%), </w:t>
      </w:r>
      <w:r w:rsidRPr="004F7847">
        <w:rPr>
          <w:rFonts w:ascii="Open Sans" w:hAnsi="Open Sans" w:cs="Open Sans"/>
          <w:color w:val="000000"/>
        </w:rPr>
        <w:t>Ciutat Vella</w:t>
      </w:r>
      <w:r>
        <w:rPr>
          <w:rFonts w:ascii="Open Sans" w:hAnsi="Open Sans" w:cs="Open Sans"/>
          <w:color w:val="000000"/>
        </w:rPr>
        <w:t xml:space="preserve"> (-4,1%), </w:t>
      </w:r>
      <w:r w:rsidRPr="004F7847">
        <w:rPr>
          <w:rFonts w:ascii="Open Sans" w:hAnsi="Open Sans" w:cs="Open Sans"/>
          <w:color w:val="000000"/>
        </w:rPr>
        <w:t>Sant Martí</w:t>
      </w:r>
      <w:r>
        <w:rPr>
          <w:rFonts w:ascii="Open Sans" w:hAnsi="Open Sans" w:cs="Open Sans"/>
          <w:color w:val="000000"/>
        </w:rPr>
        <w:t xml:space="preserve"> (-4%), </w:t>
      </w:r>
      <w:r w:rsidRPr="004F7847">
        <w:rPr>
          <w:rFonts w:ascii="Open Sans" w:hAnsi="Open Sans" w:cs="Open Sans"/>
          <w:color w:val="000000"/>
        </w:rPr>
        <w:t>Les Corts</w:t>
      </w:r>
      <w:r>
        <w:rPr>
          <w:rFonts w:ascii="Open Sans" w:hAnsi="Open Sans" w:cs="Open Sans"/>
          <w:color w:val="000000"/>
        </w:rPr>
        <w:t xml:space="preserve"> (-3,8%), </w:t>
      </w:r>
      <w:r w:rsidRPr="004F7847">
        <w:rPr>
          <w:rFonts w:ascii="Open Sans" w:hAnsi="Open Sans" w:cs="Open Sans"/>
          <w:color w:val="000000"/>
        </w:rPr>
        <w:t>Sants - Montjuïc</w:t>
      </w:r>
      <w:r>
        <w:rPr>
          <w:rFonts w:ascii="Open Sans" w:hAnsi="Open Sans" w:cs="Open Sans"/>
          <w:color w:val="000000"/>
        </w:rPr>
        <w:t xml:space="preserve"> (-3,8%), </w:t>
      </w:r>
      <w:r w:rsidRPr="004F7847">
        <w:rPr>
          <w:rFonts w:ascii="Open Sans" w:hAnsi="Open Sans" w:cs="Open Sans"/>
          <w:color w:val="000000"/>
        </w:rPr>
        <w:t>Sant Andreu</w:t>
      </w:r>
      <w:r>
        <w:rPr>
          <w:rFonts w:ascii="Open Sans" w:hAnsi="Open Sans" w:cs="Open Sans"/>
          <w:color w:val="000000"/>
        </w:rPr>
        <w:t xml:space="preserve"> (-3,7%), </w:t>
      </w:r>
      <w:r w:rsidRPr="004F7847">
        <w:rPr>
          <w:rFonts w:ascii="Open Sans" w:hAnsi="Open Sans" w:cs="Open Sans"/>
          <w:color w:val="000000"/>
        </w:rPr>
        <w:t>Nou Barris</w:t>
      </w:r>
      <w:r>
        <w:rPr>
          <w:rFonts w:ascii="Open Sans" w:hAnsi="Open Sans" w:cs="Open Sans"/>
          <w:color w:val="000000"/>
        </w:rPr>
        <w:t xml:space="preserve"> (-3%) y </w:t>
      </w:r>
      <w:r w:rsidRPr="004F7847">
        <w:rPr>
          <w:rFonts w:ascii="Open Sans" w:hAnsi="Open Sans" w:cs="Open Sans"/>
          <w:color w:val="000000"/>
        </w:rPr>
        <w:t>Sarrià - Sant Gervasi</w:t>
      </w:r>
      <w:r>
        <w:rPr>
          <w:rFonts w:ascii="Open Sans" w:hAnsi="Open Sans" w:cs="Open Sans"/>
          <w:color w:val="000000"/>
        </w:rPr>
        <w:t xml:space="preserve">  (-2,9%).</w:t>
      </w:r>
    </w:p>
    <w:p w14:paraId="719AC2F0" w14:textId="5B7A6DE3" w:rsidR="0072366E" w:rsidRDefault="00510A67" w:rsidP="00510A67">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4F7847">
        <w:rPr>
          <w:rFonts w:ascii="Open Sans" w:hAnsi="Open Sans" w:cs="Open Sans"/>
          <w:color w:val="000000"/>
        </w:rPr>
        <w:t>septiembre</w:t>
      </w:r>
      <w:r>
        <w:rPr>
          <w:rFonts w:ascii="Open Sans" w:hAnsi="Open Sans" w:cs="Open Sans"/>
          <w:color w:val="000000"/>
        </w:rPr>
        <w:t>, vemos que</w:t>
      </w:r>
      <w:r w:rsidR="0072366E">
        <w:rPr>
          <w:rFonts w:ascii="Open Sans" w:hAnsi="Open Sans" w:cs="Open Sans"/>
          <w:color w:val="000000"/>
        </w:rPr>
        <w:t xml:space="preserve"> el distrito más caro es Ciutat Vella con </w:t>
      </w:r>
      <w:r w:rsidR="004F7847">
        <w:rPr>
          <w:rFonts w:ascii="Open Sans" w:hAnsi="Open Sans" w:cs="Open Sans"/>
          <w:color w:val="000000"/>
        </w:rPr>
        <w:t>17,49</w:t>
      </w:r>
      <w:r w:rsidR="0072366E">
        <w:rPr>
          <w:rFonts w:ascii="Open Sans" w:hAnsi="Open Sans" w:cs="Open Sans"/>
          <w:color w:val="000000"/>
        </w:rPr>
        <w:t xml:space="preserve"> </w:t>
      </w:r>
      <w:r w:rsidR="0072366E" w:rsidRPr="006D0120">
        <w:rPr>
          <w:rFonts w:ascii="Open Sans" w:hAnsi="Open Sans" w:cs="Open Sans"/>
          <w:color w:val="000000"/>
        </w:rPr>
        <w:t>€/m</w:t>
      </w:r>
      <w:r w:rsidR="0072366E" w:rsidRPr="006D0120">
        <w:rPr>
          <w:rFonts w:ascii="Open Sans" w:hAnsi="Open Sans" w:cs="Open Sans"/>
          <w:color w:val="000000"/>
          <w:vertAlign w:val="superscript"/>
        </w:rPr>
        <w:t>2</w:t>
      </w:r>
      <w:r w:rsidR="0072366E">
        <w:rPr>
          <w:rFonts w:ascii="Open Sans" w:hAnsi="Open Sans" w:cs="Open Sans"/>
          <w:color w:val="000000"/>
          <w:vertAlign w:val="superscript"/>
        </w:rPr>
        <w:t xml:space="preserve"> </w:t>
      </w:r>
      <w:r w:rsidR="0072366E" w:rsidRPr="00A1719F">
        <w:rPr>
          <w:rFonts w:ascii="Open Sans" w:hAnsi="Open Sans" w:cs="Open Sans"/>
          <w:color w:val="000000"/>
        </w:rPr>
        <w:t>al mes</w:t>
      </w:r>
      <w:r w:rsidR="0072366E">
        <w:rPr>
          <w:rFonts w:ascii="Open Sans" w:hAnsi="Open Sans" w:cs="Open Sans"/>
          <w:color w:val="000000"/>
        </w:rPr>
        <w:t xml:space="preserve"> y el más económico para alquilar una vivienda es Nou Barris con 13,</w:t>
      </w:r>
      <w:r w:rsidR="004F7847">
        <w:rPr>
          <w:rFonts w:ascii="Open Sans" w:hAnsi="Open Sans" w:cs="Open Sans"/>
          <w:color w:val="000000"/>
        </w:rPr>
        <w:t xml:space="preserve">07 </w:t>
      </w:r>
      <w:r w:rsidR="0072366E" w:rsidRPr="006D0120">
        <w:rPr>
          <w:rFonts w:ascii="Open Sans" w:hAnsi="Open Sans" w:cs="Open Sans"/>
          <w:color w:val="000000"/>
        </w:rPr>
        <w:t>€/m</w:t>
      </w:r>
      <w:r w:rsidR="0072366E" w:rsidRPr="006D0120">
        <w:rPr>
          <w:rFonts w:ascii="Open Sans" w:hAnsi="Open Sans" w:cs="Open Sans"/>
          <w:color w:val="000000"/>
          <w:vertAlign w:val="superscript"/>
        </w:rPr>
        <w:t>2</w:t>
      </w:r>
      <w:r w:rsidR="0072366E">
        <w:rPr>
          <w:rFonts w:ascii="Open Sans" w:hAnsi="Open Sans" w:cs="Open Sans"/>
          <w:color w:val="000000"/>
          <w:vertAlign w:val="superscript"/>
        </w:rPr>
        <w:t xml:space="preserve"> </w:t>
      </w:r>
      <w:r w:rsidR="0072366E" w:rsidRPr="00A1719F">
        <w:rPr>
          <w:rFonts w:ascii="Open Sans" w:hAnsi="Open Sans" w:cs="Open Sans"/>
          <w:color w:val="000000"/>
        </w:rPr>
        <w:t>al mes</w:t>
      </w:r>
      <w:r w:rsidR="0072366E">
        <w:rPr>
          <w:rFonts w:ascii="Open Sans" w:hAnsi="Open Sans" w:cs="Open Sans"/>
          <w:color w:val="000000"/>
        </w:rPr>
        <w:t xml:space="preserve">.  </w:t>
      </w:r>
    </w:p>
    <w:p w14:paraId="4622CFDB" w14:textId="77777777" w:rsidR="000E2C93" w:rsidRDefault="000E2C93" w:rsidP="00FC2FF3">
      <w:pPr>
        <w:pStyle w:val="NormalWeb"/>
        <w:spacing w:after="225" w:line="276" w:lineRule="auto"/>
        <w:ind w:right="-574"/>
        <w:jc w:val="both"/>
        <w:rPr>
          <w:rFonts w:ascii="Open Sans Light" w:hAnsi="Open Sans Light" w:cs="Open Sans Light"/>
          <w:b/>
          <w:iCs/>
          <w:color w:val="303AB2"/>
          <w:sz w:val="28"/>
          <w:szCs w:val="22"/>
        </w:rPr>
      </w:pPr>
    </w:p>
    <w:p w14:paraId="793C69B4" w14:textId="77777777" w:rsidR="000E2C93" w:rsidRDefault="000E2C93" w:rsidP="00FC2FF3">
      <w:pPr>
        <w:pStyle w:val="NormalWeb"/>
        <w:spacing w:after="225" w:line="276" w:lineRule="auto"/>
        <w:ind w:right="-574"/>
        <w:jc w:val="both"/>
        <w:rPr>
          <w:rFonts w:ascii="Open Sans Light" w:hAnsi="Open Sans Light" w:cs="Open Sans Light"/>
          <w:b/>
          <w:iCs/>
          <w:color w:val="303AB2"/>
          <w:sz w:val="28"/>
          <w:szCs w:val="22"/>
        </w:rPr>
      </w:pPr>
    </w:p>
    <w:p w14:paraId="47A030FC" w14:textId="408CEBBC" w:rsidR="00DD66B4" w:rsidRDefault="005156D6" w:rsidP="00FC2FF3">
      <w:pPr>
        <w:pStyle w:val="NormalWeb"/>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Distritos de </w:t>
      </w:r>
      <w:r w:rsidR="00DD66B4">
        <w:rPr>
          <w:rFonts w:ascii="Open Sans Light" w:hAnsi="Open Sans Light" w:cs="Open Sans Light"/>
          <w:b/>
          <w:iCs/>
          <w:color w:val="303AB2"/>
          <w:sz w:val="28"/>
          <w:szCs w:val="22"/>
        </w:rPr>
        <w:t>Valencia</w:t>
      </w:r>
    </w:p>
    <w:p w14:paraId="0C7CE43A" w14:textId="6F764ED5" w:rsidR="00A84EEB" w:rsidRDefault="00A84EEB" w:rsidP="00A84EEB">
      <w:pPr>
        <w:spacing w:line="276" w:lineRule="auto"/>
        <w:ind w:right="-574"/>
        <w:jc w:val="both"/>
        <w:rPr>
          <w:rFonts w:ascii="Open Sans" w:hAnsi="Open Sans" w:cs="Open Sans"/>
          <w:color w:val="000000"/>
        </w:rPr>
      </w:pPr>
      <w:r>
        <w:rPr>
          <w:rFonts w:ascii="Open Sans" w:hAnsi="Open Sans" w:cs="Open Sans"/>
          <w:color w:val="000000"/>
        </w:rPr>
        <w:t xml:space="preserve">En Valencia capital el precio del alquiler en el </w:t>
      </w:r>
      <w:r w:rsidR="00C9609E">
        <w:rPr>
          <w:rFonts w:ascii="Open Sans" w:hAnsi="Open Sans" w:cs="Open Sans"/>
          <w:color w:val="000000"/>
        </w:rPr>
        <w:t>tercer</w:t>
      </w:r>
      <w:r>
        <w:rPr>
          <w:rFonts w:ascii="Open Sans" w:hAnsi="Open Sans" w:cs="Open Sans"/>
          <w:color w:val="000000"/>
        </w:rPr>
        <w:t xml:space="preserve"> trimestre de 2020 </w:t>
      </w:r>
      <w:r w:rsidR="0072366E">
        <w:rPr>
          <w:rFonts w:ascii="Open Sans" w:hAnsi="Open Sans" w:cs="Open Sans"/>
          <w:color w:val="000000"/>
        </w:rPr>
        <w:t>baja</w:t>
      </w:r>
      <w:r>
        <w:rPr>
          <w:rFonts w:ascii="Open Sans" w:hAnsi="Open Sans" w:cs="Open Sans"/>
          <w:color w:val="000000"/>
        </w:rPr>
        <w:t xml:space="preserve"> </w:t>
      </w:r>
      <w:r w:rsidR="0072366E">
        <w:rPr>
          <w:rFonts w:ascii="Open Sans" w:hAnsi="Open Sans" w:cs="Open Sans"/>
          <w:color w:val="000000"/>
        </w:rPr>
        <w:t>en los 13 distritos analizados</w:t>
      </w:r>
      <w:r w:rsidR="00C9609E">
        <w:rPr>
          <w:rFonts w:ascii="Open Sans" w:hAnsi="Open Sans" w:cs="Open Sans"/>
          <w:color w:val="000000"/>
        </w:rPr>
        <w:t xml:space="preserve">. </w:t>
      </w:r>
    </w:p>
    <w:p w14:paraId="3C9B0A9C" w14:textId="77777777" w:rsidR="00A84EEB" w:rsidRDefault="00A84EEB" w:rsidP="00DD66B4">
      <w:pPr>
        <w:spacing w:line="276" w:lineRule="auto"/>
        <w:ind w:right="-574"/>
        <w:jc w:val="both"/>
        <w:rPr>
          <w:rFonts w:ascii="Open Sans" w:hAnsi="Open Sans" w:cs="Open Sans"/>
          <w:color w:val="000000"/>
        </w:rPr>
      </w:pPr>
    </w:p>
    <w:p w14:paraId="32A1C4F2" w14:textId="287D8E75" w:rsidR="00C9609E" w:rsidRDefault="00C9609E" w:rsidP="00111EAF">
      <w:pPr>
        <w:spacing w:line="276" w:lineRule="auto"/>
        <w:ind w:right="-574"/>
        <w:jc w:val="both"/>
        <w:rPr>
          <w:rFonts w:ascii="Open Sans" w:hAnsi="Open Sans" w:cs="Open Sans"/>
          <w:color w:val="000000"/>
        </w:rPr>
      </w:pPr>
      <w:r>
        <w:rPr>
          <w:rFonts w:ascii="Open Sans" w:hAnsi="Open Sans" w:cs="Open Sans"/>
          <w:color w:val="000000"/>
        </w:rPr>
        <w:t>Los</w:t>
      </w:r>
      <w:r w:rsidR="00DD66B4">
        <w:rPr>
          <w:rFonts w:ascii="Open Sans" w:hAnsi="Open Sans" w:cs="Open Sans"/>
          <w:color w:val="000000"/>
        </w:rPr>
        <w:t xml:space="preserve"> distrito</w:t>
      </w:r>
      <w:r>
        <w:rPr>
          <w:rFonts w:ascii="Open Sans" w:hAnsi="Open Sans" w:cs="Open Sans"/>
          <w:color w:val="000000"/>
        </w:rPr>
        <w:t>s</w:t>
      </w:r>
      <w:r w:rsidR="00DD66B4">
        <w:rPr>
          <w:rFonts w:ascii="Open Sans" w:hAnsi="Open Sans" w:cs="Open Sans"/>
          <w:color w:val="000000"/>
        </w:rPr>
        <w:t xml:space="preserve"> con </w:t>
      </w:r>
      <w:r>
        <w:rPr>
          <w:rFonts w:ascii="Open Sans" w:hAnsi="Open Sans" w:cs="Open Sans"/>
          <w:color w:val="000000"/>
        </w:rPr>
        <w:t>los</w:t>
      </w:r>
      <w:r w:rsidR="00DD66B4">
        <w:rPr>
          <w:rFonts w:ascii="Open Sans" w:hAnsi="Open Sans" w:cs="Open Sans"/>
          <w:color w:val="000000"/>
        </w:rPr>
        <w:t xml:space="preserve"> mayor</w:t>
      </w:r>
      <w:r>
        <w:rPr>
          <w:rFonts w:ascii="Open Sans" w:hAnsi="Open Sans" w:cs="Open Sans"/>
          <w:color w:val="000000"/>
        </w:rPr>
        <w:t>es</w:t>
      </w:r>
      <w:r w:rsidR="00DD66B4">
        <w:rPr>
          <w:rFonts w:ascii="Open Sans" w:hAnsi="Open Sans" w:cs="Open Sans"/>
          <w:color w:val="000000"/>
        </w:rPr>
        <w:t xml:space="preserve"> </w:t>
      </w:r>
      <w:r w:rsidR="0072366E">
        <w:rPr>
          <w:rFonts w:ascii="Open Sans" w:hAnsi="Open Sans" w:cs="Open Sans"/>
          <w:color w:val="000000"/>
        </w:rPr>
        <w:t>descenso</w:t>
      </w:r>
      <w:r>
        <w:rPr>
          <w:rFonts w:ascii="Open Sans" w:hAnsi="Open Sans" w:cs="Open Sans"/>
          <w:color w:val="000000"/>
        </w:rPr>
        <w:t>s</w:t>
      </w:r>
      <w:r w:rsidR="0072366E">
        <w:rPr>
          <w:rFonts w:ascii="Open Sans" w:hAnsi="Open Sans" w:cs="Open Sans"/>
          <w:color w:val="000000"/>
        </w:rPr>
        <w:t xml:space="preserve"> </w:t>
      </w:r>
      <w:r w:rsidR="00DD66B4">
        <w:rPr>
          <w:rFonts w:ascii="Open Sans" w:hAnsi="Open Sans" w:cs="Open Sans"/>
          <w:color w:val="000000"/>
        </w:rPr>
        <w:t>trimestral</w:t>
      </w:r>
      <w:r>
        <w:rPr>
          <w:rFonts w:ascii="Open Sans" w:hAnsi="Open Sans" w:cs="Open Sans"/>
          <w:color w:val="000000"/>
        </w:rPr>
        <w:t>es</w:t>
      </w:r>
      <w:r w:rsidR="00DD66B4">
        <w:rPr>
          <w:rFonts w:ascii="Open Sans" w:hAnsi="Open Sans" w:cs="Open Sans"/>
          <w:color w:val="000000"/>
        </w:rPr>
        <w:t xml:space="preserve"> </w:t>
      </w:r>
      <w:r>
        <w:rPr>
          <w:rFonts w:ascii="Open Sans" w:hAnsi="Open Sans" w:cs="Open Sans"/>
          <w:color w:val="000000"/>
        </w:rPr>
        <w:t>corresponden a los distritos de</w:t>
      </w:r>
      <w:r w:rsidR="00DD66B4">
        <w:rPr>
          <w:rFonts w:ascii="Open Sans" w:hAnsi="Open Sans" w:cs="Open Sans"/>
          <w:color w:val="000000"/>
        </w:rPr>
        <w:t xml:space="preserve"> </w:t>
      </w:r>
      <w:r w:rsidRPr="00C9609E">
        <w:rPr>
          <w:rFonts w:ascii="Open Sans" w:hAnsi="Open Sans" w:cs="Open Sans"/>
          <w:color w:val="000000"/>
        </w:rPr>
        <w:t>La Saïdia</w:t>
      </w:r>
      <w:r>
        <w:rPr>
          <w:rFonts w:ascii="Open Sans" w:hAnsi="Open Sans" w:cs="Open Sans"/>
          <w:color w:val="000000"/>
        </w:rPr>
        <w:t xml:space="preserve"> (-8%), seguido de </w:t>
      </w:r>
      <w:r w:rsidRPr="00C9609E">
        <w:rPr>
          <w:rFonts w:ascii="Open Sans" w:hAnsi="Open Sans" w:cs="Open Sans"/>
          <w:color w:val="000000"/>
        </w:rPr>
        <w:t>Ciutat</w:t>
      </w:r>
      <w:r>
        <w:rPr>
          <w:rFonts w:ascii="Open Sans" w:hAnsi="Open Sans" w:cs="Open Sans"/>
          <w:color w:val="000000"/>
        </w:rPr>
        <w:t xml:space="preserve"> </w:t>
      </w:r>
      <w:r w:rsidRPr="00C9609E">
        <w:rPr>
          <w:rFonts w:ascii="Open Sans" w:hAnsi="Open Sans" w:cs="Open Sans"/>
          <w:color w:val="000000"/>
        </w:rPr>
        <w:t>Vella</w:t>
      </w:r>
      <w:r>
        <w:rPr>
          <w:rFonts w:ascii="Open Sans" w:hAnsi="Open Sans" w:cs="Open Sans"/>
          <w:color w:val="000000"/>
        </w:rPr>
        <w:t xml:space="preserve"> (-4,8%)</w:t>
      </w:r>
      <w:r w:rsidRPr="00C9609E">
        <w:rPr>
          <w:rFonts w:ascii="Open Sans" w:hAnsi="Open Sans" w:cs="Open Sans"/>
          <w:color w:val="000000"/>
        </w:rPr>
        <w:t xml:space="preserve"> </w:t>
      </w:r>
      <w:r>
        <w:rPr>
          <w:rFonts w:ascii="Open Sans" w:hAnsi="Open Sans" w:cs="Open Sans"/>
          <w:color w:val="000000"/>
        </w:rPr>
        <w:t xml:space="preserve">y </w:t>
      </w:r>
      <w:r w:rsidRPr="00C9609E">
        <w:rPr>
          <w:rFonts w:ascii="Open Sans" w:hAnsi="Open Sans" w:cs="Open Sans"/>
          <w:color w:val="000000"/>
        </w:rPr>
        <w:t>Camins al Grau</w:t>
      </w:r>
      <w:r>
        <w:rPr>
          <w:rFonts w:ascii="Open Sans" w:hAnsi="Open Sans" w:cs="Open Sans"/>
          <w:color w:val="000000"/>
        </w:rPr>
        <w:t xml:space="preserve"> (-4,4%).</w:t>
      </w:r>
      <w:r w:rsidR="00111EAF">
        <w:rPr>
          <w:rFonts w:ascii="Open Sans" w:hAnsi="Open Sans" w:cs="Open Sans"/>
          <w:color w:val="000000"/>
        </w:rPr>
        <w:t xml:space="preserve"> Por otro lado, los tres distritos con incrementos son </w:t>
      </w:r>
      <w:r w:rsidR="00111EAF" w:rsidRPr="00111EAF">
        <w:rPr>
          <w:rFonts w:ascii="Open Sans" w:hAnsi="Open Sans" w:cs="Open Sans"/>
          <w:color w:val="000000"/>
        </w:rPr>
        <w:t>Benicalap</w:t>
      </w:r>
      <w:r w:rsidR="00111EAF">
        <w:rPr>
          <w:rFonts w:ascii="Open Sans" w:hAnsi="Open Sans" w:cs="Open Sans"/>
          <w:color w:val="000000"/>
        </w:rPr>
        <w:t xml:space="preserve"> (8,5%), </w:t>
      </w:r>
      <w:r w:rsidR="00111EAF" w:rsidRPr="00111EAF">
        <w:rPr>
          <w:rFonts w:ascii="Open Sans" w:hAnsi="Open Sans" w:cs="Open Sans"/>
          <w:color w:val="000000"/>
        </w:rPr>
        <w:t>Rascanya</w:t>
      </w:r>
      <w:r w:rsidR="00111EAF">
        <w:rPr>
          <w:rFonts w:ascii="Open Sans" w:hAnsi="Open Sans" w:cs="Open Sans"/>
          <w:color w:val="000000"/>
        </w:rPr>
        <w:t xml:space="preserve"> (2,7%) y </w:t>
      </w:r>
      <w:r w:rsidR="00111EAF" w:rsidRPr="00111EAF">
        <w:rPr>
          <w:rFonts w:ascii="Open Sans" w:hAnsi="Open Sans" w:cs="Open Sans"/>
          <w:color w:val="000000"/>
        </w:rPr>
        <w:t>Jesús</w:t>
      </w:r>
      <w:r w:rsidR="00111EAF">
        <w:rPr>
          <w:rFonts w:ascii="Open Sans" w:hAnsi="Open Sans" w:cs="Open Sans"/>
          <w:color w:val="000000"/>
        </w:rPr>
        <w:t xml:space="preserve"> (0,9%).</w:t>
      </w:r>
    </w:p>
    <w:p w14:paraId="48EC03B8" w14:textId="022154BC" w:rsidR="00EA2D80" w:rsidRDefault="00EA2D80" w:rsidP="00EA2D80">
      <w:pPr>
        <w:pStyle w:val="NormalWeb"/>
        <w:spacing w:after="225" w:line="276" w:lineRule="auto"/>
        <w:ind w:right="-574"/>
        <w:jc w:val="both"/>
        <w:rPr>
          <w:rFonts w:ascii="Open Sans" w:hAnsi="Open Sans" w:cs="Open Sans"/>
          <w:color w:val="000000"/>
        </w:rPr>
      </w:pPr>
      <w:r>
        <w:rPr>
          <w:rFonts w:ascii="Open Sans" w:hAnsi="Open Sans" w:cs="Open Sans"/>
          <w:color w:val="000000"/>
        </w:rPr>
        <w:t xml:space="preserve">En cuanto al precio por metro cuadrado en </w:t>
      </w:r>
      <w:r w:rsidR="005C16C3">
        <w:rPr>
          <w:rFonts w:ascii="Open Sans" w:hAnsi="Open Sans" w:cs="Open Sans"/>
          <w:color w:val="000000"/>
        </w:rPr>
        <w:t>septiembre</w:t>
      </w:r>
      <w:r>
        <w:rPr>
          <w:rFonts w:ascii="Open Sans" w:hAnsi="Open Sans" w:cs="Open Sans"/>
          <w:color w:val="000000"/>
        </w:rPr>
        <w:t xml:space="preserve">, vemos que el distrito más caro es Ciutat Vella con </w:t>
      </w:r>
      <w:r w:rsidR="005C16C3">
        <w:rPr>
          <w:rFonts w:ascii="Open Sans" w:hAnsi="Open Sans" w:cs="Open Sans"/>
          <w:color w:val="000000"/>
        </w:rPr>
        <w:t>11,54</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y el más económico para alquilar una vivienda es </w:t>
      </w:r>
      <w:r w:rsidRPr="00EA2D80">
        <w:rPr>
          <w:rFonts w:ascii="Open Sans" w:hAnsi="Open Sans" w:cs="Open Sans"/>
          <w:color w:val="000000"/>
        </w:rPr>
        <w:t>Rascanya</w:t>
      </w:r>
      <w:r>
        <w:rPr>
          <w:rFonts w:ascii="Open Sans" w:hAnsi="Open Sans" w:cs="Open Sans"/>
          <w:color w:val="000000"/>
        </w:rPr>
        <w:t xml:space="preserve"> con </w:t>
      </w:r>
      <w:r w:rsidR="005C16C3">
        <w:rPr>
          <w:rFonts w:ascii="Open Sans" w:hAnsi="Open Sans" w:cs="Open Sans"/>
          <w:color w:val="000000"/>
        </w:rPr>
        <w:t>8,05</w:t>
      </w:r>
      <w:r>
        <w:rPr>
          <w:rFonts w:ascii="Open Sans" w:hAnsi="Open Sans" w:cs="Open Sans"/>
          <w:color w:val="000000"/>
        </w:rPr>
        <w:t xml:space="preserve"> </w:t>
      </w:r>
      <w:r w:rsidRPr="006D0120">
        <w:rPr>
          <w:rFonts w:ascii="Open Sans" w:hAnsi="Open Sans" w:cs="Open Sans"/>
          <w:color w:val="000000"/>
        </w:rPr>
        <w:t>€/m</w:t>
      </w:r>
      <w:r w:rsidRPr="006D0120">
        <w:rPr>
          <w:rFonts w:ascii="Open Sans" w:hAnsi="Open Sans" w:cs="Open Sans"/>
          <w:color w:val="000000"/>
          <w:vertAlign w:val="superscript"/>
        </w:rPr>
        <w:t>2</w:t>
      </w:r>
      <w:r>
        <w:rPr>
          <w:rFonts w:ascii="Open Sans" w:hAnsi="Open Sans" w:cs="Open Sans"/>
          <w:color w:val="000000"/>
          <w:vertAlign w:val="superscript"/>
        </w:rPr>
        <w:t xml:space="preserve"> </w:t>
      </w:r>
      <w:r w:rsidRPr="00A1719F">
        <w:rPr>
          <w:rFonts w:ascii="Open Sans" w:hAnsi="Open Sans" w:cs="Open Sans"/>
          <w:color w:val="000000"/>
        </w:rPr>
        <w:t>al mes</w:t>
      </w:r>
      <w:r>
        <w:rPr>
          <w:rFonts w:ascii="Open Sans" w:hAnsi="Open Sans" w:cs="Open Sans"/>
          <w:color w:val="000000"/>
        </w:rPr>
        <w:t xml:space="preserve">.  </w:t>
      </w:r>
    </w:p>
    <w:p w14:paraId="7878CDBD" w14:textId="0AC9E4B0" w:rsidR="005C141E" w:rsidRDefault="005C141E" w:rsidP="005C141E">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t>TABLAS DE PRECIOS Y DE EVOLUCIONES</w:t>
      </w:r>
      <w:r>
        <w:rPr>
          <w:rFonts w:ascii="Open Sans Light" w:eastAsia="Times New Roman" w:hAnsi="Open Sans Light" w:cs="Open Sans Light"/>
          <w:b/>
          <w:iCs/>
          <w:color w:val="303AB2"/>
          <w:lang w:val="es-ES" w:eastAsia="es-ES_tradnl"/>
        </w:rPr>
        <w:t xml:space="preserve"> (</w:t>
      </w:r>
      <w:r w:rsidR="00DD66B4">
        <w:rPr>
          <w:rFonts w:ascii="Open Sans Light" w:eastAsia="Times New Roman" w:hAnsi="Open Sans Light" w:cs="Open Sans Light"/>
          <w:b/>
          <w:iCs/>
          <w:color w:val="303AB2"/>
          <w:lang w:val="es-ES" w:eastAsia="es-ES_tradnl"/>
        </w:rPr>
        <w:t>6</w:t>
      </w:r>
      <w:r>
        <w:rPr>
          <w:rFonts w:ascii="Open Sans Light" w:eastAsia="Times New Roman" w:hAnsi="Open Sans Light" w:cs="Open Sans Light"/>
          <w:b/>
          <w:iCs/>
          <w:color w:val="303AB2"/>
          <w:lang w:val="es-ES" w:eastAsia="es-ES_tradnl"/>
        </w:rPr>
        <w:t>)</w:t>
      </w:r>
    </w:p>
    <w:p w14:paraId="136C546A" w14:textId="3DCF97C1" w:rsidR="00035EF9" w:rsidRDefault="00035EF9" w:rsidP="00035EF9">
      <w:pPr>
        <w:pStyle w:val="NormalWeb"/>
        <w:shd w:val="clear" w:color="auto" w:fill="FFFFFF"/>
        <w:spacing w:line="276" w:lineRule="auto"/>
        <w:ind w:right="-574"/>
        <w:rPr>
          <w:rFonts w:ascii="Open Sans Light" w:hAnsi="Open Sans Light" w:cs="Open Sans Light"/>
          <w:b/>
          <w:iCs/>
          <w:color w:val="303AB2"/>
          <w:szCs w:val="18"/>
        </w:rPr>
      </w:pPr>
      <w:r w:rsidRPr="008D0128">
        <w:rPr>
          <w:rFonts w:ascii="Open Sans Light" w:hAnsi="Open Sans Light" w:cs="Open Sans Light"/>
          <w:b/>
          <w:iCs/>
          <w:color w:val="303AB2"/>
          <w:szCs w:val="18"/>
        </w:rPr>
        <w:t>Tabla 1: CCAA</w:t>
      </w:r>
      <w:r w:rsidR="006212E3">
        <w:rPr>
          <w:rFonts w:ascii="Open Sans Light" w:hAnsi="Open Sans Light" w:cs="Open Sans Light"/>
          <w:b/>
          <w:iCs/>
          <w:color w:val="303AB2"/>
          <w:szCs w:val="18"/>
        </w:rPr>
        <w:t>.</w:t>
      </w:r>
      <w:r w:rsidRPr="008D0128">
        <w:rPr>
          <w:rFonts w:ascii="Open Sans Light" w:hAnsi="Open Sans Light" w:cs="Open Sans Light"/>
          <w:b/>
          <w:iCs/>
          <w:color w:val="303AB2"/>
          <w:szCs w:val="18"/>
        </w:rPr>
        <w:t xml:space="preserve"> </w:t>
      </w:r>
      <w:r w:rsidR="00BD378C">
        <w:rPr>
          <w:rFonts w:ascii="Open Sans Light" w:hAnsi="Open Sans Light" w:cs="Open Sans Light"/>
          <w:b/>
          <w:iCs/>
          <w:color w:val="303AB2"/>
          <w:szCs w:val="18"/>
        </w:rPr>
        <w:t xml:space="preserve">Precio y variaciones </w:t>
      </w:r>
      <w:r w:rsidR="009C15DE">
        <w:rPr>
          <w:rFonts w:ascii="Open Sans Light" w:hAnsi="Open Sans Light" w:cs="Open Sans Light"/>
          <w:b/>
          <w:iCs/>
          <w:color w:val="303AB2"/>
          <w:szCs w:val="18"/>
        </w:rPr>
        <w:t xml:space="preserve"> </w:t>
      </w:r>
    </w:p>
    <w:tbl>
      <w:tblPr>
        <w:tblStyle w:val="Tablaconcuadrcula5oscura-nfasis3"/>
        <w:tblW w:w="9067" w:type="dxa"/>
        <w:tblLook w:val="04A0" w:firstRow="1" w:lastRow="0" w:firstColumn="1" w:lastColumn="0" w:noHBand="0" w:noVBand="1"/>
      </w:tblPr>
      <w:tblGrid>
        <w:gridCol w:w="2689"/>
        <w:gridCol w:w="2222"/>
        <w:gridCol w:w="2141"/>
        <w:gridCol w:w="2015"/>
      </w:tblGrid>
      <w:tr w:rsidR="001B1B0E" w:rsidRPr="005C16C3" w14:paraId="2CB50867" w14:textId="77777777" w:rsidTr="00860E83">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3DEF16D6" w14:textId="77777777" w:rsidR="001B1B0E" w:rsidRPr="005C16C3" w:rsidRDefault="001B1B0E" w:rsidP="005C16C3">
            <w:pPr>
              <w:rPr>
                <w:rFonts w:ascii="Open Sans" w:hAnsi="Open Sans" w:cs="Open Sans"/>
                <w:bCs w:val="0"/>
                <w:sz w:val="22"/>
                <w:szCs w:val="22"/>
                <w:lang w:val="es-ES"/>
              </w:rPr>
            </w:pPr>
            <w:r w:rsidRPr="005C16C3">
              <w:rPr>
                <w:rFonts w:ascii="Open Sans" w:hAnsi="Open Sans" w:cs="Open Sans"/>
                <w:bCs w:val="0"/>
                <w:sz w:val="22"/>
                <w:szCs w:val="22"/>
                <w:lang w:val="es-ES"/>
              </w:rPr>
              <w:t>Comunidad Autónoma</w:t>
            </w:r>
          </w:p>
        </w:tc>
        <w:tc>
          <w:tcPr>
            <w:tcW w:w="2222" w:type="dxa"/>
            <w:shd w:val="clear" w:color="auto" w:fill="1DBDC5"/>
          </w:tcPr>
          <w:p w14:paraId="3435A054" w14:textId="0CAE24CC" w:rsidR="001B1B0E" w:rsidRPr="005C16C3" w:rsidRDefault="001B1B0E" w:rsidP="005C16C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 xml:space="preserve">Precio de </w:t>
            </w:r>
            <w:r w:rsidR="005C16C3" w:rsidRPr="005C16C3">
              <w:rPr>
                <w:rFonts w:ascii="Open Sans" w:hAnsi="Open Sans" w:cs="Open Sans"/>
                <w:bCs w:val="0"/>
                <w:sz w:val="22"/>
                <w:szCs w:val="22"/>
                <w:lang w:val="es-ES"/>
              </w:rPr>
              <w:t>sep.</w:t>
            </w:r>
            <w:r w:rsidRPr="005C16C3">
              <w:rPr>
                <w:rFonts w:ascii="Open Sans" w:hAnsi="Open Sans" w:cs="Open Sans"/>
                <w:bCs w:val="0"/>
                <w:sz w:val="22"/>
                <w:szCs w:val="22"/>
                <w:lang w:val="es-ES"/>
              </w:rPr>
              <w:t xml:space="preserve"> 2020</w:t>
            </w:r>
            <w:r w:rsidR="00BD378C" w:rsidRPr="005C16C3">
              <w:rPr>
                <w:rFonts w:ascii="Open Sans" w:hAnsi="Open Sans" w:cs="Open Sans"/>
                <w:bCs w:val="0"/>
                <w:sz w:val="22"/>
                <w:szCs w:val="22"/>
                <w:lang w:val="es-ES"/>
              </w:rPr>
              <w:t xml:space="preserve"> </w:t>
            </w:r>
            <w:r w:rsidRPr="005C16C3">
              <w:rPr>
                <w:rFonts w:ascii="Open Sans" w:hAnsi="Open Sans" w:cs="Open Sans"/>
                <w:bCs w:val="0"/>
                <w:sz w:val="22"/>
                <w:szCs w:val="22"/>
                <w:lang w:val="es-ES"/>
              </w:rPr>
              <w:t>(€/m²)</w:t>
            </w:r>
          </w:p>
        </w:tc>
        <w:tc>
          <w:tcPr>
            <w:tcW w:w="2141" w:type="dxa"/>
            <w:shd w:val="clear" w:color="auto" w:fill="1DBDC5"/>
          </w:tcPr>
          <w:p w14:paraId="41B174DC" w14:textId="77777777" w:rsidR="001B1B0E" w:rsidRPr="005C16C3" w:rsidRDefault="001B1B0E"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Variación</w:t>
            </w:r>
          </w:p>
          <w:p w14:paraId="1C4940A6" w14:textId="45A05725" w:rsidR="001B1B0E" w:rsidRPr="005C16C3" w:rsidRDefault="001B1B0E"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trimestral</w:t>
            </w:r>
          </w:p>
        </w:tc>
        <w:tc>
          <w:tcPr>
            <w:tcW w:w="2015" w:type="dxa"/>
            <w:shd w:val="clear" w:color="auto" w:fill="1DBDC5"/>
          </w:tcPr>
          <w:p w14:paraId="0E915A97" w14:textId="77777777" w:rsidR="001B1B0E" w:rsidRPr="005C16C3" w:rsidRDefault="001B1B0E"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Variación</w:t>
            </w:r>
          </w:p>
          <w:p w14:paraId="0F4D193C" w14:textId="0A18CC11" w:rsidR="001B1B0E" w:rsidRPr="005C16C3" w:rsidRDefault="001B1B0E"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interanual</w:t>
            </w:r>
          </w:p>
        </w:tc>
      </w:tr>
      <w:tr w:rsidR="005C16C3" w:rsidRPr="005C16C3" w14:paraId="6AC57092"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81018C2" w14:textId="5D19592E"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Baleares</w:t>
            </w:r>
          </w:p>
        </w:tc>
        <w:tc>
          <w:tcPr>
            <w:tcW w:w="2222" w:type="dxa"/>
            <w:vAlign w:val="bottom"/>
          </w:tcPr>
          <w:p w14:paraId="5C928CF0" w14:textId="28AA2A8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12,02 €</w:t>
            </w:r>
          </w:p>
        </w:tc>
        <w:tc>
          <w:tcPr>
            <w:tcW w:w="2141" w:type="dxa"/>
            <w:vAlign w:val="bottom"/>
          </w:tcPr>
          <w:p w14:paraId="14FEF5FD" w14:textId="167A0F7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-4,2%</w:t>
            </w:r>
          </w:p>
        </w:tc>
        <w:tc>
          <w:tcPr>
            <w:tcW w:w="2015" w:type="dxa"/>
            <w:vAlign w:val="bottom"/>
          </w:tcPr>
          <w:p w14:paraId="0FE54F96" w14:textId="1D8A2367"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-2,4%</w:t>
            </w:r>
          </w:p>
        </w:tc>
      </w:tr>
      <w:tr w:rsidR="005C16C3" w:rsidRPr="005C16C3" w14:paraId="08F59D70"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37C6F13" w14:textId="1914B7C1"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Madrid</w:t>
            </w:r>
          </w:p>
        </w:tc>
        <w:tc>
          <w:tcPr>
            <w:tcW w:w="2222" w:type="dxa"/>
            <w:vAlign w:val="bottom"/>
          </w:tcPr>
          <w:p w14:paraId="47BE043E" w14:textId="63AB7E7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14,72 €</w:t>
            </w:r>
          </w:p>
        </w:tc>
        <w:tc>
          <w:tcPr>
            <w:tcW w:w="2141" w:type="dxa"/>
            <w:vAlign w:val="bottom"/>
          </w:tcPr>
          <w:p w14:paraId="01075736" w14:textId="6CC2AC3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-3,8%</w:t>
            </w:r>
          </w:p>
        </w:tc>
        <w:tc>
          <w:tcPr>
            <w:tcW w:w="2015" w:type="dxa"/>
            <w:vAlign w:val="bottom"/>
          </w:tcPr>
          <w:p w14:paraId="55860F3D" w14:textId="126B976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-0,5%</w:t>
            </w:r>
          </w:p>
        </w:tc>
      </w:tr>
      <w:tr w:rsidR="005C16C3" w:rsidRPr="005C16C3" w14:paraId="53D40BCB"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1A593C6" w14:textId="2FD87AE3"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Castilla-La Mancha</w:t>
            </w:r>
          </w:p>
        </w:tc>
        <w:tc>
          <w:tcPr>
            <w:tcW w:w="2222" w:type="dxa"/>
            <w:vAlign w:val="bottom"/>
          </w:tcPr>
          <w:p w14:paraId="5822F4B6" w14:textId="04D53DE0"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5,71 €</w:t>
            </w:r>
          </w:p>
        </w:tc>
        <w:tc>
          <w:tcPr>
            <w:tcW w:w="2141" w:type="dxa"/>
            <w:vAlign w:val="bottom"/>
          </w:tcPr>
          <w:p w14:paraId="2A627C88" w14:textId="2CD5C97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-2,6%</w:t>
            </w:r>
          </w:p>
        </w:tc>
        <w:tc>
          <w:tcPr>
            <w:tcW w:w="2015" w:type="dxa"/>
            <w:vAlign w:val="bottom"/>
          </w:tcPr>
          <w:p w14:paraId="7B30BCF5" w14:textId="180F5AA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7,9%</w:t>
            </w:r>
          </w:p>
        </w:tc>
      </w:tr>
      <w:tr w:rsidR="005C16C3" w:rsidRPr="005C16C3" w14:paraId="4319C199"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8D54736" w14:textId="55A799D7"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Región de Murcia</w:t>
            </w:r>
          </w:p>
        </w:tc>
        <w:tc>
          <w:tcPr>
            <w:tcW w:w="2222" w:type="dxa"/>
            <w:vAlign w:val="bottom"/>
          </w:tcPr>
          <w:p w14:paraId="79199BA2" w14:textId="15229A8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7,11 €</w:t>
            </w:r>
          </w:p>
        </w:tc>
        <w:tc>
          <w:tcPr>
            <w:tcW w:w="2141" w:type="dxa"/>
            <w:vAlign w:val="bottom"/>
          </w:tcPr>
          <w:p w14:paraId="64362FBA" w14:textId="6366546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-2,2%</w:t>
            </w:r>
          </w:p>
        </w:tc>
        <w:tc>
          <w:tcPr>
            <w:tcW w:w="2015" w:type="dxa"/>
            <w:vAlign w:val="bottom"/>
          </w:tcPr>
          <w:p w14:paraId="22FDB9A1" w14:textId="188FFCC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13,8%</w:t>
            </w:r>
          </w:p>
        </w:tc>
      </w:tr>
      <w:tr w:rsidR="005C16C3" w:rsidRPr="005C16C3" w14:paraId="235F09EF"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E24E060" w14:textId="4F0F9EAC"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Andalucía</w:t>
            </w:r>
          </w:p>
        </w:tc>
        <w:tc>
          <w:tcPr>
            <w:tcW w:w="2222" w:type="dxa"/>
            <w:vAlign w:val="bottom"/>
          </w:tcPr>
          <w:p w14:paraId="77C09BE3" w14:textId="6273698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8,54 €</w:t>
            </w:r>
          </w:p>
        </w:tc>
        <w:tc>
          <w:tcPr>
            <w:tcW w:w="2141" w:type="dxa"/>
            <w:vAlign w:val="bottom"/>
          </w:tcPr>
          <w:p w14:paraId="47F2D361" w14:textId="0B025CA0"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-2,0%</w:t>
            </w:r>
          </w:p>
        </w:tc>
        <w:tc>
          <w:tcPr>
            <w:tcW w:w="2015" w:type="dxa"/>
            <w:vAlign w:val="bottom"/>
          </w:tcPr>
          <w:p w14:paraId="524526D6" w14:textId="730736C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8,8%</w:t>
            </w:r>
          </w:p>
        </w:tc>
      </w:tr>
      <w:tr w:rsidR="005C16C3" w:rsidRPr="005C16C3" w14:paraId="163559A1"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00CDEA8" w14:textId="30407608"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Cantabria</w:t>
            </w:r>
          </w:p>
        </w:tc>
        <w:tc>
          <w:tcPr>
            <w:tcW w:w="2222" w:type="dxa"/>
            <w:vAlign w:val="bottom"/>
          </w:tcPr>
          <w:p w14:paraId="58C69BC9" w14:textId="64EF5731"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8,69 €</w:t>
            </w:r>
          </w:p>
        </w:tc>
        <w:tc>
          <w:tcPr>
            <w:tcW w:w="2141" w:type="dxa"/>
            <w:vAlign w:val="bottom"/>
          </w:tcPr>
          <w:p w14:paraId="35D5AAEC" w14:textId="54F9B3B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-1,7%</w:t>
            </w:r>
          </w:p>
        </w:tc>
        <w:tc>
          <w:tcPr>
            <w:tcW w:w="2015" w:type="dxa"/>
            <w:vAlign w:val="bottom"/>
          </w:tcPr>
          <w:p w14:paraId="561D9BE4" w14:textId="18B0BFA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4,6%</w:t>
            </w:r>
          </w:p>
        </w:tc>
      </w:tr>
      <w:tr w:rsidR="005C16C3" w:rsidRPr="005C16C3" w14:paraId="7FE499E6"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7BC2CCA" w14:textId="099B297E"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Cataluña</w:t>
            </w:r>
          </w:p>
        </w:tc>
        <w:tc>
          <w:tcPr>
            <w:tcW w:w="2222" w:type="dxa"/>
            <w:vAlign w:val="bottom"/>
          </w:tcPr>
          <w:p w14:paraId="290EF6CF" w14:textId="4F5A3085"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14,41 €</w:t>
            </w:r>
          </w:p>
        </w:tc>
        <w:tc>
          <w:tcPr>
            <w:tcW w:w="2141" w:type="dxa"/>
            <w:vAlign w:val="bottom"/>
          </w:tcPr>
          <w:p w14:paraId="79387A8F" w14:textId="4CEA5337"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-1,5%</w:t>
            </w:r>
          </w:p>
        </w:tc>
        <w:tc>
          <w:tcPr>
            <w:tcW w:w="2015" w:type="dxa"/>
            <w:vAlign w:val="bottom"/>
          </w:tcPr>
          <w:p w14:paraId="4CA3FAC4" w14:textId="65E3348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3,7%</w:t>
            </w:r>
          </w:p>
        </w:tc>
      </w:tr>
      <w:tr w:rsidR="005C16C3" w:rsidRPr="005C16C3" w14:paraId="0B55E770"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FF1003E" w14:textId="54FF3856"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Comunitat Valenciana</w:t>
            </w:r>
          </w:p>
        </w:tc>
        <w:tc>
          <w:tcPr>
            <w:tcW w:w="2222" w:type="dxa"/>
            <w:vAlign w:val="bottom"/>
          </w:tcPr>
          <w:p w14:paraId="5BA335BF" w14:textId="08FEF04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8,55 €</w:t>
            </w:r>
          </w:p>
        </w:tc>
        <w:tc>
          <w:tcPr>
            <w:tcW w:w="2141" w:type="dxa"/>
            <w:vAlign w:val="bottom"/>
          </w:tcPr>
          <w:p w14:paraId="77FC2DCB" w14:textId="002DF0B1"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-1,4%</w:t>
            </w:r>
          </w:p>
        </w:tc>
        <w:tc>
          <w:tcPr>
            <w:tcW w:w="2015" w:type="dxa"/>
            <w:vAlign w:val="bottom"/>
          </w:tcPr>
          <w:p w14:paraId="1CFA9966" w14:textId="6A1EBD9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8,4%</w:t>
            </w:r>
          </w:p>
        </w:tc>
      </w:tr>
      <w:tr w:rsidR="005C16C3" w:rsidRPr="005C16C3" w14:paraId="7F8CFC53"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99C64C3" w14:textId="3546E2E8"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Castilla y León</w:t>
            </w:r>
          </w:p>
        </w:tc>
        <w:tc>
          <w:tcPr>
            <w:tcW w:w="2222" w:type="dxa"/>
            <w:vAlign w:val="bottom"/>
          </w:tcPr>
          <w:p w14:paraId="7FD28C11" w14:textId="473F89E5"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7,15 €</w:t>
            </w:r>
          </w:p>
        </w:tc>
        <w:tc>
          <w:tcPr>
            <w:tcW w:w="2141" w:type="dxa"/>
            <w:vAlign w:val="bottom"/>
          </w:tcPr>
          <w:p w14:paraId="5D93782B" w14:textId="3B8E3D80"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-1,4%</w:t>
            </w:r>
          </w:p>
        </w:tc>
        <w:tc>
          <w:tcPr>
            <w:tcW w:w="2015" w:type="dxa"/>
            <w:vAlign w:val="bottom"/>
          </w:tcPr>
          <w:p w14:paraId="7CEDC8BF" w14:textId="7F3C2CE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8,3%</w:t>
            </w:r>
          </w:p>
        </w:tc>
      </w:tr>
      <w:tr w:rsidR="005C16C3" w:rsidRPr="005C16C3" w14:paraId="03D991D9"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EB8F516" w14:textId="53285C62"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Navarra</w:t>
            </w:r>
          </w:p>
        </w:tc>
        <w:tc>
          <w:tcPr>
            <w:tcW w:w="2222" w:type="dxa"/>
            <w:vAlign w:val="bottom"/>
          </w:tcPr>
          <w:p w14:paraId="789F2D6C" w14:textId="0997ABBB"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9,76 €</w:t>
            </w:r>
          </w:p>
        </w:tc>
        <w:tc>
          <w:tcPr>
            <w:tcW w:w="2141" w:type="dxa"/>
            <w:vAlign w:val="bottom"/>
          </w:tcPr>
          <w:p w14:paraId="30EB7D4A" w14:textId="5AF5E313"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-1,2%</w:t>
            </w:r>
          </w:p>
        </w:tc>
        <w:tc>
          <w:tcPr>
            <w:tcW w:w="2015" w:type="dxa"/>
            <w:vAlign w:val="bottom"/>
          </w:tcPr>
          <w:p w14:paraId="1494B1A5" w14:textId="159E87C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23,2%</w:t>
            </w:r>
          </w:p>
        </w:tc>
      </w:tr>
      <w:tr w:rsidR="005C16C3" w:rsidRPr="005C16C3" w14:paraId="639ECB56"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CBCF45E" w14:textId="460236DC"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Aragón</w:t>
            </w:r>
          </w:p>
        </w:tc>
        <w:tc>
          <w:tcPr>
            <w:tcW w:w="2222" w:type="dxa"/>
            <w:vAlign w:val="bottom"/>
          </w:tcPr>
          <w:p w14:paraId="07F79F61" w14:textId="1BF3F756"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8,36 €</w:t>
            </w:r>
          </w:p>
        </w:tc>
        <w:tc>
          <w:tcPr>
            <w:tcW w:w="2141" w:type="dxa"/>
            <w:vAlign w:val="bottom"/>
          </w:tcPr>
          <w:p w14:paraId="02F755F1" w14:textId="35FC98A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-1,1%</w:t>
            </w:r>
          </w:p>
        </w:tc>
        <w:tc>
          <w:tcPr>
            <w:tcW w:w="2015" w:type="dxa"/>
            <w:vAlign w:val="bottom"/>
          </w:tcPr>
          <w:p w14:paraId="340B66E6" w14:textId="071FF312"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5,6%</w:t>
            </w:r>
          </w:p>
        </w:tc>
      </w:tr>
      <w:tr w:rsidR="005C16C3" w:rsidRPr="005C16C3" w14:paraId="225FDD6A"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DEB7C01" w14:textId="2B3B9FD7"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Galicia</w:t>
            </w:r>
          </w:p>
        </w:tc>
        <w:tc>
          <w:tcPr>
            <w:tcW w:w="2222" w:type="dxa"/>
            <w:vAlign w:val="bottom"/>
          </w:tcPr>
          <w:p w14:paraId="2E01236E" w14:textId="1860945D"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7,05 €</w:t>
            </w:r>
          </w:p>
        </w:tc>
        <w:tc>
          <w:tcPr>
            <w:tcW w:w="2141" w:type="dxa"/>
            <w:vAlign w:val="bottom"/>
          </w:tcPr>
          <w:p w14:paraId="13218F76" w14:textId="3496C081"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-0,6%</w:t>
            </w:r>
          </w:p>
        </w:tc>
        <w:tc>
          <w:tcPr>
            <w:tcW w:w="2015" w:type="dxa"/>
            <w:vAlign w:val="bottom"/>
          </w:tcPr>
          <w:p w14:paraId="62B9BFCE" w14:textId="12B2421A"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7,5%</w:t>
            </w:r>
          </w:p>
        </w:tc>
      </w:tr>
      <w:tr w:rsidR="005C16C3" w:rsidRPr="005C16C3" w14:paraId="67C41CFD"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2BDE008" w14:textId="41D61EC2"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Canarias</w:t>
            </w:r>
          </w:p>
        </w:tc>
        <w:tc>
          <w:tcPr>
            <w:tcW w:w="2222" w:type="dxa"/>
            <w:vAlign w:val="bottom"/>
          </w:tcPr>
          <w:p w14:paraId="59487968" w14:textId="4713AFBC"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9,65 €</w:t>
            </w:r>
          </w:p>
        </w:tc>
        <w:tc>
          <w:tcPr>
            <w:tcW w:w="2141" w:type="dxa"/>
            <w:vAlign w:val="bottom"/>
          </w:tcPr>
          <w:p w14:paraId="78141AAD" w14:textId="6C97037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000000"/>
                <w:sz w:val="22"/>
                <w:szCs w:val="22"/>
              </w:rPr>
              <w:t>0,4%</w:t>
            </w:r>
          </w:p>
        </w:tc>
        <w:tc>
          <w:tcPr>
            <w:tcW w:w="2015" w:type="dxa"/>
            <w:vAlign w:val="bottom"/>
          </w:tcPr>
          <w:p w14:paraId="11F7D95D" w14:textId="2A520A7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9C0006"/>
                <w:sz w:val="22"/>
                <w:szCs w:val="22"/>
              </w:rPr>
              <w:t>-1,1%</w:t>
            </w:r>
          </w:p>
        </w:tc>
      </w:tr>
      <w:tr w:rsidR="005C16C3" w:rsidRPr="005C16C3" w14:paraId="35DEF437"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9991104" w14:textId="5B42EC37"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La Rioja</w:t>
            </w:r>
          </w:p>
        </w:tc>
        <w:tc>
          <w:tcPr>
            <w:tcW w:w="2222" w:type="dxa"/>
            <w:vAlign w:val="bottom"/>
          </w:tcPr>
          <w:p w14:paraId="302EB101" w14:textId="7584FC6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6,83 €</w:t>
            </w:r>
          </w:p>
        </w:tc>
        <w:tc>
          <w:tcPr>
            <w:tcW w:w="2141" w:type="dxa"/>
            <w:vAlign w:val="bottom"/>
          </w:tcPr>
          <w:p w14:paraId="432D7520" w14:textId="4A98308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0,4%</w:t>
            </w:r>
          </w:p>
        </w:tc>
        <w:tc>
          <w:tcPr>
            <w:tcW w:w="2015" w:type="dxa"/>
            <w:vAlign w:val="bottom"/>
          </w:tcPr>
          <w:p w14:paraId="35130461" w14:textId="3A6F865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6,6%</w:t>
            </w:r>
          </w:p>
        </w:tc>
      </w:tr>
      <w:tr w:rsidR="005C16C3" w:rsidRPr="005C16C3" w14:paraId="512CC2F8"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54BB693" w14:textId="38C75CC9"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Asturias</w:t>
            </w:r>
          </w:p>
        </w:tc>
        <w:tc>
          <w:tcPr>
            <w:tcW w:w="2222" w:type="dxa"/>
            <w:vAlign w:val="bottom"/>
          </w:tcPr>
          <w:p w14:paraId="04A80205" w14:textId="2509CD45"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7,76 €</w:t>
            </w:r>
          </w:p>
        </w:tc>
        <w:tc>
          <w:tcPr>
            <w:tcW w:w="2141" w:type="dxa"/>
            <w:vAlign w:val="bottom"/>
          </w:tcPr>
          <w:p w14:paraId="25F82D59" w14:textId="756EE7E3"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1,3%</w:t>
            </w:r>
          </w:p>
        </w:tc>
        <w:tc>
          <w:tcPr>
            <w:tcW w:w="2015" w:type="dxa"/>
            <w:vAlign w:val="bottom"/>
          </w:tcPr>
          <w:p w14:paraId="1A9C0883" w14:textId="61211F82"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7,6%</w:t>
            </w:r>
          </w:p>
        </w:tc>
      </w:tr>
      <w:tr w:rsidR="005C16C3" w:rsidRPr="005C16C3" w14:paraId="3457FC41"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D4074F1" w14:textId="43604E55"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País Vasco</w:t>
            </w:r>
          </w:p>
        </w:tc>
        <w:tc>
          <w:tcPr>
            <w:tcW w:w="2222" w:type="dxa"/>
            <w:vAlign w:val="bottom"/>
          </w:tcPr>
          <w:p w14:paraId="6CD31B03" w14:textId="22EA52F4"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13,44 €</w:t>
            </w:r>
          </w:p>
        </w:tc>
        <w:tc>
          <w:tcPr>
            <w:tcW w:w="2141" w:type="dxa"/>
            <w:vAlign w:val="bottom"/>
          </w:tcPr>
          <w:p w14:paraId="6EB7BD99" w14:textId="1C08621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1,7%</w:t>
            </w:r>
          </w:p>
        </w:tc>
        <w:tc>
          <w:tcPr>
            <w:tcW w:w="2015" w:type="dxa"/>
            <w:vAlign w:val="bottom"/>
          </w:tcPr>
          <w:p w14:paraId="5F09D102" w14:textId="01666AF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7,7%</w:t>
            </w:r>
          </w:p>
        </w:tc>
      </w:tr>
      <w:tr w:rsidR="005C16C3" w:rsidRPr="005C16C3" w14:paraId="4105488B" w14:textId="77777777" w:rsidTr="00860E8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E752C25" w14:textId="73B70BD2"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Extremadura</w:t>
            </w:r>
          </w:p>
        </w:tc>
        <w:tc>
          <w:tcPr>
            <w:tcW w:w="2222" w:type="dxa"/>
            <w:vAlign w:val="bottom"/>
          </w:tcPr>
          <w:p w14:paraId="602B5BCF" w14:textId="65762555"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5,40 €</w:t>
            </w:r>
          </w:p>
        </w:tc>
        <w:tc>
          <w:tcPr>
            <w:tcW w:w="2141" w:type="dxa"/>
            <w:vAlign w:val="bottom"/>
          </w:tcPr>
          <w:p w14:paraId="64189001" w14:textId="20DB356F"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2,5%</w:t>
            </w:r>
          </w:p>
        </w:tc>
        <w:tc>
          <w:tcPr>
            <w:tcW w:w="2015" w:type="dxa"/>
            <w:vAlign w:val="bottom"/>
          </w:tcPr>
          <w:p w14:paraId="6959E462" w14:textId="7C6A0B3F"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13,0%</w:t>
            </w:r>
          </w:p>
        </w:tc>
      </w:tr>
      <w:tr w:rsidR="005C16C3" w:rsidRPr="005C16C3" w14:paraId="4752245A" w14:textId="77777777" w:rsidTr="00860E83">
        <w:trPr>
          <w:trHeight w:val="275"/>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2BCD07F" w14:textId="45C8BBB6" w:rsidR="005C16C3" w:rsidRPr="005C16C3" w:rsidRDefault="005C16C3" w:rsidP="005C16C3">
            <w:pPr>
              <w:rPr>
                <w:rFonts w:ascii="Open Sans" w:hAnsi="Open Sans" w:cs="Open Sans"/>
                <w:b w:val="0"/>
                <w:sz w:val="22"/>
                <w:szCs w:val="22"/>
              </w:rPr>
            </w:pPr>
            <w:r w:rsidRPr="005C16C3">
              <w:rPr>
                <w:rFonts w:ascii="Open Sans" w:hAnsi="Open Sans" w:cs="Open Sans"/>
                <w:b w:val="0"/>
                <w:sz w:val="22"/>
                <w:szCs w:val="22"/>
              </w:rPr>
              <w:t>España</w:t>
            </w:r>
          </w:p>
        </w:tc>
        <w:tc>
          <w:tcPr>
            <w:tcW w:w="2222" w:type="dxa"/>
            <w:vAlign w:val="bottom"/>
          </w:tcPr>
          <w:p w14:paraId="20973D01" w14:textId="3FFC764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10,74 €</w:t>
            </w:r>
          </w:p>
        </w:tc>
        <w:tc>
          <w:tcPr>
            <w:tcW w:w="2141" w:type="dxa"/>
            <w:vAlign w:val="bottom"/>
          </w:tcPr>
          <w:p w14:paraId="083B377C" w14:textId="72E0D0C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b/>
                <w:bCs/>
                <w:color w:val="9C0006"/>
                <w:sz w:val="22"/>
                <w:szCs w:val="22"/>
              </w:rPr>
              <w:t>-0,7%</w:t>
            </w:r>
          </w:p>
        </w:tc>
        <w:tc>
          <w:tcPr>
            <w:tcW w:w="2015" w:type="dxa"/>
            <w:vAlign w:val="bottom"/>
          </w:tcPr>
          <w:p w14:paraId="1AF24278" w14:textId="5F0540ED"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b/>
                <w:bCs/>
                <w:color w:val="000000"/>
                <w:sz w:val="22"/>
                <w:szCs w:val="22"/>
              </w:rPr>
              <w:t>12,0%</w:t>
            </w:r>
          </w:p>
        </w:tc>
      </w:tr>
    </w:tbl>
    <w:p w14:paraId="13C4E2A8" w14:textId="0F5E81FE" w:rsidR="00035EF9" w:rsidRDefault="00035EF9" w:rsidP="00035EF9">
      <w:pPr>
        <w:pStyle w:val="NormalWeb"/>
        <w:shd w:val="clear" w:color="auto" w:fill="FFFFFF"/>
        <w:spacing w:line="276" w:lineRule="auto"/>
        <w:ind w:right="-574"/>
        <w:rPr>
          <w:rFonts w:ascii="Open Sans Light" w:hAnsi="Open Sans Light" w:cs="Open Sans Light"/>
          <w:b/>
          <w:iCs/>
          <w:color w:val="303AB2"/>
          <w:szCs w:val="18"/>
        </w:rPr>
      </w:pPr>
      <w:r w:rsidRPr="008D0128">
        <w:rPr>
          <w:rFonts w:ascii="Open Sans Light" w:hAnsi="Open Sans Light" w:cs="Open Sans Light"/>
          <w:b/>
          <w:iCs/>
          <w:color w:val="303AB2"/>
        </w:rPr>
        <w:t>Tabla 2: Provincias</w:t>
      </w:r>
      <w:r w:rsidR="009C15DE">
        <w:rPr>
          <w:rFonts w:ascii="Open Sans Light" w:hAnsi="Open Sans Light" w:cs="Open Sans Light"/>
          <w:b/>
          <w:iCs/>
          <w:color w:val="303AB2"/>
        </w:rPr>
        <w:t>.</w:t>
      </w:r>
      <w:r w:rsidRPr="008D0128">
        <w:rPr>
          <w:rFonts w:ascii="Open Sans Light" w:hAnsi="Open Sans Light" w:cs="Open Sans Light"/>
          <w:b/>
          <w:iCs/>
          <w:color w:val="303AB2"/>
        </w:rPr>
        <w:t xml:space="preserve"> </w:t>
      </w:r>
      <w:r w:rsidR="00BD378C">
        <w:rPr>
          <w:rFonts w:ascii="Open Sans Light" w:hAnsi="Open Sans Light" w:cs="Open Sans Light"/>
          <w:b/>
          <w:iCs/>
          <w:color w:val="303AB2"/>
          <w:szCs w:val="18"/>
        </w:rPr>
        <w:t xml:space="preserve">Precio y variaciones  </w:t>
      </w:r>
    </w:p>
    <w:tbl>
      <w:tblPr>
        <w:tblStyle w:val="Tablaconcuadrcula5oscura-nfasis3"/>
        <w:tblW w:w="9067" w:type="dxa"/>
        <w:tblLook w:val="04A0" w:firstRow="1" w:lastRow="0" w:firstColumn="1" w:lastColumn="0" w:noHBand="0" w:noVBand="1"/>
      </w:tblPr>
      <w:tblGrid>
        <w:gridCol w:w="2518"/>
        <w:gridCol w:w="2297"/>
        <w:gridCol w:w="2268"/>
        <w:gridCol w:w="1984"/>
      </w:tblGrid>
      <w:tr w:rsidR="00BD378C" w:rsidRPr="005C16C3" w14:paraId="68F18794" w14:textId="77777777" w:rsidTr="005C16C3">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center"/>
          </w:tcPr>
          <w:p w14:paraId="0337F857" w14:textId="10777333" w:rsidR="00BD378C" w:rsidRPr="005C16C3" w:rsidRDefault="00BD378C" w:rsidP="00BD378C">
            <w:pPr>
              <w:rPr>
                <w:rFonts w:ascii="Open Sans" w:hAnsi="Open Sans" w:cs="Open Sans"/>
                <w:bCs w:val="0"/>
                <w:sz w:val="22"/>
                <w:szCs w:val="22"/>
                <w:lang w:val="es-ES"/>
              </w:rPr>
            </w:pPr>
            <w:r w:rsidRPr="005C16C3">
              <w:rPr>
                <w:rFonts w:ascii="Open Sans" w:hAnsi="Open Sans" w:cs="Open Sans"/>
                <w:bCs w:val="0"/>
                <w:sz w:val="22"/>
                <w:szCs w:val="22"/>
                <w:lang w:val="es-ES"/>
              </w:rPr>
              <w:t>Provincia</w:t>
            </w:r>
          </w:p>
        </w:tc>
        <w:tc>
          <w:tcPr>
            <w:tcW w:w="2297" w:type="dxa"/>
            <w:shd w:val="clear" w:color="auto" w:fill="1DBDC5"/>
          </w:tcPr>
          <w:p w14:paraId="153EC2A7" w14:textId="64A47D15" w:rsidR="00BD378C" w:rsidRPr="005C16C3" w:rsidRDefault="005C16C3"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Precio de sep. 2020 (€/m²)</w:t>
            </w:r>
          </w:p>
        </w:tc>
        <w:tc>
          <w:tcPr>
            <w:tcW w:w="2268" w:type="dxa"/>
            <w:shd w:val="clear" w:color="auto" w:fill="1DBDC5"/>
          </w:tcPr>
          <w:p w14:paraId="01B62E17" w14:textId="77777777" w:rsidR="00BD378C" w:rsidRPr="005C16C3"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Variación</w:t>
            </w:r>
          </w:p>
          <w:p w14:paraId="537BB143" w14:textId="4512D7DC" w:rsidR="00BD378C" w:rsidRPr="005C16C3"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trimestral</w:t>
            </w:r>
          </w:p>
        </w:tc>
        <w:tc>
          <w:tcPr>
            <w:tcW w:w="1984" w:type="dxa"/>
            <w:shd w:val="clear" w:color="auto" w:fill="1DBDC5"/>
          </w:tcPr>
          <w:p w14:paraId="564692E9" w14:textId="77777777" w:rsidR="00BD378C" w:rsidRPr="005C16C3"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C16C3">
              <w:rPr>
                <w:rFonts w:ascii="Open Sans" w:hAnsi="Open Sans" w:cs="Open Sans"/>
                <w:bCs w:val="0"/>
                <w:sz w:val="22"/>
                <w:szCs w:val="22"/>
                <w:lang w:val="es-ES"/>
              </w:rPr>
              <w:t>Variación</w:t>
            </w:r>
          </w:p>
          <w:p w14:paraId="4B4C336D" w14:textId="6C7ECC62" w:rsidR="00BD378C" w:rsidRPr="005C16C3"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interanual</w:t>
            </w:r>
          </w:p>
        </w:tc>
      </w:tr>
      <w:tr w:rsidR="005C16C3" w:rsidRPr="005C16C3" w14:paraId="20C19E67"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4EB3453" w14:textId="7F00B9E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Cuenca</w:t>
            </w:r>
          </w:p>
        </w:tc>
        <w:tc>
          <w:tcPr>
            <w:tcW w:w="2297" w:type="dxa"/>
            <w:vAlign w:val="bottom"/>
          </w:tcPr>
          <w:p w14:paraId="1E431BC9" w14:textId="0F41A473" w:rsidR="005C16C3" w:rsidRPr="005C16C3" w:rsidRDefault="005C16C3" w:rsidP="005C16C3">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5,29 € </w:t>
            </w:r>
          </w:p>
        </w:tc>
        <w:tc>
          <w:tcPr>
            <w:tcW w:w="2268" w:type="dxa"/>
            <w:vAlign w:val="bottom"/>
          </w:tcPr>
          <w:p w14:paraId="0F8DBA60" w14:textId="3641616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-11,7 %</w:t>
            </w:r>
          </w:p>
        </w:tc>
        <w:tc>
          <w:tcPr>
            <w:tcW w:w="1984" w:type="dxa"/>
            <w:vAlign w:val="bottom"/>
          </w:tcPr>
          <w:p w14:paraId="4B33ABDF" w14:textId="08C8DDA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4,1 %</w:t>
            </w:r>
          </w:p>
        </w:tc>
      </w:tr>
      <w:tr w:rsidR="005C16C3" w:rsidRPr="005C16C3" w14:paraId="35EBC586"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3EE68EE3" w14:textId="4F4C53C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Lugo</w:t>
            </w:r>
          </w:p>
        </w:tc>
        <w:tc>
          <w:tcPr>
            <w:tcW w:w="2297" w:type="dxa"/>
            <w:vAlign w:val="bottom"/>
          </w:tcPr>
          <w:p w14:paraId="2E048085" w14:textId="3375B084" w:rsidR="005C16C3" w:rsidRPr="005C16C3" w:rsidRDefault="005C16C3" w:rsidP="005C16C3">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5,43 € </w:t>
            </w:r>
          </w:p>
        </w:tc>
        <w:tc>
          <w:tcPr>
            <w:tcW w:w="2268" w:type="dxa"/>
            <w:vAlign w:val="bottom"/>
          </w:tcPr>
          <w:p w14:paraId="7DC330ED" w14:textId="68D583D2"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-10,5 %</w:t>
            </w:r>
          </w:p>
        </w:tc>
        <w:tc>
          <w:tcPr>
            <w:tcW w:w="1984" w:type="dxa"/>
            <w:vAlign w:val="bottom"/>
          </w:tcPr>
          <w:p w14:paraId="4438E04B" w14:textId="3FA0A6E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10,1 %</w:t>
            </w:r>
          </w:p>
        </w:tc>
      </w:tr>
      <w:tr w:rsidR="005C16C3" w:rsidRPr="005C16C3" w14:paraId="3CE47492"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310582F7" w14:textId="057AA8C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Huelva</w:t>
            </w:r>
          </w:p>
        </w:tc>
        <w:tc>
          <w:tcPr>
            <w:tcW w:w="2297" w:type="dxa"/>
            <w:vAlign w:val="bottom"/>
          </w:tcPr>
          <w:p w14:paraId="3B7E1D0A" w14:textId="763A562A" w:rsidR="005C16C3" w:rsidRPr="005C16C3" w:rsidRDefault="005C16C3" w:rsidP="005C16C3">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7,80 € </w:t>
            </w:r>
          </w:p>
        </w:tc>
        <w:tc>
          <w:tcPr>
            <w:tcW w:w="2268" w:type="dxa"/>
            <w:vAlign w:val="bottom"/>
          </w:tcPr>
          <w:p w14:paraId="702CE444" w14:textId="5BAE3B23"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-10,3 %</w:t>
            </w:r>
          </w:p>
        </w:tc>
        <w:tc>
          <w:tcPr>
            <w:tcW w:w="1984" w:type="dxa"/>
            <w:vAlign w:val="bottom"/>
          </w:tcPr>
          <w:p w14:paraId="053E0A87" w14:textId="4235C90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16,8 %</w:t>
            </w:r>
          </w:p>
        </w:tc>
      </w:tr>
      <w:tr w:rsidR="005C16C3" w:rsidRPr="005C16C3" w14:paraId="142E4704"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358E71F" w14:textId="53784AFE"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lastRenderedPageBreak/>
              <w:t>Jaén</w:t>
            </w:r>
          </w:p>
        </w:tc>
        <w:tc>
          <w:tcPr>
            <w:tcW w:w="2297" w:type="dxa"/>
            <w:vAlign w:val="bottom"/>
          </w:tcPr>
          <w:p w14:paraId="24A76130" w14:textId="3EB439DF" w:rsidR="005C16C3" w:rsidRPr="005C16C3" w:rsidRDefault="005C16C3" w:rsidP="005C16C3">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5,03 € </w:t>
            </w:r>
          </w:p>
        </w:tc>
        <w:tc>
          <w:tcPr>
            <w:tcW w:w="2268" w:type="dxa"/>
            <w:vAlign w:val="bottom"/>
          </w:tcPr>
          <w:p w14:paraId="44482882" w14:textId="29D50FE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-8,4 %</w:t>
            </w:r>
          </w:p>
        </w:tc>
        <w:tc>
          <w:tcPr>
            <w:tcW w:w="1984" w:type="dxa"/>
            <w:vAlign w:val="bottom"/>
          </w:tcPr>
          <w:p w14:paraId="1F46D44D" w14:textId="01171FE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7,7 %</w:t>
            </w:r>
          </w:p>
        </w:tc>
      </w:tr>
      <w:tr w:rsidR="005C16C3" w:rsidRPr="005C16C3" w14:paraId="2B961DD9"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4E672D35" w14:textId="1B4BD01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Almería</w:t>
            </w:r>
          </w:p>
        </w:tc>
        <w:tc>
          <w:tcPr>
            <w:tcW w:w="2297" w:type="dxa"/>
            <w:vAlign w:val="bottom"/>
          </w:tcPr>
          <w:p w14:paraId="673E3267" w14:textId="10D8274C" w:rsidR="005C16C3" w:rsidRPr="005C16C3" w:rsidRDefault="005C16C3" w:rsidP="005C16C3">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6,54 € </w:t>
            </w:r>
          </w:p>
        </w:tc>
        <w:tc>
          <w:tcPr>
            <w:tcW w:w="2268" w:type="dxa"/>
            <w:vAlign w:val="bottom"/>
          </w:tcPr>
          <w:p w14:paraId="582085B0" w14:textId="6E5D106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-6,2 %</w:t>
            </w:r>
          </w:p>
        </w:tc>
        <w:tc>
          <w:tcPr>
            <w:tcW w:w="1984" w:type="dxa"/>
            <w:vAlign w:val="bottom"/>
          </w:tcPr>
          <w:p w14:paraId="72B59CD5" w14:textId="0FAB4177"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4,6 %</w:t>
            </w:r>
          </w:p>
        </w:tc>
      </w:tr>
      <w:tr w:rsidR="005C16C3" w:rsidRPr="005C16C3" w14:paraId="02070929"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3903CA3A" w14:textId="75ED72D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Toledo</w:t>
            </w:r>
          </w:p>
        </w:tc>
        <w:tc>
          <w:tcPr>
            <w:tcW w:w="2297" w:type="dxa"/>
            <w:vAlign w:val="bottom"/>
          </w:tcPr>
          <w:p w14:paraId="6171D5FB" w14:textId="37026F07" w:rsidR="005C16C3" w:rsidRPr="005C16C3" w:rsidRDefault="005C16C3" w:rsidP="005C16C3">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6,08 € </w:t>
            </w:r>
          </w:p>
        </w:tc>
        <w:tc>
          <w:tcPr>
            <w:tcW w:w="2268" w:type="dxa"/>
            <w:vAlign w:val="bottom"/>
          </w:tcPr>
          <w:p w14:paraId="672ADFE3" w14:textId="4B620AB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-5,0 %</w:t>
            </w:r>
          </w:p>
        </w:tc>
        <w:tc>
          <w:tcPr>
            <w:tcW w:w="1984" w:type="dxa"/>
            <w:vAlign w:val="bottom"/>
          </w:tcPr>
          <w:p w14:paraId="72DC0245" w14:textId="6EC16A7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9,7 %</w:t>
            </w:r>
          </w:p>
        </w:tc>
      </w:tr>
      <w:tr w:rsidR="005C16C3" w:rsidRPr="005C16C3" w14:paraId="094A45FF"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62F72B28" w14:textId="1D4FE90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Palencia</w:t>
            </w:r>
          </w:p>
        </w:tc>
        <w:tc>
          <w:tcPr>
            <w:tcW w:w="2297" w:type="dxa"/>
            <w:vAlign w:val="bottom"/>
          </w:tcPr>
          <w:p w14:paraId="3F3F7F64" w14:textId="6C55C196" w:rsidR="005C16C3" w:rsidRPr="005C16C3" w:rsidRDefault="005C16C3" w:rsidP="005C16C3">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6,16 € </w:t>
            </w:r>
          </w:p>
        </w:tc>
        <w:tc>
          <w:tcPr>
            <w:tcW w:w="2268" w:type="dxa"/>
            <w:vAlign w:val="bottom"/>
          </w:tcPr>
          <w:p w14:paraId="0206F25A" w14:textId="16F5D07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-4,5 %</w:t>
            </w:r>
          </w:p>
        </w:tc>
        <w:tc>
          <w:tcPr>
            <w:tcW w:w="1984" w:type="dxa"/>
            <w:vAlign w:val="bottom"/>
          </w:tcPr>
          <w:p w14:paraId="5F8C240F" w14:textId="52BD2DC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3,7 %</w:t>
            </w:r>
          </w:p>
        </w:tc>
      </w:tr>
      <w:tr w:rsidR="005C16C3" w:rsidRPr="005C16C3" w14:paraId="718B34FA"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016BF187" w14:textId="35F8346B"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Cádiz</w:t>
            </w:r>
          </w:p>
        </w:tc>
        <w:tc>
          <w:tcPr>
            <w:tcW w:w="2297" w:type="dxa"/>
            <w:vAlign w:val="bottom"/>
          </w:tcPr>
          <w:p w14:paraId="251D69C3" w14:textId="08FD346A" w:rsidR="005C16C3" w:rsidRPr="005C16C3" w:rsidRDefault="005C16C3" w:rsidP="005C16C3">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7,89 € </w:t>
            </w:r>
          </w:p>
        </w:tc>
        <w:tc>
          <w:tcPr>
            <w:tcW w:w="2268" w:type="dxa"/>
            <w:vAlign w:val="bottom"/>
          </w:tcPr>
          <w:p w14:paraId="746F2DA3" w14:textId="7ED2F3F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-4,5 %</w:t>
            </w:r>
          </w:p>
        </w:tc>
        <w:tc>
          <w:tcPr>
            <w:tcW w:w="1984" w:type="dxa"/>
            <w:vAlign w:val="bottom"/>
          </w:tcPr>
          <w:p w14:paraId="6836BCB6" w14:textId="0F8C203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8,4 %</w:t>
            </w:r>
          </w:p>
        </w:tc>
      </w:tr>
      <w:tr w:rsidR="005C16C3" w:rsidRPr="005C16C3" w14:paraId="3948249A"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047C5662" w14:textId="26A27AD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Illes Balears</w:t>
            </w:r>
          </w:p>
        </w:tc>
        <w:tc>
          <w:tcPr>
            <w:tcW w:w="2297" w:type="dxa"/>
            <w:vAlign w:val="bottom"/>
          </w:tcPr>
          <w:p w14:paraId="310A8EF2" w14:textId="1AD0D161" w:rsidR="005C16C3" w:rsidRPr="005C16C3" w:rsidRDefault="005C16C3" w:rsidP="005C16C3">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12,02 € </w:t>
            </w:r>
          </w:p>
        </w:tc>
        <w:tc>
          <w:tcPr>
            <w:tcW w:w="2268" w:type="dxa"/>
            <w:vAlign w:val="bottom"/>
          </w:tcPr>
          <w:p w14:paraId="7D1AAD3B" w14:textId="27F0CF3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-4,2 %</w:t>
            </w:r>
          </w:p>
        </w:tc>
        <w:tc>
          <w:tcPr>
            <w:tcW w:w="1984" w:type="dxa"/>
            <w:vAlign w:val="bottom"/>
          </w:tcPr>
          <w:p w14:paraId="0374B00A" w14:textId="48734366"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-2,4 %</w:t>
            </w:r>
          </w:p>
        </w:tc>
      </w:tr>
      <w:tr w:rsidR="005C16C3" w:rsidRPr="005C16C3" w14:paraId="3D50A138"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FB0EF0E" w14:textId="25D53C1B"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Madrid</w:t>
            </w:r>
          </w:p>
        </w:tc>
        <w:tc>
          <w:tcPr>
            <w:tcW w:w="2297" w:type="dxa"/>
            <w:vAlign w:val="bottom"/>
          </w:tcPr>
          <w:p w14:paraId="61CFAE05" w14:textId="1C443704" w:rsidR="005C16C3" w:rsidRPr="005C16C3" w:rsidRDefault="005C16C3" w:rsidP="005C16C3">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14,72 € </w:t>
            </w:r>
          </w:p>
        </w:tc>
        <w:tc>
          <w:tcPr>
            <w:tcW w:w="2268" w:type="dxa"/>
            <w:vAlign w:val="bottom"/>
          </w:tcPr>
          <w:p w14:paraId="7753F005" w14:textId="03821894"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-3,8 %</w:t>
            </w:r>
          </w:p>
        </w:tc>
        <w:tc>
          <w:tcPr>
            <w:tcW w:w="1984" w:type="dxa"/>
            <w:vAlign w:val="bottom"/>
          </w:tcPr>
          <w:p w14:paraId="6A2BF9D5" w14:textId="5ADC1BF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-0,5 %</w:t>
            </w:r>
          </w:p>
        </w:tc>
      </w:tr>
      <w:tr w:rsidR="005C16C3" w:rsidRPr="005C16C3" w14:paraId="609CA0BF"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5945B20A" w14:textId="55ABF9B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Burgos</w:t>
            </w:r>
          </w:p>
        </w:tc>
        <w:tc>
          <w:tcPr>
            <w:tcW w:w="2297" w:type="dxa"/>
            <w:vAlign w:val="bottom"/>
          </w:tcPr>
          <w:p w14:paraId="61CC1B86" w14:textId="7DAF0B10" w:rsidR="005C16C3" w:rsidRPr="005C16C3" w:rsidRDefault="005C16C3" w:rsidP="005C16C3">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6,96 € </w:t>
            </w:r>
          </w:p>
        </w:tc>
        <w:tc>
          <w:tcPr>
            <w:tcW w:w="2268" w:type="dxa"/>
            <w:vAlign w:val="bottom"/>
          </w:tcPr>
          <w:p w14:paraId="6E48C11D" w14:textId="54EB3822"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-3,1 %</w:t>
            </w:r>
          </w:p>
        </w:tc>
        <w:tc>
          <w:tcPr>
            <w:tcW w:w="1984" w:type="dxa"/>
            <w:vAlign w:val="bottom"/>
          </w:tcPr>
          <w:p w14:paraId="782562C7" w14:textId="39B112C6"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9,4 %</w:t>
            </w:r>
          </w:p>
        </w:tc>
      </w:tr>
      <w:tr w:rsidR="005C16C3" w:rsidRPr="005C16C3" w14:paraId="599E0188"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3CFA0A4" w14:textId="2442955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Málaga</w:t>
            </w:r>
          </w:p>
        </w:tc>
        <w:tc>
          <w:tcPr>
            <w:tcW w:w="2297" w:type="dxa"/>
            <w:vAlign w:val="bottom"/>
          </w:tcPr>
          <w:p w14:paraId="7F52AAEF" w14:textId="3AA0CD49" w:rsidR="005C16C3" w:rsidRPr="005C16C3" w:rsidRDefault="005C16C3" w:rsidP="005C16C3">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9,81 € </w:t>
            </w:r>
          </w:p>
        </w:tc>
        <w:tc>
          <w:tcPr>
            <w:tcW w:w="2268" w:type="dxa"/>
            <w:vAlign w:val="bottom"/>
          </w:tcPr>
          <w:p w14:paraId="2174A0AA" w14:textId="2DE78B8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-2,8 %</w:t>
            </w:r>
          </w:p>
        </w:tc>
        <w:tc>
          <w:tcPr>
            <w:tcW w:w="1984" w:type="dxa"/>
            <w:vAlign w:val="bottom"/>
          </w:tcPr>
          <w:p w14:paraId="12446DC1" w14:textId="658666B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0,0 %</w:t>
            </w:r>
          </w:p>
        </w:tc>
      </w:tr>
      <w:tr w:rsidR="005C16C3" w:rsidRPr="005C16C3" w14:paraId="77838B6A"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DAD95C6" w14:textId="0D728353"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Barcelona</w:t>
            </w:r>
          </w:p>
        </w:tc>
        <w:tc>
          <w:tcPr>
            <w:tcW w:w="2297" w:type="dxa"/>
            <w:vAlign w:val="bottom"/>
          </w:tcPr>
          <w:p w14:paraId="27579ED4" w14:textId="1F29356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15,40 € </w:t>
            </w:r>
          </w:p>
        </w:tc>
        <w:tc>
          <w:tcPr>
            <w:tcW w:w="2268" w:type="dxa"/>
            <w:vAlign w:val="bottom"/>
          </w:tcPr>
          <w:p w14:paraId="6774F2F2" w14:textId="19916AE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-2,5 %</w:t>
            </w:r>
          </w:p>
        </w:tc>
        <w:tc>
          <w:tcPr>
            <w:tcW w:w="1984" w:type="dxa"/>
            <w:vAlign w:val="bottom"/>
          </w:tcPr>
          <w:p w14:paraId="0C991625" w14:textId="0A77E50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-0,5 %</w:t>
            </w:r>
          </w:p>
        </w:tc>
      </w:tr>
      <w:tr w:rsidR="005C16C3" w:rsidRPr="005C16C3" w14:paraId="4F9BB5DB"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0C88514E" w14:textId="085FDE6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Murcia</w:t>
            </w:r>
          </w:p>
        </w:tc>
        <w:tc>
          <w:tcPr>
            <w:tcW w:w="2297" w:type="dxa"/>
            <w:vAlign w:val="bottom"/>
          </w:tcPr>
          <w:p w14:paraId="64A3D11C" w14:textId="3286997A"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7,11 € </w:t>
            </w:r>
          </w:p>
        </w:tc>
        <w:tc>
          <w:tcPr>
            <w:tcW w:w="2268" w:type="dxa"/>
            <w:vAlign w:val="bottom"/>
          </w:tcPr>
          <w:p w14:paraId="7B9A0CB7" w14:textId="45483A9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-2,2 %</w:t>
            </w:r>
          </w:p>
        </w:tc>
        <w:tc>
          <w:tcPr>
            <w:tcW w:w="1984" w:type="dxa"/>
            <w:vAlign w:val="bottom"/>
          </w:tcPr>
          <w:p w14:paraId="5FE6B7BF" w14:textId="64D7E93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13,8 %</w:t>
            </w:r>
          </w:p>
        </w:tc>
      </w:tr>
      <w:tr w:rsidR="005C16C3" w:rsidRPr="005C16C3" w14:paraId="36667119"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39C7B16" w14:textId="1B76E3B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Sevilla</w:t>
            </w:r>
          </w:p>
        </w:tc>
        <w:tc>
          <w:tcPr>
            <w:tcW w:w="2297" w:type="dxa"/>
            <w:vAlign w:val="bottom"/>
          </w:tcPr>
          <w:p w14:paraId="452ABD61" w14:textId="73A71640"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9,70 € </w:t>
            </w:r>
          </w:p>
        </w:tc>
        <w:tc>
          <w:tcPr>
            <w:tcW w:w="2268" w:type="dxa"/>
            <w:vAlign w:val="bottom"/>
          </w:tcPr>
          <w:p w14:paraId="13B00988" w14:textId="5D9632A2"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-2,0 %</w:t>
            </w:r>
          </w:p>
        </w:tc>
        <w:tc>
          <w:tcPr>
            <w:tcW w:w="1984" w:type="dxa"/>
            <w:vAlign w:val="bottom"/>
          </w:tcPr>
          <w:p w14:paraId="636A7155" w14:textId="258901F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7,7 %</w:t>
            </w:r>
          </w:p>
        </w:tc>
      </w:tr>
      <w:tr w:rsidR="005C16C3" w:rsidRPr="005C16C3" w14:paraId="16F0B206"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30D9C7C" w14:textId="0715E925"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Castellón</w:t>
            </w:r>
          </w:p>
        </w:tc>
        <w:tc>
          <w:tcPr>
            <w:tcW w:w="2297" w:type="dxa"/>
            <w:vAlign w:val="bottom"/>
          </w:tcPr>
          <w:p w14:paraId="0C38F0B4" w14:textId="66958C7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6,39 € </w:t>
            </w:r>
          </w:p>
        </w:tc>
        <w:tc>
          <w:tcPr>
            <w:tcW w:w="2268" w:type="dxa"/>
            <w:vAlign w:val="bottom"/>
          </w:tcPr>
          <w:p w14:paraId="7F76F0F2" w14:textId="0991E2AC"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-1,8 %</w:t>
            </w:r>
          </w:p>
        </w:tc>
        <w:tc>
          <w:tcPr>
            <w:tcW w:w="1984" w:type="dxa"/>
            <w:vAlign w:val="bottom"/>
          </w:tcPr>
          <w:p w14:paraId="11065FAA" w14:textId="046C0BB2"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5,3 %</w:t>
            </w:r>
          </w:p>
        </w:tc>
      </w:tr>
      <w:tr w:rsidR="005C16C3" w:rsidRPr="005C16C3" w14:paraId="1ED5D039"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AEA3C9D" w14:textId="3BB8EEF9"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Cantabria</w:t>
            </w:r>
          </w:p>
        </w:tc>
        <w:tc>
          <w:tcPr>
            <w:tcW w:w="2297" w:type="dxa"/>
            <w:vAlign w:val="bottom"/>
          </w:tcPr>
          <w:p w14:paraId="772421DB" w14:textId="44D85FA0"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8,69 € </w:t>
            </w:r>
          </w:p>
        </w:tc>
        <w:tc>
          <w:tcPr>
            <w:tcW w:w="2268" w:type="dxa"/>
            <w:vAlign w:val="bottom"/>
          </w:tcPr>
          <w:p w14:paraId="4033D20F" w14:textId="1D93804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-1,7 %</w:t>
            </w:r>
          </w:p>
        </w:tc>
        <w:tc>
          <w:tcPr>
            <w:tcW w:w="1984" w:type="dxa"/>
            <w:vAlign w:val="bottom"/>
          </w:tcPr>
          <w:p w14:paraId="1F0E5AE6" w14:textId="7710446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4,6 %</w:t>
            </w:r>
          </w:p>
        </w:tc>
      </w:tr>
      <w:tr w:rsidR="005C16C3" w:rsidRPr="005C16C3" w14:paraId="6BF31C9B"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0BA1E557" w14:textId="6B6261B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Segovia</w:t>
            </w:r>
          </w:p>
        </w:tc>
        <w:tc>
          <w:tcPr>
            <w:tcW w:w="2297" w:type="dxa"/>
            <w:vAlign w:val="bottom"/>
          </w:tcPr>
          <w:p w14:paraId="5CE7EAC8" w14:textId="0F6F89E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7,46 € </w:t>
            </w:r>
          </w:p>
        </w:tc>
        <w:tc>
          <w:tcPr>
            <w:tcW w:w="2268" w:type="dxa"/>
            <w:vAlign w:val="bottom"/>
          </w:tcPr>
          <w:p w14:paraId="4826F2FE" w14:textId="3270EB2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-1,6 %</w:t>
            </w:r>
          </w:p>
        </w:tc>
        <w:tc>
          <w:tcPr>
            <w:tcW w:w="1984" w:type="dxa"/>
            <w:vAlign w:val="bottom"/>
          </w:tcPr>
          <w:p w14:paraId="1944C92D" w14:textId="29708103"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7,6 %</w:t>
            </w:r>
          </w:p>
        </w:tc>
      </w:tr>
      <w:tr w:rsidR="005C16C3" w:rsidRPr="005C16C3" w14:paraId="6CFD621B"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689D4AA3" w14:textId="28F5A9B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Córdoba</w:t>
            </w:r>
          </w:p>
        </w:tc>
        <w:tc>
          <w:tcPr>
            <w:tcW w:w="2297" w:type="dxa"/>
            <w:vAlign w:val="bottom"/>
          </w:tcPr>
          <w:p w14:paraId="75453171" w14:textId="3ED40D2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7,06 € </w:t>
            </w:r>
          </w:p>
        </w:tc>
        <w:tc>
          <w:tcPr>
            <w:tcW w:w="2268" w:type="dxa"/>
            <w:vAlign w:val="bottom"/>
          </w:tcPr>
          <w:p w14:paraId="7A86C145" w14:textId="57BADA6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-1,3 %</w:t>
            </w:r>
          </w:p>
        </w:tc>
        <w:tc>
          <w:tcPr>
            <w:tcW w:w="1984" w:type="dxa"/>
            <w:vAlign w:val="bottom"/>
          </w:tcPr>
          <w:p w14:paraId="1EB172C6" w14:textId="1195400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1,6 %</w:t>
            </w:r>
          </w:p>
        </w:tc>
      </w:tr>
      <w:tr w:rsidR="005C16C3" w:rsidRPr="005C16C3" w14:paraId="272AAC28"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4FA98EC8" w14:textId="71E17E3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Navarra</w:t>
            </w:r>
          </w:p>
        </w:tc>
        <w:tc>
          <w:tcPr>
            <w:tcW w:w="2297" w:type="dxa"/>
            <w:vAlign w:val="bottom"/>
          </w:tcPr>
          <w:p w14:paraId="36D77AEE" w14:textId="52AC3E14"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9,76 € </w:t>
            </w:r>
          </w:p>
        </w:tc>
        <w:tc>
          <w:tcPr>
            <w:tcW w:w="2268" w:type="dxa"/>
            <w:vAlign w:val="bottom"/>
          </w:tcPr>
          <w:p w14:paraId="0393C200" w14:textId="22C2D5AD"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-1,2 %</w:t>
            </w:r>
          </w:p>
        </w:tc>
        <w:tc>
          <w:tcPr>
            <w:tcW w:w="1984" w:type="dxa"/>
            <w:vAlign w:val="bottom"/>
          </w:tcPr>
          <w:p w14:paraId="56861CB1" w14:textId="4396E23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23,2 %</w:t>
            </w:r>
          </w:p>
        </w:tc>
      </w:tr>
      <w:tr w:rsidR="005C16C3" w:rsidRPr="005C16C3" w14:paraId="1B593E16"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B1B41A4" w14:textId="18FBA65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Valencia</w:t>
            </w:r>
          </w:p>
        </w:tc>
        <w:tc>
          <w:tcPr>
            <w:tcW w:w="2297" w:type="dxa"/>
            <w:vAlign w:val="bottom"/>
          </w:tcPr>
          <w:p w14:paraId="4FB1F284" w14:textId="513C570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9,32 € </w:t>
            </w:r>
          </w:p>
        </w:tc>
        <w:tc>
          <w:tcPr>
            <w:tcW w:w="2268" w:type="dxa"/>
            <w:vAlign w:val="bottom"/>
          </w:tcPr>
          <w:p w14:paraId="78B185CB" w14:textId="44A3E52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-1,2 %</w:t>
            </w:r>
          </w:p>
        </w:tc>
        <w:tc>
          <w:tcPr>
            <w:tcW w:w="1984" w:type="dxa"/>
            <w:vAlign w:val="bottom"/>
          </w:tcPr>
          <w:p w14:paraId="4D66C6C3" w14:textId="0DDD2E3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8,5 %</w:t>
            </w:r>
          </w:p>
        </w:tc>
      </w:tr>
      <w:tr w:rsidR="005C16C3" w:rsidRPr="005C16C3" w14:paraId="754B8250"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49AFA2D7" w14:textId="07FF6645"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Granada</w:t>
            </w:r>
          </w:p>
        </w:tc>
        <w:tc>
          <w:tcPr>
            <w:tcW w:w="2297" w:type="dxa"/>
            <w:vAlign w:val="bottom"/>
          </w:tcPr>
          <w:p w14:paraId="7206EB91" w14:textId="1AD4C74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7,66 € </w:t>
            </w:r>
          </w:p>
        </w:tc>
        <w:tc>
          <w:tcPr>
            <w:tcW w:w="2268" w:type="dxa"/>
            <w:vAlign w:val="bottom"/>
          </w:tcPr>
          <w:p w14:paraId="0E88153C" w14:textId="03BA505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-1,2 %</w:t>
            </w:r>
          </w:p>
        </w:tc>
        <w:tc>
          <w:tcPr>
            <w:tcW w:w="1984" w:type="dxa"/>
            <w:vAlign w:val="bottom"/>
          </w:tcPr>
          <w:p w14:paraId="15A36682" w14:textId="6CA0150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9,4 %</w:t>
            </w:r>
          </w:p>
        </w:tc>
      </w:tr>
      <w:tr w:rsidR="005C16C3" w:rsidRPr="005C16C3" w14:paraId="1C5158B2"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6CD31DB6" w14:textId="4BE8B42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Guadalajara</w:t>
            </w:r>
          </w:p>
        </w:tc>
        <w:tc>
          <w:tcPr>
            <w:tcW w:w="2297" w:type="dxa"/>
            <w:vAlign w:val="bottom"/>
          </w:tcPr>
          <w:p w14:paraId="7A27C99F" w14:textId="2657AB80"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7,16 € </w:t>
            </w:r>
          </w:p>
        </w:tc>
        <w:tc>
          <w:tcPr>
            <w:tcW w:w="2268" w:type="dxa"/>
            <w:vAlign w:val="bottom"/>
          </w:tcPr>
          <w:p w14:paraId="636ED85D" w14:textId="1F576DE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-1,1 %</w:t>
            </w:r>
          </w:p>
        </w:tc>
        <w:tc>
          <w:tcPr>
            <w:tcW w:w="1984" w:type="dxa"/>
            <w:vAlign w:val="bottom"/>
          </w:tcPr>
          <w:p w14:paraId="2E6F4E83" w14:textId="08CF7C57"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14,2 %</w:t>
            </w:r>
          </w:p>
        </w:tc>
      </w:tr>
      <w:tr w:rsidR="005C16C3" w:rsidRPr="005C16C3" w14:paraId="58D2B22E"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7C466AC" w14:textId="6B4D0BD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Ciudad Real</w:t>
            </w:r>
          </w:p>
        </w:tc>
        <w:tc>
          <w:tcPr>
            <w:tcW w:w="2297" w:type="dxa"/>
            <w:vAlign w:val="bottom"/>
          </w:tcPr>
          <w:p w14:paraId="44A3D5A9" w14:textId="6336B8F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5,21 € </w:t>
            </w:r>
          </w:p>
        </w:tc>
        <w:tc>
          <w:tcPr>
            <w:tcW w:w="2268" w:type="dxa"/>
            <w:vAlign w:val="bottom"/>
          </w:tcPr>
          <w:p w14:paraId="5C4893ED" w14:textId="4FBDB64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-1,0 %</w:t>
            </w:r>
          </w:p>
        </w:tc>
        <w:tc>
          <w:tcPr>
            <w:tcW w:w="1984" w:type="dxa"/>
            <w:vAlign w:val="bottom"/>
          </w:tcPr>
          <w:p w14:paraId="675FDBA3" w14:textId="6BB75503"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4,2 %</w:t>
            </w:r>
          </w:p>
        </w:tc>
      </w:tr>
      <w:tr w:rsidR="005C16C3" w:rsidRPr="005C16C3" w14:paraId="0B1A8600"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60A81BA" w14:textId="07D153A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Zamora</w:t>
            </w:r>
          </w:p>
        </w:tc>
        <w:tc>
          <w:tcPr>
            <w:tcW w:w="2297" w:type="dxa"/>
            <w:vAlign w:val="bottom"/>
          </w:tcPr>
          <w:p w14:paraId="7C1F8F70" w14:textId="429AB73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5,51 € </w:t>
            </w:r>
          </w:p>
        </w:tc>
        <w:tc>
          <w:tcPr>
            <w:tcW w:w="2268" w:type="dxa"/>
            <w:vAlign w:val="bottom"/>
          </w:tcPr>
          <w:p w14:paraId="61CEB7D8" w14:textId="11050A0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-0,9 %</w:t>
            </w:r>
          </w:p>
        </w:tc>
        <w:tc>
          <w:tcPr>
            <w:tcW w:w="1984" w:type="dxa"/>
            <w:vAlign w:val="bottom"/>
          </w:tcPr>
          <w:p w14:paraId="526FB28F" w14:textId="2E800C35"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8,3 %</w:t>
            </w:r>
          </w:p>
        </w:tc>
      </w:tr>
      <w:tr w:rsidR="005C16C3" w:rsidRPr="005C16C3" w14:paraId="796B3720"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393521E" w14:textId="4921AAC5"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Salamanca</w:t>
            </w:r>
          </w:p>
        </w:tc>
        <w:tc>
          <w:tcPr>
            <w:tcW w:w="2297" w:type="dxa"/>
            <w:vAlign w:val="bottom"/>
          </w:tcPr>
          <w:p w14:paraId="15C21182" w14:textId="06791D2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7,97 € </w:t>
            </w:r>
          </w:p>
        </w:tc>
        <w:tc>
          <w:tcPr>
            <w:tcW w:w="2268" w:type="dxa"/>
            <w:vAlign w:val="bottom"/>
          </w:tcPr>
          <w:p w14:paraId="51265C14" w14:textId="5682FE6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-0,7 %</w:t>
            </w:r>
          </w:p>
        </w:tc>
        <w:tc>
          <w:tcPr>
            <w:tcW w:w="1984" w:type="dxa"/>
            <w:vAlign w:val="bottom"/>
          </w:tcPr>
          <w:p w14:paraId="47A7396A" w14:textId="47B0156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6,0 %</w:t>
            </w:r>
          </w:p>
        </w:tc>
      </w:tr>
      <w:tr w:rsidR="005C16C3" w:rsidRPr="005C16C3" w14:paraId="625A145E"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12ECD93" w14:textId="6217E71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Ávila</w:t>
            </w:r>
          </w:p>
        </w:tc>
        <w:tc>
          <w:tcPr>
            <w:tcW w:w="2297" w:type="dxa"/>
            <w:vAlign w:val="bottom"/>
          </w:tcPr>
          <w:p w14:paraId="1B913920" w14:textId="105B31BC"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5,85 € </w:t>
            </w:r>
          </w:p>
        </w:tc>
        <w:tc>
          <w:tcPr>
            <w:tcW w:w="2268" w:type="dxa"/>
            <w:vAlign w:val="bottom"/>
          </w:tcPr>
          <w:p w14:paraId="2D49475C" w14:textId="46289F7A"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-0,7 %</w:t>
            </w:r>
          </w:p>
        </w:tc>
        <w:tc>
          <w:tcPr>
            <w:tcW w:w="1984" w:type="dxa"/>
            <w:vAlign w:val="bottom"/>
          </w:tcPr>
          <w:p w14:paraId="6F4359E1" w14:textId="4A5F946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11,9 %</w:t>
            </w:r>
          </w:p>
        </w:tc>
      </w:tr>
      <w:tr w:rsidR="005C16C3" w:rsidRPr="005C16C3" w14:paraId="523EDBBB"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34CC4380" w14:textId="67CF40A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 Coruña</w:t>
            </w:r>
          </w:p>
        </w:tc>
        <w:tc>
          <w:tcPr>
            <w:tcW w:w="2297" w:type="dxa"/>
            <w:vAlign w:val="bottom"/>
          </w:tcPr>
          <w:p w14:paraId="1B4647D0" w14:textId="2B851B6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7,10 € </w:t>
            </w:r>
          </w:p>
        </w:tc>
        <w:tc>
          <w:tcPr>
            <w:tcW w:w="2268" w:type="dxa"/>
            <w:vAlign w:val="bottom"/>
          </w:tcPr>
          <w:p w14:paraId="723DC6E2" w14:textId="4868E61D"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-0,6 %</w:t>
            </w:r>
          </w:p>
        </w:tc>
        <w:tc>
          <w:tcPr>
            <w:tcW w:w="1984" w:type="dxa"/>
            <w:vAlign w:val="bottom"/>
          </w:tcPr>
          <w:p w14:paraId="4703C184" w14:textId="664C9963"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3,8 %</w:t>
            </w:r>
          </w:p>
        </w:tc>
      </w:tr>
      <w:tr w:rsidR="005C16C3" w:rsidRPr="005C16C3" w14:paraId="5ACF6B38"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508075F7" w14:textId="656D960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Santa Cruz de Tenerife</w:t>
            </w:r>
          </w:p>
        </w:tc>
        <w:tc>
          <w:tcPr>
            <w:tcW w:w="2297" w:type="dxa"/>
            <w:vAlign w:val="bottom"/>
          </w:tcPr>
          <w:p w14:paraId="6B3A672F" w14:textId="18C5C80F"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9,27 € </w:t>
            </w:r>
          </w:p>
        </w:tc>
        <w:tc>
          <w:tcPr>
            <w:tcW w:w="2268" w:type="dxa"/>
            <w:vAlign w:val="bottom"/>
          </w:tcPr>
          <w:p w14:paraId="3A9569D7" w14:textId="5987703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-0,5 %</w:t>
            </w:r>
          </w:p>
        </w:tc>
        <w:tc>
          <w:tcPr>
            <w:tcW w:w="1984" w:type="dxa"/>
            <w:vAlign w:val="bottom"/>
          </w:tcPr>
          <w:p w14:paraId="110A2903" w14:textId="05C96F23"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-2,1 %</w:t>
            </w:r>
          </w:p>
        </w:tc>
      </w:tr>
      <w:tr w:rsidR="005C16C3" w:rsidRPr="005C16C3" w14:paraId="78768C38"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6251189C" w14:textId="125D587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Cáceres</w:t>
            </w:r>
          </w:p>
        </w:tc>
        <w:tc>
          <w:tcPr>
            <w:tcW w:w="2297" w:type="dxa"/>
            <w:vAlign w:val="bottom"/>
          </w:tcPr>
          <w:p w14:paraId="5C2A0DA2" w14:textId="2D32FF63"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5,04 € </w:t>
            </w:r>
          </w:p>
        </w:tc>
        <w:tc>
          <w:tcPr>
            <w:tcW w:w="2268" w:type="dxa"/>
            <w:vAlign w:val="bottom"/>
          </w:tcPr>
          <w:p w14:paraId="5459EE72" w14:textId="74E8F5D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-0,4 %</w:t>
            </w:r>
          </w:p>
        </w:tc>
        <w:tc>
          <w:tcPr>
            <w:tcW w:w="1984" w:type="dxa"/>
            <w:vAlign w:val="bottom"/>
          </w:tcPr>
          <w:p w14:paraId="191D6927" w14:textId="4FD110F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5,9 %</w:t>
            </w:r>
          </w:p>
        </w:tc>
      </w:tr>
      <w:tr w:rsidR="005C16C3" w:rsidRPr="005C16C3" w14:paraId="0FBA47FF"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6EE4869" w14:textId="18FFB461"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Zaragoza</w:t>
            </w:r>
          </w:p>
        </w:tc>
        <w:tc>
          <w:tcPr>
            <w:tcW w:w="2297" w:type="dxa"/>
            <w:vAlign w:val="bottom"/>
          </w:tcPr>
          <w:p w14:paraId="2E5CDEF4" w14:textId="07EFB83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8,69 € </w:t>
            </w:r>
          </w:p>
        </w:tc>
        <w:tc>
          <w:tcPr>
            <w:tcW w:w="2268" w:type="dxa"/>
            <w:vAlign w:val="bottom"/>
          </w:tcPr>
          <w:p w14:paraId="3BE20564" w14:textId="3385B2E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-0,3 %</w:t>
            </w:r>
          </w:p>
        </w:tc>
        <w:tc>
          <w:tcPr>
            <w:tcW w:w="1984" w:type="dxa"/>
            <w:vAlign w:val="bottom"/>
          </w:tcPr>
          <w:p w14:paraId="68F5A37E" w14:textId="0154948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2,5 %</w:t>
            </w:r>
          </w:p>
        </w:tc>
      </w:tr>
      <w:tr w:rsidR="005C16C3" w:rsidRPr="005C16C3" w14:paraId="6558D2C7"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868BD80" w14:textId="33F0BA6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Pontevedra</w:t>
            </w:r>
          </w:p>
        </w:tc>
        <w:tc>
          <w:tcPr>
            <w:tcW w:w="2297" w:type="dxa"/>
            <w:vAlign w:val="bottom"/>
          </w:tcPr>
          <w:p w14:paraId="653ADCB8" w14:textId="4D2C8A5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7,79 € </w:t>
            </w:r>
          </w:p>
        </w:tc>
        <w:tc>
          <w:tcPr>
            <w:tcW w:w="2268" w:type="dxa"/>
            <w:vAlign w:val="bottom"/>
          </w:tcPr>
          <w:p w14:paraId="1E327D8D" w14:textId="4254147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-0,3 %</w:t>
            </w:r>
          </w:p>
        </w:tc>
        <w:tc>
          <w:tcPr>
            <w:tcW w:w="1984" w:type="dxa"/>
            <w:vAlign w:val="bottom"/>
          </w:tcPr>
          <w:p w14:paraId="1207439F" w14:textId="704DBCF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11,8 %</w:t>
            </w:r>
          </w:p>
        </w:tc>
      </w:tr>
      <w:tr w:rsidR="005C16C3" w:rsidRPr="005C16C3" w14:paraId="058D841B"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B9B081E" w14:textId="6DCC6D0D"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Alicante</w:t>
            </w:r>
          </w:p>
        </w:tc>
        <w:tc>
          <w:tcPr>
            <w:tcW w:w="2297" w:type="dxa"/>
            <w:vAlign w:val="bottom"/>
          </w:tcPr>
          <w:p w14:paraId="259328FD" w14:textId="3F4042F3"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7,69 € </w:t>
            </w:r>
          </w:p>
        </w:tc>
        <w:tc>
          <w:tcPr>
            <w:tcW w:w="2268" w:type="dxa"/>
            <w:vAlign w:val="bottom"/>
          </w:tcPr>
          <w:p w14:paraId="19982D55" w14:textId="2287EA3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-0,1 %</w:t>
            </w:r>
          </w:p>
        </w:tc>
        <w:tc>
          <w:tcPr>
            <w:tcW w:w="1984" w:type="dxa"/>
            <w:vAlign w:val="bottom"/>
          </w:tcPr>
          <w:p w14:paraId="7E0FCAED" w14:textId="30C9435E"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5,6 %</w:t>
            </w:r>
          </w:p>
        </w:tc>
      </w:tr>
      <w:tr w:rsidR="005C16C3" w:rsidRPr="005C16C3" w14:paraId="0833C891"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111B682" w14:textId="1C59B6B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Girona</w:t>
            </w:r>
          </w:p>
        </w:tc>
        <w:tc>
          <w:tcPr>
            <w:tcW w:w="2297" w:type="dxa"/>
            <w:vAlign w:val="bottom"/>
          </w:tcPr>
          <w:p w14:paraId="3F9363A1" w14:textId="5290C50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9,39 € </w:t>
            </w:r>
          </w:p>
        </w:tc>
        <w:tc>
          <w:tcPr>
            <w:tcW w:w="2268" w:type="dxa"/>
            <w:vAlign w:val="bottom"/>
          </w:tcPr>
          <w:p w14:paraId="1461FF7E" w14:textId="05CADB8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0,0 %</w:t>
            </w:r>
          </w:p>
        </w:tc>
        <w:tc>
          <w:tcPr>
            <w:tcW w:w="1984" w:type="dxa"/>
            <w:vAlign w:val="bottom"/>
          </w:tcPr>
          <w:p w14:paraId="0E933CC0" w14:textId="3CE81110"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0,4 %</w:t>
            </w:r>
          </w:p>
        </w:tc>
      </w:tr>
      <w:tr w:rsidR="005C16C3" w:rsidRPr="005C16C3" w14:paraId="30ACB433"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45A22104" w14:textId="32DF6C3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León</w:t>
            </w:r>
          </w:p>
        </w:tc>
        <w:tc>
          <w:tcPr>
            <w:tcW w:w="2297" w:type="dxa"/>
            <w:vAlign w:val="bottom"/>
          </w:tcPr>
          <w:p w14:paraId="77D97516" w14:textId="07D4DF77"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5,76 € </w:t>
            </w:r>
          </w:p>
        </w:tc>
        <w:tc>
          <w:tcPr>
            <w:tcW w:w="2268" w:type="dxa"/>
            <w:vAlign w:val="bottom"/>
          </w:tcPr>
          <w:p w14:paraId="6C6DB6A4" w14:textId="2E82E16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0,2 %</w:t>
            </w:r>
          </w:p>
        </w:tc>
        <w:tc>
          <w:tcPr>
            <w:tcW w:w="1984" w:type="dxa"/>
            <w:vAlign w:val="bottom"/>
          </w:tcPr>
          <w:p w14:paraId="48048FEA" w14:textId="4AD9B5A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6,7 %</w:t>
            </w:r>
          </w:p>
        </w:tc>
      </w:tr>
      <w:tr w:rsidR="005C16C3" w:rsidRPr="005C16C3" w14:paraId="023CD3A0"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6C89C2E5" w14:textId="63379FD1"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Araba - Álava</w:t>
            </w:r>
          </w:p>
        </w:tc>
        <w:tc>
          <w:tcPr>
            <w:tcW w:w="2297" w:type="dxa"/>
            <w:vAlign w:val="bottom"/>
          </w:tcPr>
          <w:p w14:paraId="7C06B822" w14:textId="275B88B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9,99 € </w:t>
            </w:r>
          </w:p>
        </w:tc>
        <w:tc>
          <w:tcPr>
            <w:tcW w:w="2268" w:type="dxa"/>
            <w:vAlign w:val="bottom"/>
          </w:tcPr>
          <w:p w14:paraId="28D2F4C0" w14:textId="7D98CED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0,2 %</w:t>
            </w:r>
          </w:p>
        </w:tc>
        <w:tc>
          <w:tcPr>
            <w:tcW w:w="1984" w:type="dxa"/>
            <w:vAlign w:val="bottom"/>
          </w:tcPr>
          <w:p w14:paraId="40044217" w14:textId="47F579C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7,1 %</w:t>
            </w:r>
          </w:p>
        </w:tc>
      </w:tr>
      <w:tr w:rsidR="005C16C3" w:rsidRPr="005C16C3" w14:paraId="597AE5AE"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28F4191" w14:textId="233EA901"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Gipuzkoa</w:t>
            </w:r>
          </w:p>
        </w:tc>
        <w:tc>
          <w:tcPr>
            <w:tcW w:w="2297" w:type="dxa"/>
            <w:vAlign w:val="bottom"/>
          </w:tcPr>
          <w:p w14:paraId="7CD34A77" w14:textId="780ABBC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15,26 € </w:t>
            </w:r>
          </w:p>
        </w:tc>
        <w:tc>
          <w:tcPr>
            <w:tcW w:w="2268" w:type="dxa"/>
            <w:vAlign w:val="bottom"/>
          </w:tcPr>
          <w:p w14:paraId="50DCB2A3" w14:textId="0F26714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0,3 %</w:t>
            </w:r>
          </w:p>
        </w:tc>
        <w:tc>
          <w:tcPr>
            <w:tcW w:w="1984" w:type="dxa"/>
            <w:vAlign w:val="bottom"/>
          </w:tcPr>
          <w:p w14:paraId="3DBDF759" w14:textId="14252A41"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6,6 %</w:t>
            </w:r>
          </w:p>
        </w:tc>
      </w:tr>
      <w:tr w:rsidR="005C16C3" w:rsidRPr="005C16C3" w14:paraId="043C9540"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5ACA31E8" w14:textId="5E05644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Huesca</w:t>
            </w:r>
          </w:p>
        </w:tc>
        <w:tc>
          <w:tcPr>
            <w:tcW w:w="2297" w:type="dxa"/>
            <w:vAlign w:val="bottom"/>
          </w:tcPr>
          <w:p w14:paraId="19E96820" w14:textId="61778522"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7,14 € </w:t>
            </w:r>
          </w:p>
        </w:tc>
        <w:tc>
          <w:tcPr>
            <w:tcW w:w="2268" w:type="dxa"/>
            <w:vAlign w:val="bottom"/>
          </w:tcPr>
          <w:p w14:paraId="2A4C5B1C" w14:textId="1C845E5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0,3 %</w:t>
            </w:r>
          </w:p>
        </w:tc>
        <w:tc>
          <w:tcPr>
            <w:tcW w:w="1984" w:type="dxa"/>
            <w:vAlign w:val="bottom"/>
          </w:tcPr>
          <w:p w14:paraId="4E4FFF96" w14:textId="7CE9891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10,5 %</w:t>
            </w:r>
          </w:p>
        </w:tc>
      </w:tr>
      <w:tr w:rsidR="005C16C3" w:rsidRPr="005C16C3" w14:paraId="681D6C1A"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3367086" w14:textId="49814FD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La Rioja</w:t>
            </w:r>
          </w:p>
        </w:tc>
        <w:tc>
          <w:tcPr>
            <w:tcW w:w="2297" w:type="dxa"/>
            <w:vAlign w:val="bottom"/>
          </w:tcPr>
          <w:p w14:paraId="7A8787F6" w14:textId="0C5424BF"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6,83 € </w:t>
            </w:r>
          </w:p>
        </w:tc>
        <w:tc>
          <w:tcPr>
            <w:tcW w:w="2268" w:type="dxa"/>
            <w:vAlign w:val="bottom"/>
          </w:tcPr>
          <w:p w14:paraId="3C77ECEA" w14:textId="45798D0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0,4 %</w:t>
            </w:r>
          </w:p>
        </w:tc>
        <w:tc>
          <w:tcPr>
            <w:tcW w:w="1984" w:type="dxa"/>
            <w:vAlign w:val="bottom"/>
          </w:tcPr>
          <w:p w14:paraId="5FC8B349" w14:textId="6A19F07A"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6,6 %</w:t>
            </w:r>
          </w:p>
        </w:tc>
      </w:tr>
      <w:tr w:rsidR="005C16C3" w:rsidRPr="005C16C3" w14:paraId="0CB0CD7D"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4BC9077F" w14:textId="525948B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Las Palmas</w:t>
            </w:r>
          </w:p>
        </w:tc>
        <w:tc>
          <w:tcPr>
            <w:tcW w:w="2297" w:type="dxa"/>
            <w:vAlign w:val="bottom"/>
          </w:tcPr>
          <w:p w14:paraId="7A317C1C" w14:textId="1C79B85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9,99 € </w:t>
            </w:r>
          </w:p>
        </w:tc>
        <w:tc>
          <w:tcPr>
            <w:tcW w:w="2268" w:type="dxa"/>
            <w:vAlign w:val="bottom"/>
          </w:tcPr>
          <w:p w14:paraId="57732A5E" w14:textId="54B65BD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0,9 %</w:t>
            </w:r>
          </w:p>
        </w:tc>
        <w:tc>
          <w:tcPr>
            <w:tcW w:w="1984" w:type="dxa"/>
            <w:vAlign w:val="bottom"/>
          </w:tcPr>
          <w:p w14:paraId="782D3D13" w14:textId="3FB5D3D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9C0006"/>
                <w:sz w:val="22"/>
                <w:szCs w:val="22"/>
              </w:rPr>
              <w:t>-0,6 %</w:t>
            </w:r>
          </w:p>
        </w:tc>
      </w:tr>
      <w:tr w:rsidR="005C16C3" w:rsidRPr="005C16C3" w14:paraId="0376EA51"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5C7FB5D" w14:textId="462AD7A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Bizkaia</w:t>
            </w:r>
          </w:p>
        </w:tc>
        <w:tc>
          <w:tcPr>
            <w:tcW w:w="2297" w:type="dxa"/>
            <w:vAlign w:val="bottom"/>
          </w:tcPr>
          <w:p w14:paraId="14031F84" w14:textId="0A080B93"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12,85 € </w:t>
            </w:r>
          </w:p>
        </w:tc>
        <w:tc>
          <w:tcPr>
            <w:tcW w:w="2268" w:type="dxa"/>
            <w:vAlign w:val="bottom"/>
          </w:tcPr>
          <w:p w14:paraId="56DCC0D3" w14:textId="2672A069"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1,2 %</w:t>
            </w:r>
          </w:p>
        </w:tc>
        <w:tc>
          <w:tcPr>
            <w:tcW w:w="1984" w:type="dxa"/>
            <w:vAlign w:val="bottom"/>
          </w:tcPr>
          <w:p w14:paraId="6DDE4F7E" w14:textId="5D7A13C7"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7,8 %</w:t>
            </w:r>
          </w:p>
        </w:tc>
      </w:tr>
      <w:tr w:rsidR="005C16C3" w:rsidRPr="005C16C3" w14:paraId="1EC3CFA1"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0407D42F" w14:textId="47D70B3D"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Asturias</w:t>
            </w:r>
          </w:p>
        </w:tc>
        <w:tc>
          <w:tcPr>
            <w:tcW w:w="2297" w:type="dxa"/>
            <w:vAlign w:val="bottom"/>
          </w:tcPr>
          <w:p w14:paraId="3B63CFBD" w14:textId="01AC8902"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7,76 € </w:t>
            </w:r>
          </w:p>
        </w:tc>
        <w:tc>
          <w:tcPr>
            <w:tcW w:w="2268" w:type="dxa"/>
            <w:vAlign w:val="bottom"/>
          </w:tcPr>
          <w:p w14:paraId="7F255621" w14:textId="474D17D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1,3 %</w:t>
            </w:r>
          </w:p>
        </w:tc>
        <w:tc>
          <w:tcPr>
            <w:tcW w:w="1984" w:type="dxa"/>
            <w:vAlign w:val="bottom"/>
          </w:tcPr>
          <w:p w14:paraId="56663356" w14:textId="36F4CFFA"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7,6 %</w:t>
            </w:r>
          </w:p>
        </w:tc>
      </w:tr>
      <w:tr w:rsidR="005C16C3" w:rsidRPr="005C16C3" w14:paraId="774ECBAB"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590106F6" w14:textId="1724AA1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Valladolid</w:t>
            </w:r>
          </w:p>
        </w:tc>
        <w:tc>
          <w:tcPr>
            <w:tcW w:w="2297" w:type="dxa"/>
            <w:vAlign w:val="bottom"/>
          </w:tcPr>
          <w:p w14:paraId="17750368" w14:textId="49AFAC8C"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7,28 € </w:t>
            </w:r>
          </w:p>
        </w:tc>
        <w:tc>
          <w:tcPr>
            <w:tcW w:w="2268" w:type="dxa"/>
            <w:vAlign w:val="bottom"/>
          </w:tcPr>
          <w:p w14:paraId="7F105FCE" w14:textId="5D636E3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1,5 %</w:t>
            </w:r>
          </w:p>
        </w:tc>
        <w:tc>
          <w:tcPr>
            <w:tcW w:w="1984" w:type="dxa"/>
            <w:vAlign w:val="bottom"/>
          </w:tcPr>
          <w:p w14:paraId="3238566D" w14:textId="7B12513B"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3,7 %</w:t>
            </w:r>
          </w:p>
        </w:tc>
      </w:tr>
      <w:tr w:rsidR="005C16C3" w:rsidRPr="005C16C3" w14:paraId="2B8709B8"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4E8665E" w14:textId="1830468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Lleida</w:t>
            </w:r>
          </w:p>
        </w:tc>
        <w:tc>
          <w:tcPr>
            <w:tcW w:w="2297" w:type="dxa"/>
            <w:vAlign w:val="bottom"/>
          </w:tcPr>
          <w:p w14:paraId="02ABF8BF" w14:textId="466C301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C16C3">
              <w:rPr>
                <w:rFonts w:ascii="Open Sans" w:hAnsi="Open Sans" w:cs="Open Sans"/>
                <w:color w:val="000000"/>
                <w:sz w:val="22"/>
                <w:szCs w:val="22"/>
              </w:rPr>
              <w:t xml:space="preserve">       6,77 € </w:t>
            </w:r>
          </w:p>
        </w:tc>
        <w:tc>
          <w:tcPr>
            <w:tcW w:w="2268" w:type="dxa"/>
            <w:vAlign w:val="bottom"/>
          </w:tcPr>
          <w:p w14:paraId="1A726DA3" w14:textId="7CCB3922"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1,7 %</w:t>
            </w:r>
          </w:p>
        </w:tc>
        <w:tc>
          <w:tcPr>
            <w:tcW w:w="1984" w:type="dxa"/>
            <w:vAlign w:val="bottom"/>
          </w:tcPr>
          <w:p w14:paraId="32E4CD2D" w14:textId="29BECB5F"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C16C3">
              <w:rPr>
                <w:rFonts w:ascii="Open Sans" w:hAnsi="Open Sans" w:cs="Open Sans"/>
                <w:color w:val="000000"/>
                <w:sz w:val="22"/>
                <w:szCs w:val="22"/>
              </w:rPr>
              <w:t>7,6 %</w:t>
            </w:r>
          </w:p>
        </w:tc>
      </w:tr>
      <w:tr w:rsidR="005C16C3" w:rsidRPr="005C16C3" w14:paraId="32D847FA"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68C9535" w14:textId="6251A20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Albacete</w:t>
            </w:r>
          </w:p>
        </w:tc>
        <w:tc>
          <w:tcPr>
            <w:tcW w:w="2297" w:type="dxa"/>
            <w:vAlign w:val="bottom"/>
          </w:tcPr>
          <w:p w14:paraId="0A450965" w14:textId="0B9D8C06"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 xml:space="preserve">       6,43 € </w:t>
            </w:r>
          </w:p>
        </w:tc>
        <w:tc>
          <w:tcPr>
            <w:tcW w:w="2268" w:type="dxa"/>
            <w:vAlign w:val="bottom"/>
          </w:tcPr>
          <w:p w14:paraId="158613FA" w14:textId="58FAC742"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2,7 %</w:t>
            </w:r>
          </w:p>
        </w:tc>
        <w:tc>
          <w:tcPr>
            <w:tcW w:w="1984" w:type="dxa"/>
            <w:vAlign w:val="bottom"/>
          </w:tcPr>
          <w:p w14:paraId="53B91EB5" w14:textId="513EFE3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10,3 %</w:t>
            </w:r>
          </w:p>
        </w:tc>
      </w:tr>
      <w:tr w:rsidR="005C16C3" w:rsidRPr="005C16C3" w14:paraId="7FDCCB32"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2E4E0662" w14:textId="567C649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Badajoz</w:t>
            </w:r>
          </w:p>
        </w:tc>
        <w:tc>
          <w:tcPr>
            <w:tcW w:w="2297" w:type="dxa"/>
            <w:vAlign w:val="bottom"/>
          </w:tcPr>
          <w:p w14:paraId="025798CD" w14:textId="519CA6DA"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 xml:space="preserve">       5,56 € </w:t>
            </w:r>
          </w:p>
        </w:tc>
        <w:tc>
          <w:tcPr>
            <w:tcW w:w="2268" w:type="dxa"/>
            <w:vAlign w:val="bottom"/>
          </w:tcPr>
          <w:p w14:paraId="758D909D" w14:textId="53433686"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3,2 %</w:t>
            </w:r>
          </w:p>
        </w:tc>
        <w:tc>
          <w:tcPr>
            <w:tcW w:w="1984" w:type="dxa"/>
            <w:vAlign w:val="bottom"/>
          </w:tcPr>
          <w:p w14:paraId="52F1D451" w14:textId="234AE4C4"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16,1 %</w:t>
            </w:r>
          </w:p>
        </w:tc>
      </w:tr>
      <w:tr w:rsidR="005C16C3" w:rsidRPr="005C16C3" w14:paraId="7C4C5B4D"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546C4635" w14:textId="6D361A8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Tarragona</w:t>
            </w:r>
          </w:p>
        </w:tc>
        <w:tc>
          <w:tcPr>
            <w:tcW w:w="2297" w:type="dxa"/>
            <w:vAlign w:val="bottom"/>
          </w:tcPr>
          <w:p w14:paraId="58CE41A2" w14:textId="599D54EF"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 xml:space="preserve">       8,33 € </w:t>
            </w:r>
          </w:p>
        </w:tc>
        <w:tc>
          <w:tcPr>
            <w:tcW w:w="2268" w:type="dxa"/>
            <w:vAlign w:val="bottom"/>
          </w:tcPr>
          <w:p w14:paraId="7BB8D0A5" w14:textId="67ABBE1F"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4,3 %</w:t>
            </w:r>
          </w:p>
        </w:tc>
        <w:tc>
          <w:tcPr>
            <w:tcW w:w="1984" w:type="dxa"/>
            <w:vAlign w:val="bottom"/>
          </w:tcPr>
          <w:p w14:paraId="7C294040" w14:textId="00327C48"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11,2 %</w:t>
            </w:r>
          </w:p>
        </w:tc>
      </w:tr>
      <w:tr w:rsidR="005C16C3" w:rsidRPr="005C16C3" w14:paraId="3C7B0FFA"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18578552" w14:textId="7752CCC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Ourense</w:t>
            </w:r>
          </w:p>
        </w:tc>
        <w:tc>
          <w:tcPr>
            <w:tcW w:w="2297" w:type="dxa"/>
            <w:vAlign w:val="bottom"/>
          </w:tcPr>
          <w:p w14:paraId="70A26770" w14:textId="5DF559D9"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 xml:space="preserve">       5,73 € </w:t>
            </w:r>
          </w:p>
        </w:tc>
        <w:tc>
          <w:tcPr>
            <w:tcW w:w="2268" w:type="dxa"/>
            <w:vAlign w:val="bottom"/>
          </w:tcPr>
          <w:p w14:paraId="21672CEC" w14:textId="0549C688"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5,9 %</w:t>
            </w:r>
          </w:p>
        </w:tc>
        <w:tc>
          <w:tcPr>
            <w:tcW w:w="1984" w:type="dxa"/>
            <w:vAlign w:val="bottom"/>
          </w:tcPr>
          <w:p w14:paraId="0E332FAE" w14:textId="37E94267"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5C16C3">
              <w:rPr>
                <w:rFonts w:ascii="Open Sans" w:hAnsi="Open Sans" w:cs="Open Sans"/>
                <w:color w:val="000000"/>
                <w:sz w:val="22"/>
                <w:szCs w:val="22"/>
              </w:rPr>
              <w:t>9,8 %</w:t>
            </w:r>
          </w:p>
        </w:tc>
      </w:tr>
      <w:tr w:rsidR="005C16C3" w:rsidRPr="005C16C3" w14:paraId="548E43A2" w14:textId="77777777" w:rsidTr="005C16C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4B3950D1" w14:textId="53AA32D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Teruel</w:t>
            </w:r>
          </w:p>
        </w:tc>
        <w:tc>
          <w:tcPr>
            <w:tcW w:w="2297" w:type="dxa"/>
            <w:vAlign w:val="bottom"/>
          </w:tcPr>
          <w:p w14:paraId="70DE4042" w14:textId="51411785"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w:t>
            </w:r>
          </w:p>
        </w:tc>
        <w:tc>
          <w:tcPr>
            <w:tcW w:w="2268" w:type="dxa"/>
            <w:vAlign w:val="bottom"/>
          </w:tcPr>
          <w:p w14:paraId="1954181E" w14:textId="2C6213F4"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w:t>
            </w:r>
          </w:p>
        </w:tc>
        <w:tc>
          <w:tcPr>
            <w:tcW w:w="1984" w:type="dxa"/>
            <w:vAlign w:val="bottom"/>
          </w:tcPr>
          <w:p w14:paraId="4A2DFF5B" w14:textId="3DDFA3FD" w:rsidR="005C16C3" w:rsidRP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w:t>
            </w:r>
          </w:p>
        </w:tc>
      </w:tr>
      <w:tr w:rsidR="005C16C3" w:rsidRPr="005C16C3" w14:paraId="16F3D266" w14:textId="77777777" w:rsidTr="005C16C3">
        <w:trPr>
          <w:trHeight w:val="282"/>
        </w:trPr>
        <w:tc>
          <w:tcPr>
            <w:cnfStyle w:val="001000000000" w:firstRow="0" w:lastRow="0" w:firstColumn="1" w:lastColumn="0" w:oddVBand="0" w:evenVBand="0" w:oddHBand="0" w:evenHBand="0" w:firstRowFirstColumn="0" w:firstRowLastColumn="0" w:lastRowFirstColumn="0" w:lastRowLastColumn="0"/>
            <w:tcW w:w="2518" w:type="dxa"/>
            <w:shd w:val="clear" w:color="auto" w:fill="1DBDC5"/>
            <w:vAlign w:val="bottom"/>
          </w:tcPr>
          <w:p w14:paraId="70C5883F" w14:textId="333EF70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Soria</w:t>
            </w:r>
          </w:p>
        </w:tc>
        <w:tc>
          <w:tcPr>
            <w:tcW w:w="2297" w:type="dxa"/>
            <w:vAlign w:val="bottom"/>
          </w:tcPr>
          <w:p w14:paraId="6508D664" w14:textId="4930178B"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w:t>
            </w:r>
          </w:p>
        </w:tc>
        <w:tc>
          <w:tcPr>
            <w:tcW w:w="2268" w:type="dxa"/>
            <w:vAlign w:val="bottom"/>
          </w:tcPr>
          <w:p w14:paraId="1F159DC3" w14:textId="49A4445E"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C16C3">
              <w:rPr>
                <w:rFonts w:ascii="Open Sans" w:hAnsi="Open Sans" w:cs="Open Sans"/>
                <w:color w:val="000000"/>
                <w:sz w:val="22"/>
                <w:szCs w:val="22"/>
              </w:rPr>
              <w:t>-</w:t>
            </w:r>
          </w:p>
        </w:tc>
        <w:tc>
          <w:tcPr>
            <w:tcW w:w="1984" w:type="dxa"/>
            <w:vAlign w:val="bottom"/>
          </w:tcPr>
          <w:p w14:paraId="1B51F6BE" w14:textId="47A2F295" w:rsidR="005C16C3" w:rsidRP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5C16C3">
              <w:rPr>
                <w:rFonts w:ascii="Open Sans" w:hAnsi="Open Sans" w:cs="Open Sans"/>
                <w:color w:val="9C0006"/>
                <w:sz w:val="22"/>
                <w:szCs w:val="22"/>
              </w:rPr>
              <w:t>-</w:t>
            </w:r>
          </w:p>
        </w:tc>
      </w:tr>
    </w:tbl>
    <w:p w14:paraId="6957F5EC" w14:textId="07CF07C3" w:rsidR="00035EF9" w:rsidRPr="008D0128" w:rsidRDefault="000E2C93" w:rsidP="00035EF9">
      <w:pPr>
        <w:pStyle w:val="NormalWeb"/>
        <w:shd w:val="clear" w:color="auto" w:fill="FFFFFF"/>
        <w:spacing w:line="276" w:lineRule="auto"/>
        <w:ind w:right="-574"/>
        <w:rPr>
          <w:rFonts w:ascii="Open Sans Light" w:hAnsi="Open Sans Light" w:cs="Open Sans Light"/>
          <w:b/>
          <w:iCs/>
          <w:color w:val="303AB2"/>
          <w:szCs w:val="18"/>
        </w:rPr>
      </w:pPr>
      <w:r>
        <w:rPr>
          <w:rFonts w:ascii="Open Sans Light" w:hAnsi="Open Sans Light" w:cs="Open Sans Light"/>
          <w:b/>
          <w:iCs/>
          <w:color w:val="303AB2"/>
          <w:szCs w:val="18"/>
        </w:rPr>
        <w:lastRenderedPageBreak/>
        <w:t>T</w:t>
      </w:r>
      <w:bookmarkStart w:id="0" w:name="_GoBack"/>
      <w:bookmarkEnd w:id="0"/>
      <w:r w:rsidR="00035EF9" w:rsidRPr="008D0128">
        <w:rPr>
          <w:rFonts w:ascii="Open Sans Light" w:hAnsi="Open Sans Light" w:cs="Open Sans Light"/>
          <w:b/>
          <w:iCs/>
          <w:color w:val="303AB2"/>
          <w:szCs w:val="18"/>
        </w:rPr>
        <w:t>abla 3: Capital de provincia</w:t>
      </w:r>
      <w:r w:rsidR="00736190">
        <w:rPr>
          <w:rFonts w:ascii="Open Sans Light" w:hAnsi="Open Sans Light" w:cs="Open Sans Light"/>
          <w:b/>
          <w:iCs/>
          <w:color w:val="303AB2"/>
        </w:rPr>
        <w:t>.</w:t>
      </w:r>
      <w:r w:rsidR="00736190" w:rsidRPr="008D0128">
        <w:rPr>
          <w:rFonts w:ascii="Open Sans Light" w:hAnsi="Open Sans Light" w:cs="Open Sans Light"/>
          <w:b/>
          <w:iCs/>
          <w:color w:val="303AB2"/>
        </w:rPr>
        <w:t xml:space="preserve"> </w:t>
      </w:r>
      <w:r w:rsidR="00BD378C">
        <w:rPr>
          <w:rFonts w:ascii="Open Sans Light" w:hAnsi="Open Sans Light" w:cs="Open Sans Light"/>
          <w:b/>
          <w:iCs/>
          <w:color w:val="303AB2"/>
          <w:szCs w:val="18"/>
        </w:rPr>
        <w:t xml:space="preserve">Precio y variaciones  </w:t>
      </w:r>
    </w:p>
    <w:tbl>
      <w:tblPr>
        <w:tblStyle w:val="Tablaconcuadrcula5oscura-nfasis3"/>
        <w:tblW w:w="8904" w:type="dxa"/>
        <w:tblLook w:val="04A0" w:firstRow="1" w:lastRow="0" w:firstColumn="1" w:lastColumn="0" w:noHBand="0" w:noVBand="1"/>
      </w:tblPr>
      <w:tblGrid>
        <w:gridCol w:w="2340"/>
        <w:gridCol w:w="2178"/>
        <w:gridCol w:w="2345"/>
        <w:gridCol w:w="2041"/>
      </w:tblGrid>
      <w:tr w:rsidR="00BD378C" w:rsidRPr="000048FC" w14:paraId="4A884F9C" w14:textId="77777777" w:rsidTr="00BD378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center"/>
          </w:tcPr>
          <w:p w14:paraId="6E82569E" w14:textId="0D444161" w:rsidR="00BD378C" w:rsidRPr="00587462" w:rsidRDefault="00BD378C" w:rsidP="00BD378C">
            <w:pPr>
              <w:rPr>
                <w:rFonts w:ascii="Open Sans" w:hAnsi="Open Sans" w:cs="Open Sans"/>
                <w:bCs w:val="0"/>
                <w:sz w:val="22"/>
                <w:szCs w:val="22"/>
                <w:lang w:val="es-ES"/>
              </w:rPr>
            </w:pPr>
            <w:r w:rsidRPr="00587462">
              <w:rPr>
                <w:rFonts w:ascii="Open Sans" w:hAnsi="Open Sans" w:cs="Open Sans"/>
                <w:bCs w:val="0"/>
                <w:sz w:val="22"/>
                <w:szCs w:val="22"/>
                <w:lang w:val="es-ES"/>
              </w:rPr>
              <w:t>Capital de provincia</w:t>
            </w:r>
          </w:p>
        </w:tc>
        <w:tc>
          <w:tcPr>
            <w:tcW w:w="2178" w:type="dxa"/>
            <w:shd w:val="clear" w:color="auto" w:fill="1DBDC5"/>
          </w:tcPr>
          <w:p w14:paraId="1941DD38" w14:textId="0AE6965C" w:rsidR="00BD378C" w:rsidRPr="000048FC" w:rsidRDefault="005C16C3" w:rsidP="005C16C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Precio de sep. 2020 (€/m²)</w:t>
            </w:r>
          </w:p>
        </w:tc>
        <w:tc>
          <w:tcPr>
            <w:tcW w:w="2345" w:type="dxa"/>
            <w:shd w:val="clear" w:color="auto" w:fill="1DBDC5"/>
          </w:tcPr>
          <w:p w14:paraId="362B1299" w14:textId="77777777" w:rsidR="00BD378C" w:rsidRPr="000048F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48FC">
              <w:rPr>
                <w:rFonts w:ascii="Open Sans" w:hAnsi="Open Sans" w:cs="Open Sans"/>
                <w:bCs w:val="0"/>
                <w:sz w:val="22"/>
                <w:szCs w:val="22"/>
                <w:lang w:val="es-ES"/>
              </w:rPr>
              <w:t>Variación</w:t>
            </w:r>
          </w:p>
          <w:p w14:paraId="6AA0AFA6" w14:textId="2D7557DE" w:rsidR="00BD378C" w:rsidRPr="000048F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048FC">
              <w:rPr>
                <w:rFonts w:ascii="Open Sans" w:hAnsi="Open Sans" w:cs="Open Sans"/>
                <w:bCs w:val="0"/>
                <w:sz w:val="22"/>
                <w:szCs w:val="22"/>
                <w:lang w:val="es-ES"/>
              </w:rPr>
              <w:t>trimestral</w:t>
            </w:r>
          </w:p>
        </w:tc>
        <w:tc>
          <w:tcPr>
            <w:tcW w:w="2041" w:type="dxa"/>
            <w:shd w:val="clear" w:color="auto" w:fill="1DBDC5"/>
          </w:tcPr>
          <w:p w14:paraId="0B49C945" w14:textId="77777777" w:rsidR="00BD378C" w:rsidRPr="000048F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0048FC">
              <w:rPr>
                <w:rFonts w:ascii="Open Sans" w:hAnsi="Open Sans" w:cs="Open Sans"/>
                <w:bCs w:val="0"/>
                <w:sz w:val="22"/>
                <w:szCs w:val="22"/>
                <w:lang w:val="es-ES"/>
              </w:rPr>
              <w:t>Variación</w:t>
            </w:r>
          </w:p>
          <w:p w14:paraId="317F6892" w14:textId="28BB2426" w:rsidR="00BD378C" w:rsidRPr="000048F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048FC">
              <w:rPr>
                <w:rFonts w:ascii="Open Sans" w:hAnsi="Open Sans" w:cs="Open Sans"/>
                <w:bCs w:val="0"/>
                <w:sz w:val="22"/>
                <w:szCs w:val="22"/>
                <w:lang w:val="es-ES"/>
              </w:rPr>
              <w:t>interanual</w:t>
            </w:r>
          </w:p>
        </w:tc>
      </w:tr>
      <w:tr w:rsidR="005C16C3" w:rsidRPr="000048FC" w14:paraId="73DE4C24"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6E6FF20" w14:textId="689F081B"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Pontevedra capital</w:t>
            </w:r>
          </w:p>
        </w:tc>
        <w:tc>
          <w:tcPr>
            <w:tcW w:w="2178" w:type="dxa"/>
            <w:vAlign w:val="bottom"/>
          </w:tcPr>
          <w:p w14:paraId="06D63E94" w14:textId="72E52BB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6,60 €</w:t>
            </w:r>
          </w:p>
        </w:tc>
        <w:tc>
          <w:tcPr>
            <w:tcW w:w="2345" w:type="dxa"/>
            <w:vAlign w:val="bottom"/>
          </w:tcPr>
          <w:p w14:paraId="642B5FF9" w14:textId="238DBCB3"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-9,7%</w:t>
            </w:r>
          </w:p>
        </w:tc>
        <w:tc>
          <w:tcPr>
            <w:tcW w:w="2041" w:type="dxa"/>
            <w:vAlign w:val="bottom"/>
          </w:tcPr>
          <w:p w14:paraId="6F0DB3BD" w14:textId="2DC1337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w:t>
            </w:r>
          </w:p>
        </w:tc>
      </w:tr>
      <w:tr w:rsidR="005C16C3" w:rsidRPr="000048FC" w14:paraId="1E1201E5"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321BEF99" w14:textId="7CFFD1F1"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Jaén capital</w:t>
            </w:r>
          </w:p>
        </w:tc>
        <w:tc>
          <w:tcPr>
            <w:tcW w:w="2178" w:type="dxa"/>
            <w:vAlign w:val="bottom"/>
          </w:tcPr>
          <w:p w14:paraId="74C3976C" w14:textId="487C85CC"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5,95 €</w:t>
            </w:r>
          </w:p>
        </w:tc>
        <w:tc>
          <w:tcPr>
            <w:tcW w:w="2345" w:type="dxa"/>
            <w:vAlign w:val="bottom"/>
          </w:tcPr>
          <w:p w14:paraId="0E94F815" w14:textId="7E8AEE4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-4,6%</w:t>
            </w:r>
          </w:p>
        </w:tc>
        <w:tc>
          <w:tcPr>
            <w:tcW w:w="2041" w:type="dxa"/>
            <w:vAlign w:val="bottom"/>
          </w:tcPr>
          <w:p w14:paraId="03FDFC33" w14:textId="63DA14C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6,1%</w:t>
            </w:r>
          </w:p>
        </w:tc>
      </w:tr>
      <w:tr w:rsidR="005C16C3" w:rsidRPr="000048FC" w14:paraId="679D1EF1"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346B2672" w14:textId="3541196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Barcelona capital</w:t>
            </w:r>
          </w:p>
        </w:tc>
        <w:tc>
          <w:tcPr>
            <w:tcW w:w="2178" w:type="dxa"/>
            <w:vAlign w:val="bottom"/>
          </w:tcPr>
          <w:p w14:paraId="0DAEAE92" w14:textId="7D0B3C4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16,43 €</w:t>
            </w:r>
          </w:p>
        </w:tc>
        <w:tc>
          <w:tcPr>
            <w:tcW w:w="2345" w:type="dxa"/>
            <w:vAlign w:val="bottom"/>
          </w:tcPr>
          <w:p w14:paraId="016BD1A3" w14:textId="6823881D"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-4,5%</w:t>
            </w:r>
          </w:p>
        </w:tc>
        <w:tc>
          <w:tcPr>
            <w:tcW w:w="2041" w:type="dxa"/>
            <w:vAlign w:val="bottom"/>
          </w:tcPr>
          <w:p w14:paraId="20560F57" w14:textId="776CEB84"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-4,8%</w:t>
            </w:r>
          </w:p>
        </w:tc>
      </w:tr>
      <w:tr w:rsidR="005C16C3" w:rsidRPr="000048FC" w14:paraId="6122AE35"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11B8E8AB" w14:textId="3C3B351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Madrid capital</w:t>
            </w:r>
          </w:p>
        </w:tc>
        <w:tc>
          <w:tcPr>
            <w:tcW w:w="2178" w:type="dxa"/>
            <w:vAlign w:val="bottom"/>
          </w:tcPr>
          <w:p w14:paraId="7DC2B37F" w14:textId="09067476"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15,89 €</w:t>
            </w:r>
          </w:p>
        </w:tc>
        <w:tc>
          <w:tcPr>
            <w:tcW w:w="2345" w:type="dxa"/>
            <w:vAlign w:val="bottom"/>
          </w:tcPr>
          <w:p w14:paraId="316D0500" w14:textId="5487D31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-4,2%</w:t>
            </w:r>
          </w:p>
        </w:tc>
        <w:tc>
          <w:tcPr>
            <w:tcW w:w="2041" w:type="dxa"/>
            <w:vAlign w:val="bottom"/>
          </w:tcPr>
          <w:p w14:paraId="3E65A033" w14:textId="070E32D2"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-2,6%</w:t>
            </w:r>
          </w:p>
        </w:tc>
      </w:tr>
      <w:tr w:rsidR="005C16C3" w:rsidRPr="000048FC" w14:paraId="5E582659"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0A820D03" w14:textId="5384280D"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Palencia capital</w:t>
            </w:r>
          </w:p>
        </w:tc>
        <w:tc>
          <w:tcPr>
            <w:tcW w:w="2178" w:type="dxa"/>
            <w:vAlign w:val="bottom"/>
          </w:tcPr>
          <w:p w14:paraId="3A39D2D4" w14:textId="5E1407C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6,40 €</w:t>
            </w:r>
          </w:p>
        </w:tc>
        <w:tc>
          <w:tcPr>
            <w:tcW w:w="2345" w:type="dxa"/>
            <w:vAlign w:val="bottom"/>
          </w:tcPr>
          <w:p w14:paraId="5759E555" w14:textId="3110F50A"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-3,9%</w:t>
            </w:r>
          </w:p>
        </w:tc>
        <w:tc>
          <w:tcPr>
            <w:tcW w:w="2041" w:type="dxa"/>
            <w:vAlign w:val="bottom"/>
          </w:tcPr>
          <w:p w14:paraId="2EBFD14F" w14:textId="6380CAD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w:t>
            </w:r>
          </w:p>
        </w:tc>
      </w:tr>
      <w:tr w:rsidR="005C16C3" w:rsidRPr="000048FC" w14:paraId="0DE1D58C"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76C3FC25" w14:textId="20604F9B"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León capital</w:t>
            </w:r>
          </w:p>
        </w:tc>
        <w:tc>
          <w:tcPr>
            <w:tcW w:w="2178" w:type="dxa"/>
            <w:vAlign w:val="bottom"/>
          </w:tcPr>
          <w:p w14:paraId="57AD1326" w14:textId="0941B7B1"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6,42 €</w:t>
            </w:r>
          </w:p>
        </w:tc>
        <w:tc>
          <w:tcPr>
            <w:tcW w:w="2345" w:type="dxa"/>
            <w:vAlign w:val="bottom"/>
          </w:tcPr>
          <w:p w14:paraId="25C46E73" w14:textId="6ADCEE5F"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-3,7%</w:t>
            </w:r>
          </w:p>
        </w:tc>
        <w:tc>
          <w:tcPr>
            <w:tcW w:w="2041" w:type="dxa"/>
            <w:vAlign w:val="bottom"/>
          </w:tcPr>
          <w:p w14:paraId="7BCDFCDA" w14:textId="13C5EC5E"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w:t>
            </w:r>
          </w:p>
        </w:tc>
      </w:tr>
      <w:tr w:rsidR="005C16C3" w:rsidRPr="000048FC" w14:paraId="0DAC88F7"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BCA0D9D" w14:textId="43C44BC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Sevilla capital</w:t>
            </w:r>
          </w:p>
        </w:tc>
        <w:tc>
          <w:tcPr>
            <w:tcW w:w="2178" w:type="dxa"/>
            <w:vAlign w:val="bottom"/>
          </w:tcPr>
          <w:p w14:paraId="01790AE5" w14:textId="1CC4E5C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10,19 €</w:t>
            </w:r>
          </w:p>
        </w:tc>
        <w:tc>
          <w:tcPr>
            <w:tcW w:w="2345" w:type="dxa"/>
            <w:vAlign w:val="bottom"/>
          </w:tcPr>
          <w:p w14:paraId="1BA391EA" w14:textId="425746C9"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-3,0%</w:t>
            </w:r>
          </w:p>
        </w:tc>
        <w:tc>
          <w:tcPr>
            <w:tcW w:w="2041" w:type="dxa"/>
            <w:vAlign w:val="bottom"/>
          </w:tcPr>
          <w:p w14:paraId="6D21839D" w14:textId="1A4C51E8"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0,7%</w:t>
            </w:r>
          </w:p>
        </w:tc>
      </w:tr>
      <w:tr w:rsidR="005C16C3" w:rsidRPr="000048FC" w14:paraId="17C1EDC5"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6A62F5D3" w14:textId="640E4F3B"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Girona capital</w:t>
            </w:r>
          </w:p>
        </w:tc>
        <w:tc>
          <w:tcPr>
            <w:tcW w:w="2178" w:type="dxa"/>
            <w:vAlign w:val="bottom"/>
          </w:tcPr>
          <w:p w14:paraId="717D9DE7" w14:textId="0D728EF0"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9,50 €</w:t>
            </w:r>
          </w:p>
        </w:tc>
        <w:tc>
          <w:tcPr>
            <w:tcW w:w="2345" w:type="dxa"/>
            <w:vAlign w:val="bottom"/>
          </w:tcPr>
          <w:p w14:paraId="7B1FA997" w14:textId="47673EA2"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-3,0%</w:t>
            </w:r>
          </w:p>
        </w:tc>
        <w:tc>
          <w:tcPr>
            <w:tcW w:w="2041" w:type="dxa"/>
            <w:vAlign w:val="bottom"/>
          </w:tcPr>
          <w:p w14:paraId="08B9FDAB" w14:textId="083083D6"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-9,4%</w:t>
            </w:r>
          </w:p>
        </w:tc>
      </w:tr>
      <w:tr w:rsidR="005C16C3" w:rsidRPr="000048FC" w14:paraId="6EC75F6C"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05CB6514" w14:textId="3BA2598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Málaga capital</w:t>
            </w:r>
          </w:p>
        </w:tc>
        <w:tc>
          <w:tcPr>
            <w:tcW w:w="2178" w:type="dxa"/>
            <w:vAlign w:val="bottom"/>
          </w:tcPr>
          <w:p w14:paraId="66F160D1" w14:textId="4941E6A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10,04 €</w:t>
            </w:r>
          </w:p>
        </w:tc>
        <w:tc>
          <w:tcPr>
            <w:tcW w:w="2345" w:type="dxa"/>
            <w:vAlign w:val="bottom"/>
          </w:tcPr>
          <w:p w14:paraId="551C26BD" w14:textId="26F5422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w:t>
            </w:r>
          </w:p>
        </w:tc>
        <w:tc>
          <w:tcPr>
            <w:tcW w:w="2041" w:type="dxa"/>
            <w:vAlign w:val="bottom"/>
          </w:tcPr>
          <w:p w14:paraId="34070152" w14:textId="34FACCA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-2,4%</w:t>
            </w:r>
          </w:p>
        </w:tc>
      </w:tr>
      <w:tr w:rsidR="005C16C3" w:rsidRPr="000048FC" w14:paraId="533D2619"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71A4A28D" w14:textId="7A510FF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Valencia capital</w:t>
            </w:r>
          </w:p>
        </w:tc>
        <w:tc>
          <w:tcPr>
            <w:tcW w:w="2178" w:type="dxa"/>
            <w:vAlign w:val="bottom"/>
          </w:tcPr>
          <w:p w14:paraId="53FCDFDA" w14:textId="5145C64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9,87 €</w:t>
            </w:r>
          </w:p>
        </w:tc>
        <w:tc>
          <w:tcPr>
            <w:tcW w:w="2345" w:type="dxa"/>
            <w:vAlign w:val="bottom"/>
          </w:tcPr>
          <w:p w14:paraId="272485F0" w14:textId="7698D9B0"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-2,7%</w:t>
            </w:r>
          </w:p>
        </w:tc>
        <w:tc>
          <w:tcPr>
            <w:tcW w:w="2041" w:type="dxa"/>
            <w:vAlign w:val="bottom"/>
          </w:tcPr>
          <w:p w14:paraId="3F331690" w14:textId="2E10F53D"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w:t>
            </w:r>
          </w:p>
        </w:tc>
      </w:tr>
      <w:tr w:rsidR="005C16C3" w:rsidRPr="000048FC" w14:paraId="766B5C29"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6BEB6EB6" w14:textId="005988F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Cádiz capital</w:t>
            </w:r>
          </w:p>
        </w:tc>
        <w:tc>
          <w:tcPr>
            <w:tcW w:w="2178" w:type="dxa"/>
            <w:vAlign w:val="bottom"/>
          </w:tcPr>
          <w:p w14:paraId="42032FF5" w14:textId="13EEB48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9,81 €</w:t>
            </w:r>
          </w:p>
        </w:tc>
        <w:tc>
          <w:tcPr>
            <w:tcW w:w="2345" w:type="dxa"/>
            <w:vAlign w:val="bottom"/>
          </w:tcPr>
          <w:p w14:paraId="0F539CF4" w14:textId="18BDA8D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-2,6%</w:t>
            </w:r>
          </w:p>
        </w:tc>
        <w:tc>
          <w:tcPr>
            <w:tcW w:w="2041" w:type="dxa"/>
            <w:vAlign w:val="bottom"/>
          </w:tcPr>
          <w:p w14:paraId="15B8F30B" w14:textId="675CE7F9"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5,6%</w:t>
            </w:r>
          </w:p>
        </w:tc>
      </w:tr>
      <w:tr w:rsidR="005C16C3" w:rsidRPr="000048FC" w14:paraId="7B28F0C6"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0FBB9419" w14:textId="34E2675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Segovia capital</w:t>
            </w:r>
          </w:p>
        </w:tc>
        <w:tc>
          <w:tcPr>
            <w:tcW w:w="2178" w:type="dxa"/>
            <w:vAlign w:val="bottom"/>
          </w:tcPr>
          <w:p w14:paraId="2A2D38A8" w14:textId="79ED9D6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7,96 €</w:t>
            </w:r>
          </w:p>
        </w:tc>
        <w:tc>
          <w:tcPr>
            <w:tcW w:w="2345" w:type="dxa"/>
            <w:vAlign w:val="bottom"/>
          </w:tcPr>
          <w:p w14:paraId="23E35A01" w14:textId="60A380C6"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-2,5%</w:t>
            </w:r>
          </w:p>
        </w:tc>
        <w:tc>
          <w:tcPr>
            <w:tcW w:w="2041" w:type="dxa"/>
            <w:vAlign w:val="bottom"/>
          </w:tcPr>
          <w:p w14:paraId="64008B16" w14:textId="62FA3D0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w:t>
            </w:r>
          </w:p>
        </w:tc>
      </w:tr>
      <w:tr w:rsidR="005C16C3" w:rsidRPr="000048FC" w14:paraId="0C0C239B"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6CA9CCC5" w14:textId="5EA62A9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Palma de Mallorca</w:t>
            </w:r>
          </w:p>
        </w:tc>
        <w:tc>
          <w:tcPr>
            <w:tcW w:w="2178" w:type="dxa"/>
            <w:vAlign w:val="bottom"/>
          </w:tcPr>
          <w:p w14:paraId="492190AF" w14:textId="0C40991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11,87 €</w:t>
            </w:r>
          </w:p>
        </w:tc>
        <w:tc>
          <w:tcPr>
            <w:tcW w:w="2345" w:type="dxa"/>
            <w:vAlign w:val="bottom"/>
          </w:tcPr>
          <w:p w14:paraId="27B871CD" w14:textId="6C3F4322"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-2,4%</w:t>
            </w:r>
          </w:p>
        </w:tc>
        <w:tc>
          <w:tcPr>
            <w:tcW w:w="2041" w:type="dxa"/>
            <w:vAlign w:val="bottom"/>
          </w:tcPr>
          <w:p w14:paraId="69F29259" w14:textId="4C7C0DF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-4,8%</w:t>
            </w:r>
          </w:p>
        </w:tc>
      </w:tr>
      <w:tr w:rsidR="005C16C3" w:rsidRPr="000048FC" w14:paraId="62152AC9"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8BEA515" w14:textId="1487C65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Zamora capital</w:t>
            </w:r>
          </w:p>
        </w:tc>
        <w:tc>
          <w:tcPr>
            <w:tcW w:w="2178" w:type="dxa"/>
            <w:vAlign w:val="bottom"/>
          </w:tcPr>
          <w:p w14:paraId="54D0042C" w14:textId="7CDC7EAE"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5,64 €</w:t>
            </w:r>
          </w:p>
        </w:tc>
        <w:tc>
          <w:tcPr>
            <w:tcW w:w="2345" w:type="dxa"/>
            <w:vAlign w:val="bottom"/>
          </w:tcPr>
          <w:p w14:paraId="4B3CFB41" w14:textId="3C0B672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-2,3%</w:t>
            </w:r>
          </w:p>
        </w:tc>
        <w:tc>
          <w:tcPr>
            <w:tcW w:w="2041" w:type="dxa"/>
            <w:vAlign w:val="bottom"/>
          </w:tcPr>
          <w:p w14:paraId="7D7FBC55" w14:textId="2B7A463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5,4%</w:t>
            </w:r>
          </w:p>
        </w:tc>
      </w:tr>
      <w:tr w:rsidR="005C16C3" w:rsidRPr="000048FC" w14:paraId="574404D3"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6117505C" w14:textId="35CAC5B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Santa Cruz de Tenerife capital</w:t>
            </w:r>
          </w:p>
        </w:tc>
        <w:tc>
          <w:tcPr>
            <w:tcW w:w="2178" w:type="dxa"/>
            <w:vAlign w:val="bottom"/>
          </w:tcPr>
          <w:p w14:paraId="5672D67A" w14:textId="1690C88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8,81 €</w:t>
            </w:r>
          </w:p>
        </w:tc>
        <w:tc>
          <w:tcPr>
            <w:tcW w:w="2345" w:type="dxa"/>
            <w:vAlign w:val="bottom"/>
          </w:tcPr>
          <w:p w14:paraId="0E9AE63B" w14:textId="529C5F64"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w:t>
            </w:r>
          </w:p>
        </w:tc>
        <w:tc>
          <w:tcPr>
            <w:tcW w:w="2041" w:type="dxa"/>
            <w:vAlign w:val="bottom"/>
          </w:tcPr>
          <w:p w14:paraId="677F2C17" w14:textId="45A6FAC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0,1%</w:t>
            </w:r>
          </w:p>
        </w:tc>
      </w:tr>
      <w:tr w:rsidR="005C16C3" w:rsidRPr="000048FC" w14:paraId="7EE4EA34"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6779F40F" w14:textId="76C2D69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Salamanca capital</w:t>
            </w:r>
          </w:p>
        </w:tc>
        <w:tc>
          <w:tcPr>
            <w:tcW w:w="2178" w:type="dxa"/>
            <w:vAlign w:val="bottom"/>
          </w:tcPr>
          <w:p w14:paraId="4C94C262" w14:textId="05E39D97"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8,18 €</w:t>
            </w:r>
          </w:p>
        </w:tc>
        <w:tc>
          <w:tcPr>
            <w:tcW w:w="2345" w:type="dxa"/>
            <w:vAlign w:val="bottom"/>
          </w:tcPr>
          <w:p w14:paraId="01F208C4" w14:textId="7D811E96"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w:t>
            </w:r>
          </w:p>
        </w:tc>
        <w:tc>
          <w:tcPr>
            <w:tcW w:w="2041" w:type="dxa"/>
            <w:vAlign w:val="bottom"/>
          </w:tcPr>
          <w:p w14:paraId="3D46EE8A" w14:textId="7C25ED8A"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3,7%</w:t>
            </w:r>
          </w:p>
        </w:tc>
      </w:tr>
      <w:tr w:rsidR="005C16C3" w:rsidRPr="000048FC" w14:paraId="496BF743"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EF9C873" w14:textId="6FDBE3A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Castellón de la Plana / Castelló de la Plana</w:t>
            </w:r>
          </w:p>
        </w:tc>
        <w:tc>
          <w:tcPr>
            <w:tcW w:w="2178" w:type="dxa"/>
            <w:vAlign w:val="bottom"/>
          </w:tcPr>
          <w:p w14:paraId="3F8BAB7C" w14:textId="01BBC66D"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6,34 €</w:t>
            </w:r>
          </w:p>
        </w:tc>
        <w:tc>
          <w:tcPr>
            <w:tcW w:w="2345" w:type="dxa"/>
            <w:vAlign w:val="bottom"/>
          </w:tcPr>
          <w:p w14:paraId="6C3E875D" w14:textId="5869F10E"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w:t>
            </w:r>
          </w:p>
        </w:tc>
        <w:tc>
          <w:tcPr>
            <w:tcW w:w="2041" w:type="dxa"/>
            <w:vAlign w:val="bottom"/>
          </w:tcPr>
          <w:p w14:paraId="35DBFA64" w14:textId="1BAAB5F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-1,6%</w:t>
            </w:r>
          </w:p>
        </w:tc>
      </w:tr>
      <w:tr w:rsidR="005C16C3" w:rsidRPr="000048FC" w14:paraId="448CFDF8"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DF9B2CF" w14:textId="045AB3B3"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Zaragoza capital</w:t>
            </w:r>
          </w:p>
        </w:tc>
        <w:tc>
          <w:tcPr>
            <w:tcW w:w="2178" w:type="dxa"/>
            <w:vAlign w:val="bottom"/>
          </w:tcPr>
          <w:p w14:paraId="7F4D977F" w14:textId="7D856EF1"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8,92 €</w:t>
            </w:r>
          </w:p>
        </w:tc>
        <w:tc>
          <w:tcPr>
            <w:tcW w:w="2345" w:type="dxa"/>
            <w:vAlign w:val="bottom"/>
          </w:tcPr>
          <w:p w14:paraId="5EB9DD58" w14:textId="309DCD31"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w:t>
            </w:r>
          </w:p>
        </w:tc>
        <w:tc>
          <w:tcPr>
            <w:tcW w:w="2041" w:type="dxa"/>
            <w:vAlign w:val="bottom"/>
          </w:tcPr>
          <w:p w14:paraId="1B6D5CB3" w14:textId="1011667A"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w:t>
            </w:r>
          </w:p>
        </w:tc>
      </w:tr>
      <w:tr w:rsidR="005C16C3" w:rsidRPr="000048FC" w14:paraId="59D44E1F"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6FF7EC68" w14:textId="462A6F1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Donostia - San Sebastián</w:t>
            </w:r>
          </w:p>
        </w:tc>
        <w:tc>
          <w:tcPr>
            <w:tcW w:w="2178" w:type="dxa"/>
            <w:vAlign w:val="bottom"/>
          </w:tcPr>
          <w:p w14:paraId="15353F67" w14:textId="671232D3"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16,14 €</w:t>
            </w:r>
          </w:p>
        </w:tc>
        <w:tc>
          <w:tcPr>
            <w:tcW w:w="2345" w:type="dxa"/>
            <w:vAlign w:val="bottom"/>
          </w:tcPr>
          <w:p w14:paraId="36CE225E" w14:textId="4E58F04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-0,7%</w:t>
            </w:r>
          </w:p>
        </w:tc>
        <w:tc>
          <w:tcPr>
            <w:tcW w:w="2041" w:type="dxa"/>
            <w:vAlign w:val="bottom"/>
          </w:tcPr>
          <w:p w14:paraId="1D0942B9" w14:textId="237DD666"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-1,9%</w:t>
            </w:r>
          </w:p>
        </w:tc>
      </w:tr>
      <w:tr w:rsidR="005C16C3" w:rsidRPr="000048FC" w14:paraId="2811B23A"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0C5F1E0" w14:textId="364790D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 Coruña capital</w:t>
            </w:r>
          </w:p>
        </w:tc>
        <w:tc>
          <w:tcPr>
            <w:tcW w:w="2178" w:type="dxa"/>
            <w:vAlign w:val="bottom"/>
          </w:tcPr>
          <w:p w14:paraId="04DCE676" w14:textId="42BA115D"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8,41 €</w:t>
            </w:r>
          </w:p>
        </w:tc>
        <w:tc>
          <w:tcPr>
            <w:tcW w:w="2345" w:type="dxa"/>
            <w:vAlign w:val="bottom"/>
          </w:tcPr>
          <w:p w14:paraId="2981E64E" w14:textId="3A95D0F5"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w:t>
            </w:r>
          </w:p>
        </w:tc>
        <w:tc>
          <w:tcPr>
            <w:tcW w:w="2041" w:type="dxa"/>
            <w:vAlign w:val="bottom"/>
          </w:tcPr>
          <w:p w14:paraId="776D02F8" w14:textId="224E89AD"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w:t>
            </w:r>
          </w:p>
        </w:tc>
      </w:tr>
      <w:tr w:rsidR="005C16C3" w:rsidRPr="000048FC" w14:paraId="7D14A817"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9EF12F7" w14:textId="3C6EE28D"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Córdoba capital</w:t>
            </w:r>
          </w:p>
        </w:tc>
        <w:tc>
          <w:tcPr>
            <w:tcW w:w="2178" w:type="dxa"/>
            <w:vAlign w:val="bottom"/>
          </w:tcPr>
          <w:p w14:paraId="73B77AE6" w14:textId="61319496"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7,33 €</w:t>
            </w:r>
          </w:p>
        </w:tc>
        <w:tc>
          <w:tcPr>
            <w:tcW w:w="2345" w:type="dxa"/>
            <w:vAlign w:val="bottom"/>
          </w:tcPr>
          <w:p w14:paraId="60F2BC58" w14:textId="61080E4B"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w:t>
            </w:r>
          </w:p>
        </w:tc>
        <w:tc>
          <w:tcPr>
            <w:tcW w:w="2041" w:type="dxa"/>
            <w:vAlign w:val="bottom"/>
          </w:tcPr>
          <w:p w14:paraId="5B30604C" w14:textId="1D7B4D48"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0,8%</w:t>
            </w:r>
          </w:p>
        </w:tc>
      </w:tr>
      <w:tr w:rsidR="005C16C3" w:rsidRPr="000048FC" w14:paraId="489C0F4E"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1C817D08" w14:textId="7D7B93D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 xml:space="preserve">Alicante / </w:t>
            </w:r>
            <w:r w:rsidR="006066A0">
              <w:rPr>
                <w:rFonts w:ascii="Open Sans" w:hAnsi="Open Sans" w:cs="Open Sans"/>
                <w:b w:val="0"/>
                <w:bCs w:val="0"/>
                <w:sz w:val="22"/>
                <w:szCs w:val="22"/>
              </w:rPr>
              <w:t>A</w:t>
            </w:r>
            <w:r w:rsidRPr="005C16C3">
              <w:rPr>
                <w:rFonts w:ascii="Open Sans" w:hAnsi="Open Sans" w:cs="Open Sans"/>
                <w:b w:val="0"/>
                <w:bCs w:val="0"/>
                <w:sz w:val="22"/>
                <w:szCs w:val="22"/>
              </w:rPr>
              <w:t>lacant</w:t>
            </w:r>
          </w:p>
        </w:tc>
        <w:tc>
          <w:tcPr>
            <w:tcW w:w="2178" w:type="dxa"/>
            <w:vAlign w:val="bottom"/>
          </w:tcPr>
          <w:p w14:paraId="2EA66D5B" w14:textId="0DC02DB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8,27 €</w:t>
            </w:r>
          </w:p>
        </w:tc>
        <w:tc>
          <w:tcPr>
            <w:tcW w:w="2345" w:type="dxa"/>
            <w:vAlign w:val="bottom"/>
          </w:tcPr>
          <w:p w14:paraId="41BE008B" w14:textId="358E7C6F"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w:t>
            </w:r>
          </w:p>
        </w:tc>
        <w:tc>
          <w:tcPr>
            <w:tcW w:w="2041" w:type="dxa"/>
            <w:vAlign w:val="bottom"/>
          </w:tcPr>
          <w:p w14:paraId="3127AF16" w14:textId="1688915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0,0%</w:t>
            </w:r>
          </w:p>
        </w:tc>
      </w:tr>
      <w:tr w:rsidR="005C16C3" w:rsidRPr="000048FC" w14:paraId="4E582EA3"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603F54F" w14:textId="4005C552"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Ciudad Real capital</w:t>
            </w:r>
          </w:p>
        </w:tc>
        <w:tc>
          <w:tcPr>
            <w:tcW w:w="2178" w:type="dxa"/>
            <w:vAlign w:val="bottom"/>
          </w:tcPr>
          <w:p w14:paraId="00E6A69A" w14:textId="3B114431"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5,35 €</w:t>
            </w:r>
          </w:p>
        </w:tc>
        <w:tc>
          <w:tcPr>
            <w:tcW w:w="2345" w:type="dxa"/>
            <w:vAlign w:val="bottom"/>
          </w:tcPr>
          <w:p w14:paraId="2B921FB0" w14:textId="72B3C4DE"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0,0%</w:t>
            </w:r>
          </w:p>
        </w:tc>
        <w:tc>
          <w:tcPr>
            <w:tcW w:w="2041" w:type="dxa"/>
            <w:vAlign w:val="bottom"/>
          </w:tcPr>
          <w:p w14:paraId="1FD67031" w14:textId="5907764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2,5%</w:t>
            </w:r>
          </w:p>
        </w:tc>
      </w:tr>
      <w:tr w:rsidR="005C16C3" w:rsidRPr="000048FC" w14:paraId="140D1446"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801FFA4" w14:textId="2E5D8E1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Vitoria - Gasteiz</w:t>
            </w:r>
          </w:p>
        </w:tc>
        <w:tc>
          <w:tcPr>
            <w:tcW w:w="2178" w:type="dxa"/>
            <w:vAlign w:val="bottom"/>
          </w:tcPr>
          <w:p w14:paraId="6FB90ACC" w14:textId="4C8F15B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10,32 €</w:t>
            </w:r>
          </w:p>
        </w:tc>
        <w:tc>
          <w:tcPr>
            <w:tcW w:w="2345" w:type="dxa"/>
            <w:vAlign w:val="bottom"/>
          </w:tcPr>
          <w:p w14:paraId="28E0143E" w14:textId="5199A88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0,1%</w:t>
            </w:r>
          </w:p>
        </w:tc>
        <w:tc>
          <w:tcPr>
            <w:tcW w:w="2041" w:type="dxa"/>
            <w:vAlign w:val="bottom"/>
          </w:tcPr>
          <w:p w14:paraId="37756A29" w14:textId="45181A30"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r>
      <w:tr w:rsidR="005C16C3" w:rsidRPr="000048FC" w14:paraId="32FA6A10"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54CF7248" w14:textId="4006953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Murcia capital</w:t>
            </w:r>
          </w:p>
        </w:tc>
        <w:tc>
          <w:tcPr>
            <w:tcW w:w="2178" w:type="dxa"/>
            <w:vAlign w:val="bottom"/>
          </w:tcPr>
          <w:p w14:paraId="35601E7B" w14:textId="772C189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7,25 €</w:t>
            </w:r>
          </w:p>
        </w:tc>
        <w:tc>
          <w:tcPr>
            <w:tcW w:w="2345" w:type="dxa"/>
            <w:vAlign w:val="bottom"/>
          </w:tcPr>
          <w:p w14:paraId="437E24DB" w14:textId="52B18A7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0,1%</w:t>
            </w:r>
          </w:p>
        </w:tc>
        <w:tc>
          <w:tcPr>
            <w:tcW w:w="2041" w:type="dxa"/>
            <w:vAlign w:val="bottom"/>
          </w:tcPr>
          <w:p w14:paraId="5958CD09" w14:textId="16D61EE6"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-3,1%</w:t>
            </w:r>
          </w:p>
        </w:tc>
      </w:tr>
      <w:tr w:rsidR="005C16C3" w:rsidRPr="000048FC" w14:paraId="36DA92C7"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BC3AD7F" w14:textId="79F4105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Bilbao</w:t>
            </w:r>
          </w:p>
        </w:tc>
        <w:tc>
          <w:tcPr>
            <w:tcW w:w="2178" w:type="dxa"/>
            <w:vAlign w:val="bottom"/>
          </w:tcPr>
          <w:p w14:paraId="2CE3B821" w14:textId="66830988"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13,40 €</w:t>
            </w:r>
          </w:p>
        </w:tc>
        <w:tc>
          <w:tcPr>
            <w:tcW w:w="2345" w:type="dxa"/>
            <w:vAlign w:val="bottom"/>
          </w:tcPr>
          <w:p w14:paraId="371B9F68" w14:textId="0541F66D"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0,4%</w:t>
            </w:r>
          </w:p>
        </w:tc>
        <w:tc>
          <w:tcPr>
            <w:tcW w:w="2041" w:type="dxa"/>
            <w:vAlign w:val="bottom"/>
          </w:tcPr>
          <w:p w14:paraId="39BF3552" w14:textId="1E8E55C7"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4,0%</w:t>
            </w:r>
          </w:p>
        </w:tc>
      </w:tr>
      <w:tr w:rsidR="005C16C3" w:rsidRPr="000048FC" w14:paraId="21BD5620"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7A3DB814" w14:textId="4F03B6D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Toledo capital</w:t>
            </w:r>
          </w:p>
        </w:tc>
        <w:tc>
          <w:tcPr>
            <w:tcW w:w="2178" w:type="dxa"/>
            <w:vAlign w:val="bottom"/>
          </w:tcPr>
          <w:p w14:paraId="2CCBC4AA" w14:textId="59AD9D5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7,45 €</w:t>
            </w:r>
          </w:p>
        </w:tc>
        <w:tc>
          <w:tcPr>
            <w:tcW w:w="2345" w:type="dxa"/>
            <w:vAlign w:val="bottom"/>
          </w:tcPr>
          <w:p w14:paraId="204468BB" w14:textId="45AB41E4"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0,7%</w:t>
            </w:r>
          </w:p>
        </w:tc>
        <w:tc>
          <w:tcPr>
            <w:tcW w:w="2041" w:type="dxa"/>
            <w:vAlign w:val="bottom"/>
          </w:tcPr>
          <w:p w14:paraId="7B727F88" w14:textId="176E2CF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4,5%</w:t>
            </w:r>
          </w:p>
        </w:tc>
      </w:tr>
      <w:tr w:rsidR="005C16C3" w:rsidRPr="000048FC" w14:paraId="336EBB77"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779DD586" w14:textId="3ABD5B5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Granada capital</w:t>
            </w:r>
          </w:p>
        </w:tc>
        <w:tc>
          <w:tcPr>
            <w:tcW w:w="2178" w:type="dxa"/>
            <w:vAlign w:val="bottom"/>
          </w:tcPr>
          <w:p w14:paraId="7D1575F4" w14:textId="5C7D2F3A"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8,02 €</w:t>
            </w:r>
          </w:p>
        </w:tc>
        <w:tc>
          <w:tcPr>
            <w:tcW w:w="2345" w:type="dxa"/>
            <w:vAlign w:val="bottom"/>
          </w:tcPr>
          <w:p w14:paraId="3B5B10A5" w14:textId="53B19CBE"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0,8%</w:t>
            </w:r>
          </w:p>
        </w:tc>
        <w:tc>
          <w:tcPr>
            <w:tcW w:w="2041" w:type="dxa"/>
            <w:vAlign w:val="bottom"/>
          </w:tcPr>
          <w:p w14:paraId="2F9A5F49" w14:textId="59C20A81"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7,4%</w:t>
            </w:r>
          </w:p>
        </w:tc>
      </w:tr>
      <w:tr w:rsidR="005C16C3" w:rsidRPr="000048FC" w14:paraId="55194935"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3A1AA257" w14:textId="1891CDEE"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Lleida capital</w:t>
            </w:r>
          </w:p>
        </w:tc>
        <w:tc>
          <w:tcPr>
            <w:tcW w:w="2178" w:type="dxa"/>
            <w:vAlign w:val="bottom"/>
          </w:tcPr>
          <w:p w14:paraId="2AD2C2D7" w14:textId="409B3862"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6,99 €</w:t>
            </w:r>
          </w:p>
        </w:tc>
        <w:tc>
          <w:tcPr>
            <w:tcW w:w="2345" w:type="dxa"/>
            <w:vAlign w:val="bottom"/>
          </w:tcPr>
          <w:p w14:paraId="728986C6" w14:textId="57FE043D"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0,9%</w:t>
            </w:r>
          </w:p>
        </w:tc>
        <w:tc>
          <w:tcPr>
            <w:tcW w:w="2041" w:type="dxa"/>
            <w:vAlign w:val="bottom"/>
          </w:tcPr>
          <w:p w14:paraId="21043D83" w14:textId="5592A896"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6,7%</w:t>
            </w:r>
          </w:p>
        </w:tc>
      </w:tr>
      <w:tr w:rsidR="005C16C3" w:rsidRPr="000048FC" w14:paraId="305D53DA"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61A4AB3" w14:textId="0B102A9D"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Almería capital</w:t>
            </w:r>
          </w:p>
        </w:tc>
        <w:tc>
          <w:tcPr>
            <w:tcW w:w="2178" w:type="dxa"/>
            <w:vAlign w:val="bottom"/>
          </w:tcPr>
          <w:p w14:paraId="79B083B3" w14:textId="2615AD6E"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6,90 €</w:t>
            </w:r>
          </w:p>
        </w:tc>
        <w:tc>
          <w:tcPr>
            <w:tcW w:w="2345" w:type="dxa"/>
            <w:vAlign w:val="bottom"/>
          </w:tcPr>
          <w:p w14:paraId="03B95F98" w14:textId="001A9AEC"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w:t>
            </w:r>
          </w:p>
        </w:tc>
        <w:tc>
          <w:tcPr>
            <w:tcW w:w="2041" w:type="dxa"/>
            <w:vAlign w:val="bottom"/>
          </w:tcPr>
          <w:p w14:paraId="7994FD8B" w14:textId="3EBCA83C"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w:t>
            </w:r>
          </w:p>
        </w:tc>
      </w:tr>
      <w:tr w:rsidR="005C16C3" w:rsidRPr="000048FC" w14:paraId="2AF4B5C7"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07669FAD" w14:textId="4D30D86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Valladolid capital</w:t>
            </w:r>
          </w:p>
        </w:tc>
        <w:tc>
          <w:tcPr>
            <w:tcW w:w="2178" w:type="dxa"/>
            <w:vAlign w:val="bottom"/>
          </w:tcPr>
          <w:p w14:paraId="07085C49" w14:textId="470A645B"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7,45 €</w:t>
            </w:r>
          </w:p>
        </w:tc>
        <w:tc>
          <w:tcPr>
            <w:tcW w:w="2345" w:type="dxa"/>
            <w:vAlign w:val="bottom"/>
          </w:tcPr>
          <w:p w14:paraId="66C904FB" w14:textId="6E33DFF2"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1,5%</w:t>
            </w:r>
          </w:p>
        </w:tc>
        <w:tc>
          <w:tcPr>
            <w:tcW w:w="2041" w:type="dxa"/>
            <w:vAlign w:val="bottom"/>
          </w:tcPr>
          <w:p w14:paraId="48D0EE52" w14:textId="7D8091AE"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2,1%</w:t>
            </w:r>
          </w:p>
        </w:tc>
      </w:tr>
      <w:tr w:rsidR="005C16C3" w:rsidRPr="000048FC" w14:paraId="1EC9224E"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08EE4BA5" w14:textId="01769CE9"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Logroño</w:t>
            </w:r>
          </w:p>
        </w:tc>
        <w:tc>
          <w:tcPr>
            <w:tcW w:w="2178" w:type="dxa"/>
            <w:vAlign w:val="bottom"/>
          </w:tcPr>
          <w:p w14:paraId="38D89CD5" w14:textId="719494D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7,19 €</w:t>
            </w:r>
          </w:p>
        </w:tc>
        <w:tc>
          <w:tcPr>
            <w:tcW w:w="2345" w:type="dxa"/>
            <w:vAlign w:val="bottom"/>
          </w:tcPr>
          <w:p w14:paraId="69057171" w14:textId="65E0F6B5"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w:t>
            </w:r>
          </w:p>
        </w:tc>
        <w:tc>
          <w:tcPr>
            <w:tcW w:w="2041" w:type="dxa"/>
            <w:vAlign w:val="bottom"/>
          </w:tcPr>
          <w:p w14:paraId="10DDE2A1" w14:textId="061D458A"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w:t>
            </w:r>
          </w:p>
        </w:tc>
      </w:tr>
      <w:tr w:rsidR="005C16C3" w:rsidRPr="000048FC" w14:paraId="5BFB4272"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535CB87" w14:textId="26C8485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Oviedo</w:t>
            </w:r>
          </w:p>
        </w:tc>
        <w:tc>
          <w:tcPr>
            <w:tcW w:w="2178" w:type="dxa"/>
            <w:vAlign w:val="bottom"/>
          </w:tcPr>
          <w:p w14:paraId="1BCDAE92" w14:textId="66B1A70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7,84 €</w:t>
            </w:r>
          </w:p>
        </w:tc>
        <w:tc>
          <w:tcPr>
            <w:tcW w:w="2345" w:type="dxa"/>
            <w:vAlign w:val="bottom"/>
          </w:tcPr>
          <w:p w14:paraId="3CAED72E" w14:textId="37D13A7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2,1%</w:t>
            </w:r>
          </w:p>
        </w:tc>
        <w:tc>
          <w:tcPr>
            <w:tcW w:w="2041" w:type="dxa"/>
            <w:vAlign w:val="bottom"/>
          </w:tcPr>
          <w:p w14:paraId="1A81C5C6" w14:textId="2D68BFC8"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5,0%</w:t>
            </w:r>
          </w:p>
        </w:tc>
      </w:tr>
      <w:tr w:rsidR="005C16C3" w:rsidRPr="000048FC" w14:paraId="06E1D662"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5130EDE6" w14:textId="3D086A4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Santander</w:t>
            </w:r>
          </w:p>
        </w:tc>
        <w:tc>
          <w:tcPr>
            <w:tcW w:w="2178" w:type="dxa"/>
            <w:vAlign w:val="bottom"/>
          </w:tcPr>
          <w:p w14:paraId="5D236C44" w14:textId="14106E85"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8,97 €</w:t>
            </w:r>
          </w:p>
        </w:tc>
        <w:tc>
          <w:tcPr>
            <w:tcW w:w="2345" w:type="dxa"/>
            <w:vAlign w:val="bottom"/>
          </w:tcPr>
          <w:p w14:paraId="32FD5322" w14:textId="141CD34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w:t>
            </w:r>
          </w:p>
        </w:tc>
        <w:tc>
          <w:tcPr>
            <w:tcW w:w="2041" w:type="dxa"/>
            <w:vAlign w:val="bottom"/>
          </w:tcPr>
          <w:p w14:paraId="3B6AFE71" w14:textId="770A4BC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3,7%</w:t>
            </w:r>
          </w:p>
        </w:tc>
      </w:tr>
      <w:tr w:rsidR="005C16C3" w:rsidRPr="000048FC" w14:paraId="61237E7D"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0EA292C" w14:textId="390FEC9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Ávila capital</w:t>
            </w:r>
          </w:p>
        </w:tc>
        <w:tc>
          <w:tcPr>
            <w:tcW w:w="2178" w:type="dxa"/>
            <w:vAlign w:val="bottom"/>
          </w:tcPr>
          <w:p w14:paraId="523A3FF8" w14:textId="4092693B"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6,10 €</w:t>
            </w:r>
          </w:p>
        </w:tc>
        <w:tc>
          <w:tcPr>
            <w:tcW w:w="2345" w:type="dxa"/>
            <w:vAlign w:val="bottom"/>
          </w:tcPr>
          <w:p w14:paraId="1FB4F5C5" w14:textId="32CCBEE4"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w:t>
            </w:r>
          </w:p>
        </w:tc>
        <w:tc>
          <w:tcPr>
            <w:tcW w:w="2041" w:type="dxa"/>
            <w:vAlign w:val="bottom"/>
          </w:tcPr>
          <w:p w14:paraId="7C4556E3" w14:textId="413C266B"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6,1%</w:t>
            </w:r>
          </w:p>
        </w:tc>
      </w:tr>
      <w:tr w:rsidR="005C16C3" w:rsidRPr="000048FC" w14:paraId="202AE5AA"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9B873C1" w14:textId="6FC90E3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Las Palmas de Gran Canaria</w:t>
            </w:r>
          </w:p>
        </w:tc>
        <w:tc>
          <w:tcPr>
            <w:tcW w:w="2178" w:type="dxa"/>
            <w:vAlign w:val="bottom"/>
          </w:tcPr>
          <w:p w14:paraId="243D6DA2" w14:textId="4B73103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10,68 €</w:t>
            </w:r>
          </w:p>
        </w:tc>
        <w:tc>
          <w:tcPr>
            <w:tcW w:w="2345" w:type="dxa"/>
            <w:vAlign w:val="bottom"/>
          </w:tcPr>
          <w:p w14:paraId="63A3B45E" w14:textId="79FC6730"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w:t>
            </w:r>
          </w:p>
        </w:tc>
        <w:tc>
          <w:tcPr>
            <w:tcW w:w="2041" w:type="dxa"/>
            <w:vAlign w:val="bottom"/>
          </w:tcPr>
          <w:p w14:paraId="1A4B7628" w14:textId="68CB136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w:t>
            </w:r>
          </w:p>
        </w:tc>
      </w:tr>
      <w:tr w:rsidR="005C16C3" w:rsidRPr="000048FC" w14:paraId="1E433648"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8B96401" w14:textId="158EC05D"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Pamplona / Iruña</w:t>
            </w:r>
          </w:p>
        </w:tc>
        <w:tc>
          <w:tcPr>
            <w:tcW w:w="2178" w:type="dxa"/>
            <w:vAlign w:val="bottom"/>
          </w:tcPr>
          <w:p w14:paraId="6B3E4B82" w14:textId="2569961A"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10,38 €</w:t>
            </w:r>
          </w:p>
        </w:tc>
        <w:tc>
          <w:tcPr>
            <w:tcW w:w="2345" w:type="dxa"/>
            <w:vAlign w:val="bottom"/>
          </w:tcPr>
          <w:p w14:paraId="4FE3AF90" w14:textId="258D11B3"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w:t>
            </w:r>
          </w:p>
        </w:tc>
        <w:tc>
          <w:tcPr>
            <w:tcW w:w="2041" w:type="dxa"/>
            <w:vAlign w:val="bottom"/>
          </w:tcPr>
          <w:p w14:paraId="6CD31288" w14:textId="2BA8943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9,0%</w:t>
            </w:r>
          </w:p>
        </w:tc>
      </w:tr>
      <w:tr w:rsidR="005C16C3" w:rsidRPr="000048FC" w14:paraId="5A066A43"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13862839" w14:textId="7B9C528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Guadalajara capital</w:t>
            </w:r>
          </w:p>
        </w:tc>
        <w:tc>
          <w:tcPr>
            <w:tcW w:w="2178" w:type="dxa"/>
            <w:vAlign w:val="bottom"/>
          </w:tcPr>
          <w:p w14:paraId="1CC1D1CD" w14:textId="293A760E"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7,56 €</w:t>
            </w:r>
          </w:p>
        </w:tc>
        <w:tc>
          <w:tcPr>
            <w:tcW w:w="2345" w:type="dxa"/>
            <w:vAlign w:val="bottom"/>
          </w:tcPr>
          <w:p w14:paraId="529A56B3" w14:textId="1AF786D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2,9%</w:t>
            </w:r>
          </w:p>
        </w:tc>
        <w:tc>
          <w:tcPr>
            <w:tcW w:w="2041" w:type="dxa"/>
            <w:vAlign w:val="bottom"/>
          </w:tcPr>
          <w:p w14:paraId="05FCF7D5" w14:textId="24AC4321"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10,5%</w:t>
            </w:r>
          </w:p>
        </w:tc>
      </w:tr>
      <w:tr w:rsidR="005C16C3" w:rsidRPr="000048FC" w14:paraId="183B1512"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3277504" w14:textId="261526CE"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Tarragona capital</w:t>
            </w:r>
          </w:p>
        </w:tc>
        <w:tc>
          <w:tcPr>
            <w:tcW w:w="2178" w:type="dxa"/>
            <w:vAlign w:val="bottom"/>
          </w:tcPr>
          <w:p w14:paraId="5BC0EAC6" w14:textId="39A024F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9,14 €</w:t>
            </w:r>
          </w:p>
        </w:tc>
        <w:tc>
          <w:tcPr>
            <w:tcW w:w="2345" w:type="dxa"/>
            <w:vAlign w:val="bottom"/>
          </w:tcPr>
          <w:p w14:paraId="12FBA358" w14:textId="66FD2C3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4,0%</w:t>
            </w:r>
          </w:p>
        </w:tc>
        <w:tc>
          <w:tcPr>
            <w:tcW w:w="2041" w:type="dxa"/>
            <w:vAlign w:val="bottom"/>
          </w:tcPr>
          <w:p w14:paraId="5AB632A5" w14:textId="25B84AB7"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4,3%</w:t>
            </w:r>
          </w:p>
        </w:tc>
      </w:tr>
      <w:tr w:rsidR="005C16C3" w:rsidRPr="000048FC" w14:paraId="5DB986D1" w14:textId="77777777" w:rsidTr="005B7CA2">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DA40152" w14:textId="52A8A78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Albacete capital</w:t>
            </w:r>
          </w:p>
        </w:tc>
        <w:tc>
          <w:tcPr>
            <w:tcW w:w="2178" w:type="dxa"/>
            <w:vAlign w:val="bottom"/>
          </w:tcPr>
          <w:p w14:paraId="07D37FF5" w14:textId="62965972"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6,82 €</w:t>
            </w:r>
          </w:p>
        </w:tc>
        <w:tc>
          <w:tcPr>
            <w:tcW w:w="2345" w:type="dxa"/>
            <w:vAlign w:val="bottom"/>
          </w:tcPr>
          <w:p w14:paraId="57E09353" w14:textId="495D2559"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w:t>
            </w:r>
          </w:p>
        </w:tc>
        <w:tc>
          <w:tcPr>
            <w:tcW w:w="2041" w:type="dxa"/>
            <w:vAlign w:val="bottom"/>
          </w:tcPr>
          <w:p w14:paraId="5D80AF44" w14:textId="51DEDE76"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10,0%</w:t>
            </w:r>
          </w:p>
        </w:tc>
      </w:tr>
      <w:tr w:rsidR="005C16C3" w:rsidRPr="000048FC" w14:paraId="6B45BED0" w14:textId="77777777" w:rsidTr="005B7C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3175EBE6" w14:textId="01268A9B"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Burgos capital</w:t>
            </w:r>
          </w:p>
        </w:tc>
        <w:tc>
          <w:tcPr>
            <w:tcW w:w="2178" w:type="dxa"/>
            <w:vAlign w:val="bottom"/>
          </w:tcPr>
          <w:p w14:paraId="13E7A695" w14:textId="35A9FDDB"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7,81 €</w:t>
            </w:r>
          </w:p>
        </w:tc>
        <w:tc>
          <w:tcPr>
            <w:tcW w:w="2345" w:type="dxa"/>
            <w:vAlign w:val="bottom"/>
          </w:tcPr>
          <w:p w14:paraId="38EE554E" w14:textId="1DE6CBE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4,6%</w:t>
            </w:r>
          </w:p>
        </w:tc>
        <w:tc>
          <w:tcPr>
            <w:tcW w:w="2041" w:type="dxa"/>
            <w:vAlign w:val="bottom"/>
          </w:tcPr>
          <w:p w14:paraId="2A4B6D80" w14:textId="7408380D"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9,7%</w:t>
            </w:r>
          </w:p>
        </w:tc>
      </w:tr>
      <w:tr w:rsidR="005C16C3" w:rsidRPr="000048FC" w14:paraId="36635263" w14:textId="77777777" w:rsidTr="005C16C3">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25B89399" w14:textId="1C7F0FB9"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Huelva capital</w:t>
            </w:r>
          </w:p>
        </w:tc>
        <w:tc>
          <w:tcPr>
            <w:tcW w:w="2178" w:type="dxa"/>
            <w:vAlign w:val="bottom"/>
          </w:tcPr>
          <w:p w14:paraId="35031865" w14:textId="24538163"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7,17 €</w:t>
            </w:r>
          </w:p>
        </w:tc>
        <w:tc>
          <w:tcPr>
            <w:tcW w:w="2345" w:type="dxa"/>
            <w:vAlign w:val="bottom"/>
          </w:tcPr>
          <w:p w14:paraId="52CB9CED" w14:textId="30E63D9B"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5,1%</w:t>
            </w:r>
          </w:p>
        </w:tc>
        <w:tc>
          <w:tcPr>
            <w:tcW w:w="2041" w:type="dxa"/>
            <w:vAlign w:val="bottom"/>
          </w:tcPr>
          <w:p w14:paraId="68501FD0" w14:textId="32E98404"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14,2%</w:t>
            </w:r>
          </w:p>
        </w:tc>
      </w:tr>
      <w:tr w:rsidR="005C16C3" w:rsidRPr="000048FC" w14:paraId="5F2C8132" w14:textId="77777777" w:rsidTr="005C16C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1B5C687F" w14:textId="594C3BE1"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lastRenderedPageBreak/>
              <w:t>Cáceres capital</w:t>
            </w:r>
          </w:p>
        </w:tc>
        <w:tc>
          <w:tcPr>
            <w:tcW w:w="2178" w:type="dxa"/>
            <w:vAlign w:val="bottom"/>
          </w:tcPr>
          <w:p w14:paraId="4321A362" w14:textId="79B9DB3F"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5,83 €</w:t>
            </w:r>
          </w:p>
        </w:tc>
        <w:tc>
          <w:tcPr>
            <w:tcW w:w="2345" w:type="dxa"/>
            <w:vAlign w:val="bottom"/>
          </w:tcPr>
          <w:p w14:paraId="7C85B8DF" w14:textId="64BAE836"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5,8%</w:t>
            </w:r>
          </w:p>
        </w:tc>
        <w:tc>
          <w:tcPr>
            <w:tcW w:w="2041" w:type="dxa"/>
            <w:vAlign w:val="bottom"/>
          </w:tcPr>
          <w:p w14:paraId="31122DC9" w14:textId="3B3CFB85"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9,2%</w:t>
            </w:r>
          </w:p>
        </w:tc>
      </w:tr>
      <w:tr w:rsidR="005C16C3" w:rsidRPr="000048FC" w14:paraId="4DA364C2" w14:textId="77777777" w:rsidTr="005C16C3">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49655393" w14:textId="5235CEC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Badajoz capital</w:t>
            </w:r>
          </w:p>
        </w:tc>
        <w:tc>
          <w:tcPr>
            <w:tcW w:w="2178" w:type="dxa"/>
            <w:vAlign w:val="bottom"/>
          </w:tcPr>
          <w:p w14:paraId="4F440445" w14:textId="76F23495"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6,13 €</w:t>
            </w:r>
          </w:p>
        </w:tc>
        <w:tc>
          <w:tcPr>
            <w:tcW w:w="2345" w:type="dxa"/>
            <w:vAlign w:val="bottom"/>
          </w:tcPr>
          <w:p w14:paraId="7F64AB0C" w14:textId="61A86C81"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7,5%</w:t>
            </w:r>
          </w:p>
        </w:tc>
        <w:tc>
          <w:tcPr>
            <w:tcW w:w="2041" w:type="dxa"/>
            <w:vAlign w:val="bottom"/>
          </w:tcPr>
          <w:p w14:paraId="5402DF59" w14:textId="58123120"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12,9%</w:t>
            </w:r>
          </w:p>
        </w:tc>
      </w:tr>
      <w:tr w:rsidR="005C16C3" w:rsidRPr="000048FC" w14:paraId="2B903096" w14:textId="77777777" w:rsidTr="005C16C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7F56D238" w14:textId="77DCAAB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Ourense capital</w:t>
            </w:r>
          </w:p>
        </w:tc>
        <w:tc>
          <w:tcPr>
            <w:tcW w:w="2178" w:type="dxa"/>
            <w:vAlign w:val="bottom"/>
          </w:tcPr>
          <w:p w14:paraId="40CB97C5" w14:textId="31D1366C"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5,95 €</w:t>
            </w:r>
          </w:p>
        </w:tc>
        <w:tc>
          <w:tcPr>
            <w:tcW w:w="2345" w:type="dxa"/>
            <w:vAlign w:val="bottom"/>
          </w:tcPr>
          <w:p w14:paraId="5D8A29EB" w14:textId="22466170"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7,6%</w:t>
            </w:r>
          </w:p>
        </w:tc>
        <w:tc>
          <w:tcPr>
            <w:tcW w:w="2041" w:type="dxa"/>
            <w:vAlign w:val="bottom"/>
          </w:tcPr>
          <w:p w14:paraId="187715E8" w14:textId="17436191"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11,2%</w:t>
            </w:r>
          </w:p>
        </w:tc>
      </w:tr>
      <w:tr w:rsidR="005C16C3" w:rsidRPr="000048FC" w14:paraId="08D474DC" w14:textId="77777777" w:rsidTr="005C16C3">
        <w:trPr>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55A4B306" w14:textId="668D72E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Lugo capital</w:t>
            </w:r>
          </w:p>
        </w:tc>
        <w:tc>
          <w:tcPr>
            <w:tcW w:w="2178" w:type="dxa"/>
            <w:vAlign w:val="bottom"/>
          </w:tcPr>
          <w:p w14:paraId="2A74C06D" w14:textId="4221A6B3"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w:t>
            </w:r>
          </w:p>
        </w:tc>
        <w:tc>
          <w:tcPr>
            <w:tcW w:w="2345" w:type="dxa"/>
            <w:vAlign w:val="bottom"/>
          </w:tcPr>
          <w:p w14:paraId="5C06E7DE" w14:textId="1AF3B19F"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2041" w:type="dxa"/>
            <w:vAlign w:val="bottom"/>
          </w:tcPr>
          <w:p w14:paraId="0FFA1A6D" w14:textId="06D2298A" w:rsidR="005C16C3" w:rsidRPr="000048FC"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r>
      <w:tr w:rsidR="005C16C3" w:rsidRPr="000048FC" w14:paraId="1536285D" w14:textId="77777777" w:rsidTr="005C16C3">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40" w:type="dxa"/>
            <w:shd w:val="clear" w:color="auto" w:fill="1DBDC5"/>
            <w:vAlign w:val="bottom"/>
          </w:tcPr>
          <w:p w14:paraId="5993C44F" w14:textId="1CB44A8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Cuenca capital</w:t>
            </w:r>
          </w:p>
        </w:tc>
        <w:tc>
          <w:tcPr>
            <w:tcW w:w="2178" w:type="dxa"/>
            <w:vAlign w:val="bottom"/>
          </w:tcPr>
          <w:p w14:paraId="14DEE0DF" w14:textId="2004F639"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w:t>
            </w:r>
          </w:p>
        </w:tc>
        <w:tc>
          <w:tcPr>
            <w:tcW w:w="2345" w:type="dxa"/>
            <w:vAlign w:val="bottom"/>
          </w:tcPr>
          <w:p w14:paraId="45657A24" w14:textId="11F1DDAE"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2041" w:type="dxa"/>
            <w:vAlign w:val="bottom"/>
          </w:tcPr>
          <w:p w14:paraId="610B9A95" w14:textId="479057FE" w:rsidR="005C16C3" w:rsidRPr="000048FC"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r>
    </w:tbl>
    <w:p w14:paraId="135B73C0" w14:textId="77777777" w:rsidR="00035EF9" w:rsidRDefault="00035EF9" w:rsidP="00035EF9">
      <w:pPr>
        <w:spacing w:line="276" w:lineRule="auto"/>
        <w:ind w:right="-574"/>
        <w:jc w:val="both"/>
        <w:rPr>
          <w:rFonts w:ascii="Open Sans" w:hAnsi="Open Sans" w:cs="Open Sans"/>
          <w:color w:val="000000"/>
          <w:highlight w:val="cyan"/>
        </w:rPr>
      </w:pPr>
    </w:p>
    <w:p w14:paraId="56FA58D8" w14:textId="64E714CE" w:rsidR="00121382" w:rsidRDefault="00121382" w:rsidP="00121382">
      <w:pPr>
        <w:spacing w:line="276" w:lineRule="auto"/>
        <w:ind w:right="-574"/>
        <w:jc w:val="both"/>
        <w:rPr>
          <w:rFonts w:ascii="Open Sans Light" w:hAnsi="Open Sans Light" w:cs="Open Sans Light"/>
          <w:b/>
          <w:iCs/>
          <w:color w:val="303AB2"/>
          <w:szCs w:val="18"/>
        </w:rPr>
      </w:pPr>
      <w:r w:rsidRPr="008D0128">
        <w:rPr>
          <w:rFonts w:ascii="Open Sans Light" w:hAnsi="Open Sans Light" w:cs="Open Sans Light"/>
          <w:b/>
          <w:iCs/>
          <w:color w:val="303AB2"/>
          <w:szCs w:val="18"/>
        </w:rPr>
        <w:t xml:space="preserve">Tabla </w:t>
      </w:r>
      <w:r w:rsidR="0042738E">
        <w:rPr>
          <w:rFonts w:ascii="Open Sans Light" w:hAnsi="Open Sans Light" w:cs="Open Sans Light"/>
          <w:b/>
          <w:iCs/>
          <w:color w:val="303AB2"/>
          <w:szCs w:val="18"/>
        </w:rPr>
        <w:t>4</w:t>
      </w:r>
      <w:r w:rsidRPr="008D0128">
        <w:rPr>
          <w:rFonts w:ascii="Open Sans Light" w:hAnsi="Open Sans Light" w:cs="Open Sans Light"/>
          <w:b/>
          <w:iCs/>
          <w:color w:val="303AB2"/>
          <w:szCs w:val="18"/>
        </w:rPr>
        <w:t xml:space="preserve">: </w:t>
      </w:r>
      <w:r w:rsidRPr="007674E6">
        <w:rPr>
          <w:rFonts w:ascii="Open Sans Light" w:hAnsi="Open Sans Light" w:cs="Open Sans Light"/>
          <w:b/>
          <w:iCs/>
          <w:color w:val="303AB2"/>
          <w:szCs w:val="18"/>
          <w:lang w:val="es-ES"/>
        </w:rPr>
        <w:t xml:space="preserve">Distritos </w:t>
      </w:r>
      <w:r>
        <w:rPr>
          <w:rFonts w:ascii="Open Sans Light" w:hAnsi="Open Sans Light" w:cs="Open Sans Light"/>
          <w:b/>
          <w:iCs/>
          <w:color w:val="303AB2"/>
          <w:szCs w:val="18"/>
          <w:lang w:val="es-ES"/>
        </w:rPr>
        <w:t>de Madrid</w:t>
      </w:r>
      <w:r w:rsidR="009C37AF">
        <w:rPr>
          <w:rFonts w:ascii="Open Sans Light" w:hAnsi="Open Sans Light" w:cs="Open Sans Light"/>
          <w:b/>
          <w:iCs/>
          <w:color w:val="303AB2"/>
          <w:szCs w:val="18"/>
          <w:lang w:val="es-ES"/>
        </w:rPr>
        <w:t xml:space="preserve">. </w:t>
      </w:r>
      <w:r w:rsidR="00BD378C">
        <w:rPr>
          <w:rFonts w:ascii="Open Sans Light" w:hAnsi="Open Sans Light" w:cs="Open Sans Light"/>
          <w:b/>
          <w:iCs/>
          <w:color w:val="303AB2"/>
          <w:szCs w:val="18"/>
        </w:rPr>
        <w:t xml:space="preserve">Precio y variaciones  </w:t>
      </w:r>
    </w:p>
    <w:p w14:paraId="36DC3E81" w14:textId="77777777" w:rsidR="00F16375" w:rsidRPr="008D0128" w:rsidRDefault="00F16375" w:rsidP="00121382">
      <w:pPr>
        <w:spacing w:line="276" w:lineRule="auto"/>
        <w:ind w:right="-574"/>
        <w:jc w:val="both"/>
        <w:rPr>
          <w:rFonts w:ascii="Open Sans Light" w:hAnsi="Open Sans Light" w:cs="Open Sans Light"/>
          <w:b/>
          <w:iCs/>
          <w:color w:val="303AB2"/>
          <w:szCs w:val="18"/>
        </w:rPr>
      </w:pPr>
    </w:p>
    <w:tbl>
      <w:tblPr>
        <w:tblStyle w:val="Tablaconcuadrcula5oscura-nfasis3"/>
        <w:tblW w:w="8917" w:type="dxa"/>
        <w:tblLook w:val="04A0" w:firstRow="1" w:lastRow="0" w:firstColumn="1" w:lastColumn="0" w:noHBand="0" w:noVBand="1"/>
      </w:tblPr>
      <w:tblGrid>
        <w:gridCol w:w="2450"/>
        <w:gridCol w:w="2313"/>
        <w:gridCol w:w="2077"/>
        <w:gridCol w:w="2077"/>
      </w:tblGrid>
      <w:tr w:rsidR="00BD378C" w:rsidRPr="009C37AF" w14:paraId="49900362" w14:textId="77777777" w:rsidTr="00BD378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center"/>
          </w:tcPr>
          <w:p w14:paraId="4F11EC8C" w14:textId="709C9AFA" w:rsidR="00BD378C" w:rsidRPr="00BD378C" w:rsidRDefault="00BD378C" w:rsidP="00BD378C">
            <w:pPr>
              <w:rPr>
                <w:rFonts w:ascii="Open Sans" w:hAnsi="Open Sans" w:cs="Open Sans"/>
                <w:bCs w:val="0"/>
                <w:sz w:val="22"/>
                <w:szCs w:val="22"/>
                <w:lang w:val="es-ES"/>
              </w:rPr>
            </w:pPr>
            <w:r w:rsidRPr="00BD378C">
              <w:rPr>
                <w:rFonts w:ascii="Open Sans" w:hAnsi="Open Sans" w:cs="Open Sans"/>
                <w:bCs w:val="0"/>
                <w:sz w:val="22"/>
                <w:szCs w:val="22"/>
                <w:lang w:val="es-ES"/>
              </w:rPr>
              <w:t>Distrito</w:t>
            </w:r>
          </w:p>
        </w:tc>
        <w:tc>
          <w:tcPr>
            <w:tcW w:w="2313" w:type="dxa"/>
            <w:shd w:val="clear" w:color="auto" w:fill="1DBDC5"/>
          </w:tcPr>
          <w:p w14:paraId="5FCD997C" w14:textId="19CEE668" w:rsidR="00BD378C" w:rsidRPr="00F16375" w:rsidRDefault="005C16C3"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Precio de sep. 2020 (€/m²)</w:t>
            </w:r>
          </w:p>
        </w:tc>
        <w:tc>
          <w:tcPr>
            <w:tcW w:w="2077" w:type="dxa"/>
            <w:shd w:val="clear" w:color="auto" w:fill="1DBDC5"/>
          </w:tcPr>
          <w:p w14:paraId="4785401C" w14:textId="77777777" w:rsidR="00BD378C" w:rsidRPr="00BD378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D378C">
              <w:rPr>
                <w:rFonts w:ascii="Open Sans" w:hAnsi="Open Sans" w:cs="Open Sans"/>
                <w:bCs w:val="0"/>
                <w:sz w:val="22"/>
                <w:szCs w:val="22"/>
                <w:lang w:val="es-ES"/>
              </w:rPr>
              <w:t>Variación</w:t>
            </w:r>
          </w:p>
          <w:p w14:paraId="74FA54FF" w14:textId="5DF94B43" w:rsidR="00BD378C" w:rsidRPr="00F16375"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D378C">
              <w:rPr>
                <w:rFonts w:ascii="Open Sans" w:hAnsi="Open Sans" w:cs="Open Sans"/>
                <w:bCs w:val="0"/>
                <w:sz w:val="22"/>
                <w:szCs w:val="22"/>
                <w:lang w:val="es-ES"/>
              </w:rPr>
              <w:t>trimestral</w:t>
            </w:r>
          </w:p>
        </w:tc>
        <w:tc>
          <w:tcPr>
            <w:tcW w:w="2077" w:type="dxa"/>
            <w:shd w:val="clear" w:color="auto" w:fill="1DBDC5"/>
          </w:tcPr>
          <w:p w14:paraId="222C4F53" w14:textId="77777777" w:rsidR="00BD378C" w:rsidRPr="00BD378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D378C">
              <w:rPr>
                <w:rFonts w:ascii="Open Sans" w:hAnsi="Open Sans" w:cs="Open Sans"/>
                <w:bCs w:val="0"/>
                <w:sz w:val="22"/>
                <w:szCs w:val="22"/>
                <w:lang w:val="es-ES"/>
              </w:rPr>
              <w:t>Variación</w:t>
            </w:r>
          </w:p>
          <w:p w14:paraId="6D860289" w14:textId="18EBEDA2" w:rsidR="00BD378C" w:rsidRPr="00F16375"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D378C">
              <w:rPr>
                <w:rFonts w:ascii="Open Sans" w:hAnsi="Open Sans" w:cs="Open Sans"/>
                <w:bCs w:val="0"/>
                <w:sz w:val="22"/>
                <w:szCs w:val="22"/>
                <w:lang w:val="es-ES"/>
              </w:rPr>
              <w:t>interanual</w:t>
            </w:r>
          </w:p>
        </w:tc>
      </w:tr>
      <w:tr w:rsidR="005C16C3" w:rsidRPr="009C37AF" w14:paraId="02FD95D5"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34DEAB62" w14:textId="060B445A"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Puente de Vallecas</w:t>
            </w:r>
          </w:p>
        </w:tc>
        <w:tc>
          <w:tcPr>
            <w:tcW w:w="2313" w:type="dxa"/>
            <w:vAlign w:val="bottom"/>
          </w:tcPr>
          <w:p w14:paraId="5D618DD7" w14:textId="6B1B613D"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12,15 € </w:t>
            </w:r>
          </w:p>
        </w:tc>
        <w:tc>
          <w:tcPr>
            <w:tcW w:w="2077" w:type="dxa"/>
            <w:vAlign w:val="bottom"/>
          </w:tcPr>
          <w:p w14:paraId="671A2CCA" w14:textId="65754E53"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-8,4 %</w:t>
            </w:r>
          </w:p>
        </w:tc>
        <w:tc>
          <w:tcPr>
            <w:tcW w:w="2077" w:type="dxa"/>
            <w:vAlign w:val="bottom"/>
          </w:tcPr>
          <w:p w14:paraId="028B56A3" w14:textId="2F9A0361"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3,7 %</w:t>
            </w:r>
          </w:p>
        </w:tc>
      </w:tr>
      <w:tr w:rsidR="005C16C3" w:rsidRPr="009C37AF" w14:paraId="355EA3FA"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5569B8F6" w14:textId="20CC344A"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Latina</w:t>
            </w:r>
          </w:p>
        </w:tc>
        <w:tc>
          <w:tcPr>
            <w:tcW w:w="2313" w:type="dxa"/>
            <w:vAlign w:val="bottom"/>
          </w:tcPr>
          <w:p w14:paraId="53E99221" w14:textId="531DA25D"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12,98 € </w:t>
            </w:r>
          </w:p>
        </w:tc>
        <w:tc>
          <w:tcPr>
            <w:tcW w:w="2077" w:type="dxa"/>
            <w:vAlign w:val="bottom"/>
          </w:tcPr>
          <w:p w14:paraId="7E6A1CF3" w14:textId="6F1B1CB7"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-6,0 %</w:t>
            </w:r>
          </w:p>
        </w:tc>
        <w:tc>
          <w:tcPr>
            <w:tcW w:w="2077" w:type="dxa"/>
            <w:vAlign w:val="bottom"/>
          </w:tcPr>
          <w:p w14:paraId="4297E7E3" w14:textId="1C7A2742"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r>
      <w:tr w:rsidR="005C16C3" w:rsidRPr="009C37AF" w14:paraId="3322EE44"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0AC5899C" w14:textId="4DFD1CD8"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Ciudad Lineal</w:t>
            </w:r>
          </w:p>
        </w:tc>
        <w:tc>
          <w:tcPr>
            <w:tcW w:w="2313" w:type="dxa"/>
            <w:vAlign w:val="bottom"/>
          </w:tcPr>
          <w:p w14:paraId="573CECB4" w14:textId="7248189A"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13,38 € </w:t>
            </w:r>
          </w:p>
        </w:tc>
        <w:tc>
          <w:tcPr>
            <w:tcW w:w="2077" w:type="dxa"/>
            <w:vAlign w:val="bottom"/>
          </w:tcPr>
          <w:p w14:paraId="4A7DA474" w14:textId="2ADB0932"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-5,9 %</w:t>
            </w:r>
          </w:p>
        </w:tc>
        <w:tc>
          <w:tcPr>
            <w:tcW w:w="2077" w:type="dxa"/>
            <w:vAlign w:val="bottom"/>
          </w:tcPr>
          <w:p w14:paraId="575196B9" w14:textId="07BE70F2"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r>
      <w:tr w:rsidR="005C16C3" w:rsidRPr="009C37AF" w14:paraId="181485EE"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5E1B741A" w14:textId="31A11551"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Villa de Vallecas</w:t>
            </w:r>
          </w:p>
        </w:tc>
        <w:tc>
          <w:tcPr>
            <w:tcW w:w="2313" w:type="dxa"/>
            <w:vAlign w:val="bottom"/>
          </w:tcPr>
          <w:p w14:paraId="5E41FBA2" w14:textId="7EED8BAD"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11,34 € </w:t>
            </w:r>
          </w:p>
        </w:tc>
        <w:tc>
          <w:tcPr>
            <w:tcW w:w="2077" w:type="dxa"/>
            <w:vAlign w:val="bottom"/>
          </w:tcPr>
          <w:p w14:paraId="0B3C9249" w14:textId="7C11E56F"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-5,0 %</w:t>
            </w:r>
          </w:p>
        </w:tc>
        <w:tc>
          <w:tcPr>
            <w:tcW w:w="2077" w:type="dxa"/>
            <w:vAlign w:val="bottom"/>
          </w:tcPr>
          <w:p w14:paraId="245F6F2A" w14:textId="571727E4"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r>
      <w:tr w:rsidR="005C16C3" w:rsidRPr="009C37AF" w14:paraId="1D34C0DF"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6662A74B" w14:textId="35189D62"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Villaverde</w:t>
            </w:r>
          </w:p>
        </w:tc>
        <w:tc>
          <w:tcPr>
            <w:tcW w:w="2313" w:type="dxa"/>
            <w:vAlign w:val="bottom"/>
          </w:tcPr>
          <w:p w14:paraId="71B8CC0C" w14:textId="097211C9"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11,51 € </w:t>
            </w:r>
          </w:p>
        </w:tc>
        <w:tc>
          <w:tcPr>
            <w:tcW w:w="2077" w:type="dxa"/>
            <w:vAlign w:val="bottom"/>
          </w:tcPr>
          <w:p w14:paraId="6B3499C0" w14:textId="2618CFC0"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-4,6 %</w:t>
            </w:r>
          </w:p>
        </w:tc>
        <w:tc>
          <w:tcPr>
            <w:tcW w:w="2077" w:type="dxa"/>
            <w:vAlign w:val="bottom"/>
          </w:tcPr>
          <w:p w14:paraId="5978E676" w14:textId="4D38F56E"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w:t>
            </w:r>
          </w:p>
        </w:tc>
      </w:tr>
      <w:tr w:rsidR="005C16C3" w:rsidRPr="009C37AF" w14:paraId="1E006766"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0BD7EAA1" w14:textId="07D0C053"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Chamartín</w:t>
            </w:r>
          </w:p>
        </w:tc>
        <w:tc>
          <w:tcPr>
            <w:tcW w:w="2313" w:type="dxa"/>
            <w:vAlign w:val="bottom"/>
          </w:tcPr>
          <w:p w14:paraId="7550DE21" w14:textId="4A807755"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16,43 € </w:t>
            </w:r>
          </w:p>
        </w:tc>
        <w:tc>
          <w:tcPr>
            <w:tcW w:w="2077" w:type="dxa"/>
            <w:vAlign w:val="bottom"/>
          </w:tcPr>
          <w:p w14:paraId="50C9A342" w14:textId="5F92CFF6"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-4,0 %</w:t>
            </w:r>
          </w:p>
        </w:tc>
        <w:tc>
          <w:tcPr>
            <w:tcW w:w="2077" w:type="dxa"/>
            <w:vAlign w:val="bottom"/>
          </w:tcPr>
          <w:p w14:paraId="3A66884E" w14:textId="3F6AD6A1"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-5,4 %</w:t>
            </w:r>
          </w:p>
        </w:tc>
      </w:tr>
      <w:tr w:rsidR="005C16C3" w:rsidRPr="009C37AF" w14:paraId="10EB54E3"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108B7B77" w14:textId="2EB50DF2"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Chamberí</w:t>
            </w:r>
          </w:p>
        </w:tc>
        <w:tc>
          <w:tcPr>
            <w:tcW w:w="2313" w:type="dxa"/>
            <w:vAlign w:val="bottom"/>
          </w:tcPr>
          <w:p w14:paraId="520C3BAD" w14:textId="46D25F3A"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17,45 € </w:t>
            </w:r>
          </w:p>
        </w:tc>
        <w:tc>
          <w:tcPr>
            <w:tcW w:w="2077" w:type="dxa"/>
            <w:vAlign w:val="bottom"/>
          </w:tcPr>
          <w:p w14:paraId="3B0AE8C3" w14:textId="6F7B500A"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-4,0 %</w:t>
            </w:r>
          </w:p>
        </w:tc>
        <w:tc>
          <w:tcPr>
            <w:tcW w:w="2077" w:type="dxa"/>
            <w:vAlign w:val="bottom"/>
          </w:tcPr>
          <w:p w14:paraId="3A5A4592" w14:textId="550ADA7F"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-4,7 %</w:t>
            </w:r>
          </w:p>
        </w:tc>
      </w:tr>
      <w:tr w:rsidR="005C16C3" w:rsidRPr="009C37AF" w14:paraId="2AE3188B"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2F243307" w14:textId="4FDBBE1D"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Centro</w:t>
            </w:r>
          </w:p>
        </w:tc>
        <w:tc>
          <w:tcPr>
            <w:tcW w:w="2313" w:type="dxa"/>
            <w:vAlign w:val="bottom"/>
          </w:tcPr>
          <w:p w14:paraId="1AC64D9D" w14:textId="1F67D236"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17,91 € </w:t>
            </w:r>
          </w:p>
        </w:tc>
        <w:tc>
          <w:tcPr>
            <w:tcW w:w="2077" w:type="dxa"/>
            <w:vAlign w:val="bottom"/>
          </w:tcPr>
          <w:p w14:paraId="38B179DC" w14:textId="05B55B3B"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-3,9 %</w:t>
            </w:r>
          </w:p>
        </w:tc>
        <w:tc>
          <w:tcPr>
            <w:tcW w:w="2077" w:type="dxa"/>
            <w:vAlign w:val="bottom"/>
          </w:tcPr>
          <w:p w14:paraId="449C511C" w14:textId="668E6E49"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-4,3 %</w:t>
            </w:r>
          </w:p>
        </w:tc>
      </w:tr>
      <w:tr w:rsidR="005C16C3" w:rsidRPr="009C37AF" w14:paraId="3C55A4C7"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65315540" w14:textId="2E2191B9"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Retiro</w:t>
            </w:r>
          </w:p>
        </w:tc>
        <w:tc>
          <w:tcPr>
            <w:tcW w:w="2313" w:type="dxa"/>
            <w:vAlign w:val="bottom"/>
          </w:tcPr>
          <w:p w14:paraId="30A06067" w14:textId="3A1017BB"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15,91 € </w:t>
            </w:r>
          </w:p>
        </w:tc>
        <w:tc>
          <w:tcPr>
            <w:tcW w:w="2077" w:type="dxa"/>
            <w:vAlign w:val="bottom"/>
          </w:tcPr>
          <w:p w14:paraId="1565BC56" w14:textId="2BDA0E22"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-3,7 %</w:t>
            </w:r>
          </w:p>
        </w:tc>
        <w:tc>
          <w:tcPr>
            <w:tcW w:w="2077" w:type="dxa"/>
            <w:vAlign w:val="bottom"/>
          </w:tcPr>
          <w:p w14:paraId="139F1554" w14:textId="7746AF03"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r>
      <w:tr w:rsidR="005C16C3" w:rsidRPr="009C37AF" w14:paraId="48704059"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3C9F43F4" w14:textId="29E9CD5E"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Carabanchel</w:t>
            </w:r>
          </w:p>
        </w:tc>
        <w:tc>
          <w:tcPr>
            <w:tcW w:w="2313" w:type="dxa"/>
            <w:vAlign w:val="bottom"/>
          </w:tcPr>
          <w:p w14:paraId="44FEC36E" w14:textId="5471A069"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12,61 € </w:t>
            </w:r>
          </w:p>
        </w:tc>
        <w:tc>
          <w:tcPr>
            <w:tcW w:w="2077" w:type="dxa"/>
            <w:vAlign w:val="bottom"/>
          </w:tcPr>
          <w:p w14:paraId="70ABAD3D" w14:textId="42685D76"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-3,5 %</w:t>
            </w:r>
          </w:p>
        </w:tc>
        <w:tc>
          <w:tcPr>
            <w:tcW w:w="2077" w:type="dxa"/>
            <w:vAlign w:val="bottom"/>
          </w:tcPr>
          <w:p w14:paraId="7C9C19FD" w14:textId="110F1E2C"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2,0 %</w:t>
            </w:r>
          </w:p>
        </w:tc>
      </w:tr>
      <w:tr w:rsidR="005C16C3" w:rsidRPr="009C37AF" w14:paraId="301AD482"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15618095" w14:textId="6761319F"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Moncloa</w:t>
            </w:r>
          </w:p>
        </w:tc>
        <w:tc>
          <w:tcPr>
            <w:tcW w:w="2313" w:type="dxa"/>
            <w:vAlign w:val="bottom"/>
          </w:tcPr>
          <w:p w14:paraId="588E9D55" w14:textId="3CF9DC8B"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15,56 € </w:t>
            </w:r>
          </w:p>
        </w:tc>
        <w:tc>
          <w:tcPr>
            <w:tcW w:w="2077" w:type="dxa"/>
            <w:vAlign w:val="bottom"/>
          </w:tcPr>
          <w:p w14:paraId="045DA666" w14:textId="6E990B62"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077" w:type="dxa"/>
            <w:vAlign w:val="bottom"/>
          </w:tcPr>
          <w:p w14:paraId="7236B179" w14:textId="145B162D"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r>
      <w:tr w:rsidR="005C16C3" w:rsidRPr="009C37AF" w14:paraId="0E707BF5"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677BF473" w14:textId="65F4685B"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San Blas</w:t>
            </w:r>
          </w:p>
        </w:tc>
        <w:tc>
          <w:tcPr>
            <w:tcW w:w="2313" w:type="dxa"/>
            <w:vAlign w:val="bottom"/>
          </w:tcPr>
          <w:p w14:paraId="195DCB87" w14:textId="7CCCC343"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12,36 € </w:t>
            </w:r>
          </w:p>
        </w:tc>
        <w:tc>
          <w:tcPr>
            <w:tcW w:w="2077" w:type="dxa"/>
            <w:vAlign w:val="bottom"/>
          </w:tcPr>
          <w:p w14:paraId="3E55B529" w14:textId="00DD8C12"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077" w:type="dxa"/>
            <w:vAlign w:val="bottom"/>
          </w:tcPr>
          <w:p w14:paraId="7913CBCB" w14:textId="6D152E3C"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3,3 %</w:t>
            </w:r>
          </w:p>
        </w:tc>
      </w:tr>
      <w:tr w:rsidR="005C16C3" w:rsidRPr="009C37AF" w14:paraId="771A3F43"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0C502ACB" w14:textId="79AFE888"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Tetuán</w:t>
            </w:r>
          </w:p>
        </w:tc>
        <w:tc>
          <w:tcPr>
            <w:tcW w:w="2313" w:type="dxa"/>
            <w:vAlign w:val="bottom"/>
          </w:tcPr>
          <w:p w14:paraId="7A86577A" w14:textId="4C27E5DB" w:rsidR="005C16C3" w:rsidRPr="009C37AF"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16,00 € </w:t>
            </w:r>
          </w:p>
        </w:tc>
        <w:tc>
          <w:tcPr>
            <w:tcW w:w="2077" w:type="dxa"/>
            <w:vAlign w:val="bottom"/>
          </w:tcPr>
          <w:p w14:paraId="0ED6EA32" w14:textId="5D399E0F"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2077" w:type="dxa"/>
            <w:vAlign w:val="bottom"/>
          </w:tcPr>
          <w:p w14:paraId="65E331D7" w14:textId="4FB9372D" w:rsidR="005C16C3" w:rsidRPr="009C37AF"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-3,7 %</w:t>
            </w:r>
          </w:p>
        </w:tc>
      </w:tr>
      <w:tr w:rsidR="005C16C3" w:rsidRPr="009C37AF" w14:paraId="3CD1F34A"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44F9D8F0" w14:textId="6AF02459"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Barajas</w:t>
            </w:r>
          </w:p>
        </w:tc>
        <w:tc>
          <w:tcPr>
            <w:tcW w:w="2313" w:type="dxa"/>
            <w:vAlign w:val="bottom"/>
          </w:tcPr>
          <w:p w14:paraId="400442BC" w14:textId="3B8F6A2B" w:rsidR="005C16C3" w:rsidRPr="009C37AF"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12,20 € </w:t>
            </w:r>
          </w:p>
        </w:tc>
        <w:tc>
          <w:tcPr>
            <w:tcW w:w="2077" w:type="dxa"/>
            <w:vAlign w:val="bottom"/>
          </w:tcPr>
          <w:p w14:paraId="7E80EE13" w14:textId="05FCFDA0"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077" w:type="dxa"/>
            <w:vAlign w:val="bottom"/>
          </w:tcPr>
          <w:p w14:paraId="333A4F8E" w14:textId="26540656" w:rsidR="005C16C3" w:rsidRPr="009C37AF"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w:t>
            </w:r>
          </w:p>
        </w:tc>
      </w:tr>
      <w:tr w:rsidR="005C16C3" w:rsidRPr="009C37AF" w14:paraId="04DC10E6"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1127954B" w14:textId="79186134"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Hortaleza</w:t>
            </w:r>
          </w:p>
        </w:tc>
        <w:tc>
          <w:tcPr>
            <w:tcW w:w="2313" w:type="dxa"/>
            <w:vAlign w:val="bottom"/>
          </w:tcPr>
          <w:p w14:paraId="3697195E" w14:textId="5B85E859" w:rsidR="005C16C3"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13,40 € </w:t>
            </w:r>
          </w:p>
        </w:tc>
        <w:tc>
          <w:tcPr>
            <w:tcW w:w="2077" w:type="dxa"/>
            <w:vAlign w:val="bottom"/>
          </w:tcPr>
          <w:p w14:paraId="5DB4EAB0" w14:textId="2A5B0801"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-2,9 %</w:t>
            </w:r>
          </w:p>
        </w:tc>
        <w:tc>
          <w:tcPr>
            <w:tcW w:w="2077" w:type="dxa"/>
            <w:vAlign w:val="bottom"/>
          </w:tcPr>
          <w:p w14:paraId="009C3CFB" w14:textId="4AE427ED"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-0,1 %</w:t>
            </w:r>
          </w:p>
        </w:tc>
      </w:tr>
      <w:tr w:rsidR="005C16C3" w:rsidRPr="009C37AF" w14:paraId="584801EC"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09810560" w14:textId="79E8F964"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Arganzuela</w:t>
            </w:r>
          </w:p>
        </w:tc>
        <w:tc>
          <w:tcPr>
            <w:tcW w:w="2313" w:type="dxa"/>
            <w:vAlign w:val="bottom"/>
          </w:tcPr>
          <w:p w14:paraId="35B7ED3B" w14:textId="7F3C4ACE" w:rsidR="005C16C3"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15,72 € </w:t>
            </w:r>
          </w:p>
        </w:tc>
        <w:tc>
          <w:tcPr>
            <w:tcW w:w="2077" w:type="dxa"/>
            <w:vAlign w:val="bottom"/>
          </w:tcPr>
          <w:p w14:paraId="6C14B13A" w14:textId="1AF99B00"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-2,8 %</w:t>
            </w:r>
          </w:p>
        </w:tc>
        <w:tc>
          <w:tcPr>
            <w:tcW w:w="2077" w:type="dxa"/>
            <w:vAlign w:val="bottom"/>
          </w:tcPr>
          <w:p w14:paraId="70DFE458" w14:textId="702740E8"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-2,4 %</w:t>
            </w:r>
          </w:p>
        </w:tc>
      </w:tr>
      <w:tr w:rsidR="005C16C3" w:rsidRPr="009C37AF" w14:paraId="07A521EB"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5D7EA19C" w14:textId="1AB65D42"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Salamanca</w:t>
            </w:r>
          </w:p>
        </w:tc>
        <w:tc>
          <w:tcPr>
            <w:tcW w:w="2313" w:type="dxa"/>
            <w:vAlign w:val="bottom"/>
          </w:tcPr>
          <w:p w14:paraId="5E0AC692" w14:textId="59193805" w:rsidR="005C16C3"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18,27 € </w:t>
            </w:r>
          </w:p>
        </w:tc>
        <w:tc>
          <w:tcPr>
            <w:tcW w:w="2077" w:type="dxa"/>
            <w:vAlign w:val="bottom"/>
          </w:tcPr>
          <w:p w14:paraId="5E70B444" w14:textId="5183CE16"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-1,8 %</w:t>
            </w:r>
          </w:p>
        </w:tc>
        <w:tc>
          <w:tcPr>
            <w:tcW w:w="2077" w:type="dxa"/>
            <w:vAlign w:val="bottom"/>
          </w:tcPr>
          <w:p w14:paraId="24C07DC1" w14:textId="5956F250"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-5,0 %</w:t>
            </w:r>
          </w:p>
        </w:tc>
      </w:tr>
      <w:tr w:rsidR="005C16C3" w:rsidRPr="009C37AF" w14:paraId="786DA91F"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24F47EFE" w14:textId="4AE89B92"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Fuencarral</w:t>
            </w:r>
          </w:p>
        </w:tc>
        <w:tc>
          <w:tcPr>
            <w:tcW w:w="2313" w:type="dxa"/>
            <w:vAlign w:val="bottom"/>
          </w:tcPr>
          <w:p w14:paraId="52B88E78" w14:textId="0A6AE71D" w:rsidR="005C16C3"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12,89 € </w:t>
            </w:r>
          </w:p>
        </w:tc>
        <w:tc>
          <w:tcPr>
            <w:tcW w:w="2077" w:type="dxa"/>
            <w:vAlign w:val="bottom"/>
          </w:tcPr>
          <w:p w14:paraId="0D3E7447" w14:textId="6D9D6772"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-1,1 %</w:t>
            </w:r>
          </w:p>
        </w:tc>
        <w:tc>
          <w:tcPr>
            <w:tcW w:w="2077" w:type="dxa"/>
            <w:vAlign w:val="bottom"/>
          </w:tcPr>
          <w:p w14:paraId="2FFF83BD" w14:textId="09A04CDB"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0,0 %</w:t>
            </w:r>
          </w:p>
        </w:tc>
      </w:tr>
      <w:tr w:rsidR="005C16C3" w:rsidRPr="009C37AF" w14:paraId="702F23BD" w14:textId="77777777" w:rsidTr="00BD378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54D18DD2" w14:textId="58A51A83"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Usera</w:t>
            </w:r>
          </w:p>
        </w:tc>
        <w:tc>
          <w:tcPr>
            <w:tcW w:w="2313" w:type="dxa"/>
            <w:vAlign w:val="bottom"/>
          </w:tcPr>
          <w:p w14:paraId="063A885C" w14:textId="65B13663" w:rsidR="005C16C3"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12,48 € </w:t>
            </w:r>
          </w:p>
        </w:tc>
        <w:tc>
          <w:tcPr>
            <w:tcW w:w="2077" w:type="dxa"/>
            <w:vAlign w:val="bottom"/>
          </w:tcPr>
          <w:p w14:paraId="0E8DE773" w14:textId="5A806315"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4,4 %</w:t>
            </w:r>
          </w:p>
        </w:tc>
        <w:tc>
          <w:tcPr>
            <w:tcW w:w="2077" w:type="dxa"/>
            <w:vAlign w:val="bottom"/>
          </w:tcPr>
          <w:p w14:paraId="74F4D8D4" w14:textId="0A6604C8"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r>
      <w:tr w:rsidR="005C16C3" w:rsidRPr="009C37AF" w14:paraId="518893D8" w14:textId="77777777" w:rsidTr="00BD378C">
        <w:trPr>
          <w:trHeight w:val="265"/>
        </w:trPr>
        <w:tc>
          <w:tcPr>
            <w:cnfStyle w:val="001000000000" w:firstRow="0" w:lastRow="0" w:firstColumn="1" w:lastColumn="0" w:oddVBand="0" w:evenVBand="0" w:oddHBand="0" w:evenHBand="0" w:firstRowFirstColumn="0" w:firstRowLastColumn="0" w:lastRowFirstColumn="0" w:lastRowLastColumn="0"/>
            <w:tcW w:w="2450" w:type="dxa"/>
            <w:shd w:val="clear" w:color="auto" w:fill="1DBDC5"/>
            <w:vAlign w:val="bottom"/>
          </w:tcPr>
          <w:p w14:paraId="21FE04B2" w14:textId="2CA33F43" w:rsidR="005C16C3" w:rsidRPr="005C16C3" w:rsidRDefault="005C16C3" w:rsidP="005C16C3">
            <w:pPr>
              <w:rPr>
                <w:rFonts w:ascii="Open Sans" w:hAnsi="Open Sans" w:cs="Open Sans"/>
                <w:b w:val="0"/>
                <w:bCs w:val="0"/>
              </w:rPr>
            </w:pPr>
            <w:r w:rsidRPr="005C16C3">
              <w:rPr>
                <w:rFonts w:ascii="Open Sans" w:hAnsi="Open Sans" w:cs="Open Sans"/>
                <w:b w:val="0"/>
                <w:bCs w:val="0"/>
                <w:sz w:val="22"/>
                <w:szCs w:val="22"/>
              </w:rPr>
              <w:t>Moratalaz</w:t>
            </w:r>
          </w:p>
        </w:tc>
        <w:tc>
          <w:tcPr>
            <w:tcW w:w="2313" w:type="dxa"/>
            <w:vAlign w:val="bottom"/>
          </w:tcPr>
          <w:p w14:paraId="2906F303" w14:textId="48EAAA36" w:rsidR="005C16C3"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11,60 € </w:t>
            </w:r>
          </w:p>
        </w:tc>
        <w:tc>
          <w:tcPr>
            <w:tcW w:w="2077" w:type="dxa"/>
            <w:vAlign w:val="bottom"/>
          </w:tcPr>
          <w:p w14:paraId="0AA58579" w14:textId="7C9B4557"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w:t>
            </w:r>
          </w:p>
        </w:tc>
        <w:tc>
          <w:tcPr>
            <w:tcW w:w="2077" w:type="dxa"/>
            <w:vAlign w:val="bottom"/>
          </w:tcPr>
          <w:p w14:paraId="0AFE1C19" w14:textId="6BC019AE"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 </w:t>
            </w:r>
          </w:p>
        </w:tc>
      </w:tr>
    </w:tbl>
    <w:p w14:paraId="2DE1EB70" w14:textId="4804E2C3" w:rsidR="00121382" w:rsidRDefault="00121382" w:rsidP="00B01FD5">
      <w:pPr>
        <w:spacing w:line="276" w:lineRule="auto"/>
        <w:ind w:right="-574"/>
        <w:jc w:val="both"/>
        <w:rPr>
          <w:rFonts w:ascii="Open Sans" w:hAnsi="Open Sans" w:cs="Open Sans"/>
          <w:color w:val="000000"/>
          <w:highlight w:val="cyan"/>
        </w:rPr>
      </w:pPr>
    </w:p>
    <w:p w14:paraId="7E54AF29" w14:textId="38E12F9F" w:rsidR="009C37AF" w:rsidRDefault="009C37AF" w:rsidP="009C37AF">
      <w:pPr>
        <w:spacing w:line="276" w:lineRule="auto"/>
        <w:ind w:right="-574"/>
        <w:jc w:val="both"/>
        <w:rPr>
          <w:rFonts w:ascii="Open Sans Light" w:hAnsi="Open Sans Light" w:cs="Open Sans Light"/>
          <w:b/>
          <w:iCs/>
          <w:color w:val="303AB2"/>
          <w:szCs w:val="18"/>
        </w:rPr>
      </w:pPr>
      <w:r w:rsidRPr="008D0128">
        <w:rPr>
          <w:rFonts w:ascii="Open Sans Light" w:hAnsi="Open Sans Light" w:cs="Open Sans Light"/>
          <w:b/>
          <w:iCs/>
          <w:color w:val="303AB2"/>
          <w:szCs w:val="18"/>
        </w:rPr>
        <w:t xml:space="preserve">Tabla </w:t>
      </w:r>
      <w:r w:rsidR="0042738E">
        <w:rPr>
          <w:rFonts w:ascii="Open Sans Light" w:hAnsi="Open Sans Light" w:cs="Open Sans Light"/>
          <w:b/>
          <w:iCs/>
          <w:color w:val="303AB2"/>
          <w:szCs w:val="18"/>
        </w:rPr>
        <w:t>5</w:t>
      </w:r>
      <w:r w:rsidRPr="008D0128">
        <w:rPr>
          <w:rFonts w:ascii="Open Sans Light" w:hAnsi="Open Sans Light" w:cs="Open Sans Light"/>
          <w:b/>
          <w:iCs/>
          <w:color w:val="303AB2"/>
          <w:szCs w:val="18"/>
        </w:rPr>
        <w:t xml:space="preserve">: </w:t>
      </w:r>
      <w:r w:rsidRPr="007674E6">
        <w:rPr>
          <w:rFonts w:ascii="Open Sans Light" w:hAnsi="Open Sans Light" w:cs="Open Sans Light"/>
          <w:b/>
          <w:iCs/>
          <w:color w:val="303AB2"/>
          <w:szCs w:val="18"/>
          <w:lang w:val="es-ES"/>
        </w:rPr>
        <w:t xml:space="preserve">Distritos </w:t>
      </w:r>
      <w:r>
        <w:rPr>
          <w:rFonts w:ascii="Open Sans Light" w:hAnsi="Open Sans Light" w:cs="Open Sans Light"/>
          <w:b/>
          <w:iCs/>
          <w:color w:val="303AB2"/>
          <w:szCs w:val="18"/>
          <w:lang w:val="es-ES"/>
        </w:rPr>
        <w:t xml:space="preserve">de Barcelona. </w:t>
      </w:r>
      <w:r w:rsidR="00BD378C">
        <w:rPr>
          <w:rFonts w:ascii="Open Sans Light" w:hAnsi="Open Sans Light" w:cs="Open Sans Light"/>
          <w:b/>
          <w:iCs/>
          <w:color w:val="303AB2"/>
          <w:szCs w:val="18"/>
        </w:rPr>
        <w:t xml:space="preserve">Precio y variaciones  </w:t>
      </w:r>
    </w:p>
    <w:p w14:paraId="30F3F9F3" w14:textId="1AC8A689" w:rsidR="003749F7" w:rsidRDefault="003749F7" w:rsidP="009C37AF">
      <w:pPr>
        <w:spacing w:line="276" w:lineRule="auto"/>
        <w:ind w:right="-574"/>
        <w:jc w:val="both"/>
        <w:rPr>
          <w:rFonts w:ascii="Open Sans Light" w:hAnsi="Open Sans Light" w:cs="Open Sans Light"/>
          <w:b/>
          <w:iCs/>
          <w:color w:val="303AB2"/>
          <w:szCs w:val="18"/>
        </w:rPr>
      </w:pPr>
    </w:p>
    <w:tbl>
      <w:tblPr>
        <w:tblStyle w:val="Tablaconcuadrcula5oscura-nfasis3"/>
        <w:tblW w:w="8897" w:type="dxa"/>
        <w:tblLook w:val="04A0" w:firstRow="1" w:lastRow="0" w:firstColumn="1" w:lastColumn="0" w:noHBand="0" w:noVBand="1"/>
      </w:tblPr>
      <w:tblGrid>
        <w:gridCol w:w="2445"/>
        <w:gridCol w:w="2308"/>
        <w:gridCol w:w="2072"/>
        <w:gridCol w:w="2072"/>
      </w:tblGrid>
      <w:tr w:rsidR="00510A67" w:rsidRPr="0042738E" w14:paraId="1C3B8FCA" w14:textId="77777777" w:rsidTr="002F7B23">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center"/>
          </w:tcPr>
          <w:p w14:paraId="0551FC1D" w14:textId="77777777" w:rsidR="00510A67" w:rsidRPr="00BE778A" w:rsidRDefault="00510A67" w:rsidP="002F7B23">
            <w:pPr>
              <w:rPr>
                <w:rFonts w:ascii="Open Sans" w:hAnsi="Open Sans" w:cs="Open Sans"/>
                <w:bCs w:val="0"/>
                <w:sz w:val="22"/>
                <w:szCs w:val="22"/>
                <w:lang w:val="es-ES"/>
              </w:rPr>
            </w:pPr>
            <w:r w:rsidRPr="00BE778A">
              <w:rPr>
                <w:rFonts w:ascii="Open Sans" w:hAnsi="Open Sans" w:cs="Open Sans"/>
                <w:bCs w:val="0"/>
                <w:sz w:val="22"/>
                <w:szCs w:val="22"/>
                <w:lang w:val="es-ES"/>
              </w:rPr>
              <w:t>Distrito</w:t>
            </w:r>
          </w:p>
        </w:tc>
        <w:tc>
          <w:tcPr>
            <w:tcW w:w="2308" w:type="dxa"/>
            <w:shd w:val="clear" w:color="auto" w:fill="1DBDC5"/>
          </w:tcPr>
          <w:p w14:paraId="35418D99" w14:textId="487042BD" w:rsidR="00510A67" w:rsidRPr="003749F7" w:rsidRDefault="005C16C3" w:rsidP="002F7B2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Precio de sep. 2020 (€/m²)</w:t>
            </w:r>
          </w:p>
        </w:tc>
        <w:tc>
          <w:tcPr>
            <w:tcW w:w="2072" w:type="dxa"/>
            <w:shd w:val="clear" w:color="auto" w:fill="1DBDC5"/>
          </w:tcPr>
          <w:p w14:paraId="2EE1EEBD" w14:textId="77777777" w:rsidR="00510A67" w:rsidRPr="00BD378C" w:rsidRDefault="00510A67" w:rsidP="002F7B2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D378C">
              <w:rPr>
                <w:rFonts w:ascii="Open Sans" w:hAnsi="Open Sans" w:cs="Open Sans"/>
                <w:bCs w:val="0"/>
                <w:sz w:val="22"/>
                <w:szCs w:val="22"/>
                <w:lang w:val="es-ES"/>
              </w:rPr>
              <w:t>Variación</w:t>
            </w:r>
          </w:p>
          <w:p w14:paraId="2C909F6E" w14:textId="77777777" w:rsidR="00510A67" w:rsidRPr="003749F7" w:rsidRDefault="00510A67" w:rsidP="002F7B2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D378C">
              <w:rPr>
                <w:rFonts w:ascii="Open Sans" w:hAnsi="Open Sans" w:cs="Open Sans"/>
                <w:bCs w:val="0"/>
                <w:sz w:val="22"/>
                <w:szCs w:val="22"/>
                <w:lang w:val="es-ES"/>
              </w:rPr>
              <w:t>trimestral</w:t>
            </w:r>
          </w:p>
        </w:tc>
        <w:tc>
          <w:tcPr>
            <w:tcW w:w="2072" w:type="dxa"/>
            <w:shd w:val="clear" w:color="auto" w:fill="1DBDC5"/>
          </w:tcPr>
          <w:p w14:paraId="4340FF79" w14:textId="77777777" w:rsidR="00510A67" w:rsidRPr="00BD378C" w:rsidRDefault="00510A67" w:rsidP="002F7B2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D378C">
              <w:rPr>
                <w:rFonts w:ascii="Open Sans" w:hAnsi="Open Sans" w:cs="Open Sans"/>
                <w:bCs w:val="0"/>
                <w:sz w:val="22"/>
                <w:szCs w:val="22"/>
                <w:lang w:val="es-ES"/>
              </w:rPr>
              <w:t>Variación</w:t>
            </w:r>
          </w:p>
          <w:p w14:paraId="2F95ADDC" w14:textId="77777777" w:rsidR="00510A67" w:rsidRPr="003749F7" w:rsidRDefault="00510A67" w:rsidP="002F7B2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D378C">
              <w:rPr>
                <w:rFonts w:ascii="Open Sans" w:hAnsi="Open Sans" w:cs="Open Sans"/>
                <w:bCs w:val="0"/>
                <w:sz w:val="22"/>
                <w:szCs w:val="22"/>
                <w:lang w:val="es-ES"/>
              </w:rPr>
              <w:t>interanual</w:t>
            </w:r>
          </w:p>
        </w:tc>
      </w:tr>
      <w:tr w:rsidR="005C16C3" w:rsidRPr="0042738E" w14:paraId="15BC2937" w14:textId="77777777" w:rsidTr="002F7B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3407FB12" w14:textId="440D9DC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Horta - Guinardó</w:t>
            </w:r>
          </w:p>
        </w:tc>
        <w:tc>
          <w:tcPr>
            <w:tcW w:w="2308" w:type="dxa"/>
            <w:vAlign w:val="bottom"/>
          </w:tcPr>
          <w:p w14:paraId="3137AE57" w14:textId="46BDCD2A" w:rsidR="005C16C3" w:rsidRPr="0042738E"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13,57 € </w:t>
            </w:r>
          </w:p>
        </w:tc>
        <w:tc>
          <w:tcPr>
            <w:tcW w:w="2072" w:type="dxa"/>
            <w:vAlign w:val="bottom"/>
          </w:tcPr>
          <w:p w14:paraId="4028206A" w14:textId="68888F34"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-6,0 %</w:t>
            </w:r>
          </w:p>
        </w:tc>
        <w:tc>
          <w:tcPr>
            <w:tcW w:w="2072" w:type="dxa"/>
            <w:vAlign w:val="bottom"/>
          </w:tcPr>
          <w:p w14:paraId="5E70500F" w14:textId="1D7FF0E9"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-4,1 %</w:t>
            </w:r>
          </w:p>
        </w:tc>
      </w:tr>
      <w:tr w:rsidR="005C16C3" w:rsidRPr="0042738E" w14:paraId="3CC6439B" w14:textId="77777777" w:rsidTr="002F7B23">
        <w:trPr>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6E85EDAE" w14:textId="6D26D15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Eixample</w:t>
            </w:r>
          </w:p>
        </w:tc>
        <w:tc>
          <w:tcPr>
            <w:tcW w:w="2308" w:type="dxa"/>
            <w:vAlign w:val="bottom"/>
          </w:tcPr>
          <w:p w14:paraId="22FC3016" w14:textId="3CDC7142" w:rsidR="005C16C3" w:rsidRPr="0042738E"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16,65 € </w:t>
            </w:r>
          </w:p>
        </w:tc>
        <w:tc>
          <w:tcPr>
            <w:tcW w:w="2072" w:type="dxa"/>
            <w:vAlign w:val="bottom"/>
          </w:tcPr>
          <w:p w14:paraId="3FCD89D8" w14:textId="29FE8599"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-5,9 %</w:t>
            </w:r>
          </w:p>
        </w:tc>
        <w:tc>
          <w:tcPr>
            <w:tcW w:w="2072" w:type="dxa"/>
            <w:vAlign w:val="bottom"/>
          </w:tcPr>
          <w:p w14:paraId="4B2DF2BE" w14:textId="62A2396C"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-5,0 %</w:t>
            </w:r>
          </w:p>
        </w:tc>
      </w:tr>
      <w:tr w:rsidR="005C16C3" w:rsidRPr="0042738E" w14:paraId="24BE1F2F" w14:textId="77777777" w:rsidTr="002F7B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1D1C7052" w14:textId="342FFB5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Gràcia</w:t>
            </w:r>
          </w:p>
        </w:tc>
        <w:tc>
          <w:tcPr>
            <w:tcW w:w="2308" w:type="dxa"/>
            <w:vAlign w:val="bottom"/>
          </w:tcPr>
          <w:p w14:paraId="670DB98D" w14:textId="02CCD4E7" w:rsidR="005C16C3" w:rsidRPr="0042738E"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16,30 € </w:t>
            </w:r>
          </w:p>
        </w:tc>
        <w:tc>
          <w:tcPr>
            <w:tcW w:w="2072" w:type="dxa"/>
            <w:vAlign w:val="bottom"/>
          </w:tcPr>
          <w:p w14:paraId="1494462B" w14:textId="18A8D55E"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-5,2 %</w:t>
            </w:r>
          </w:p>
        </w:tc>
        <w:tc>
          <w:tcPr>
            <w:tcW w:w="2072" w:type="dxa"/>
            <w:vAlign w:val="bottom"/>
          </w:tcPr>
          <w:p w14:paraId="1754A156" w14:textId="5DE6EAE5"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-2,3 %</w:t>
            </w:r>
          </w:p>
        </w:tc>
      </w:tr>
      <w:tr w:rsidR="005C16C3" w:rsidRPr="0042738E" w14:paraId="5BFD5308" w14:textId="77777777" w:rsidTr="002F7B23">
        <w:trPr>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2CBF17BB" w14:textId="65B3CF1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Ciutat Vella</w:t>
            </w:r>
          </w:p>
        </w:tc>
        <w:tc>
          <w:tcPr>
            <w:tcW w:w="2308" w:type="dxa"/>
            <w:vAlign w:val="bottom"/>
          </w:tcPr>
          <w:p w14:paraId="39FE299D" w14:textId="47BAA102" w:rsidR="005C16C3" w:rsidRPr="0042738E"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17,49 € </w:t>
            </w:r>
          </w:p>
        </w:tc>
        <w:tc>
          <w:tcPr>
            <w:tcW w:w="2072" w:type="dxa"/>
            <w:vAlign w:val="bottom"/>
          </w:tcPr>
          <w:p w14:paraId="668F4D37" w14:textId="19B3DD37"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-4,1 %</w:t>
            </w:r>
          </w:p>
        </w:tc>
        <w:tc>
          <w:tcPr>
            <w:tcW w:w="2072" w:type="dxa"/>
            <w:vAlign w:val="bottom"/>
          </w:tcPr>
          <w:p w14:paraId="22922760" w14:textId="6B990CE0"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-6,7 %</w:t>
            </w:r>
          </w:p>
        </w:tc>
      </w:tr>
      <w:tr w:rsidR="005C16C3" w:rsidRPr="0042738E" w14:paraId="06413B40" w14:textId="77777777" w:rsidTr="002F7B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20674CD9" w14:textId="42966DF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Sant Martí</w:t>
            </w:r>
          </w:p>
        </w:tc>
        <w:tc>
          <w:tcPr>
            <w:tcW w:w="2308" w:type="dxa"/>
            <w:vAlign w:val="bottom"/>
          </w:tcPr>
          <w:p w14:paraId="35FBECBC" w14:textId="518E9907" w:rsidR="005C16C3" w:rsidRPr="0042738E"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15,88 € </w:t>
            </w:r>
          </w:p>
        </w:tc>
        <w:tc>
          <w:tcPr>
            <w:tcW w:w="2072" w:type="dxa"/>
            <w:vAlign w:val="bottom"/>
          </w:tcPr>
          <w:p w14:paraId="1CB5C237" w14:textId="79A9A891"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-4,0 %</w:t>
            </w:r>
          </w:p>
        </w:tc>
        <w:tc>
          <w:tcPr>
            <w:tcW w:w="2072" w:type="dxa"/>
            <w:vAlign w:val="bottom"/>
          </w:tcPr>
          <w:p w14:paraId="03E86A43" w14:textId="3DB362C4"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-8,0 %</w:t>
            </w:r>
          </w:p>
        </w:tc>
      </w:tr>
      <w:tr w:rsidR="005C16C3" w:rsidRPr="0042738E" w14:paraId="43519433" w14:textId="77777777" w:rsidTr="002F7B23">
        <w:trPr>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0F8AAE7D" w14:textId="09A8D2F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Les Corts</w:t>
            </w:r>
          </w:p>
        </w:tc>
        <w:tc>
          <w:tcPr>
            <w:tcW w:w="2308" w:type="dxa"/>
            <w:vAlign w:val="bottom"/>
          </w:tcPr>
          <w:p w14:paraId="5654B9A4" w14:textId="39E842E1" w:rsidR="005C16C3" w:rsidRPr="0042738E"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15,70 € </w:t>
            </w:r>
          </w:p>
        </w:tc>
        <w:tc>
          <w:tcPr>
            <w:tcW w:w="2072" w:type="dxa"/>
            <w:vAlign w:val="bottom"/>
          </w:tcPr>
          <w:p w14:paraId="0B62A651" w14:textId="130B3A0B"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-3,8 %</w:t>
            </w:r>
          </w:p>
        </w:tc>
        <w:tc>
          <w:tcPr>
            <w:tcW w:w="2072" w:type="dxa"/>
            <w:vAlign w:val="bottom"/>
          </w:tcPr>
          <w:p w14:paraId="62932DD1" w14:textId="161C3C63"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-6,6 %</w:t>
            </w:r>
          </w:p>
        </w:tc>
      </w:tr>
      <w:tr w:rsidR="005C16C3" w:rsidRPr="0042738E" w14:paraId="50DB64ED" w14:textId="77777777" w:rsidTr="002F7B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2BAF4A3C" w14:textId="634196B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Sants - Montjuïc</w:t>
            </w:r>
          </w:p>
        </w:tc>
        <w:tc>
          <w:tcPr>
            <w:tcW w:w="2308" w:type="dxa"/>
            <w:vAlign w:val="bottom"/>
          </w:tcPr>
          <w:p w14:paraId="7EBFB43D" w14:textId="05DCBFD8" w:rsidR="005C16C3" w:rsidRPr="0042738E"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15,61 € </w:t>
            </w:r>
          </w:p>
        </w:tc>
        <w:tc>
          <w:tcPr>
            <w:tcW w:w="2072" w:type="dxa"/>
            <w:vAlign w:val="bottom"/>
          </w:tcPr>
          <w:p w14:paraId="1B727D33" w14:textId="3E8543EF"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2072" w:type="dxa"/>
            <w:vAlign w:val="bottom"/>
          </w:tcPr>
          <w:p w14:paraId="1239DCE1" w14:textId="28C18F92"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-1,6 %</w:t>
            </w:r>
          </w:p>
        </w:tc>
      </w:tr>
      <w:tr w:rsidR="005C16C3" w:rsidRPr="0042738E" w14:paraId="4BF3EACD" w14:textId="77777777" w:rsidTr="002F7B23">
        <w:trPr>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0BBBB2FD" w14:textId="3CDEAFF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Sant Andreu</w:t>
            </w:r>
          </w:p>
        </w:tc>
        <w:tc>
          <w:tcPr>
            <w:tcW w:w="2308" w:type="dxa"/>
            <w:vAlign w:val="bottom"/>
          </w:tcPr>
          <w:p w14:paraId="3ACE540D" w14:textId="349E51CD" w:rsidR="005C16C3" w:rsidRPr="0042738E"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14,12 € </w:t>
            </w:r>
          </w:p>
        </w:tc>
        <w:tc>
          <w:tcPr>
            <w:tcW w:w="2072" w:type="dxa"/>
            <w:vAlign w:val="bottom"/>
          </w:tcPr>
          <w:p w14:paraId="187B3CC9" w14:textId="116320DE"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-3,7 %</w:t>
            </w:r>
          </w:p>
        </w:tc>
        <w:tc>
          <w:tcPr>
            <w:tcW w:w="2072" w:type="dxa"/>
            <w:vAlign w:val="bottom"/>
          </w:tcPr>
          <w:p w14:paraId="4AD79820" w14:textId="063C1071"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-7,8 %</w:t>
            </w:r>
          </w:p>
        </w:tc>
      </w:tr>
      <w:tr w:rsidR="005C16C3" w:rsidRPr="0042738E" w14:paraId="59BFE585" w14:textId="77777777" w:rsidTr="002F7B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678398E1" w14:textId="21BFF4C3"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Nou Barris</w:t>
            </w:r>
          </w:p>
        </w:tc>
        <w:tc>
          <w:tcPr>
            <w:tcW w:w="2308" w:type="dxa"/>
            <w:vAlign w:val="bottom"/>
          </w:tcPr>
          <w:p w14:paraId="3E8CEAD9" w14:textId="0A0E7E04" w:rsidR="005C16C3" w:rsidRPr="0042738E" w:rsidRDefault="005C16C3" w:rsidP="005C16C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13,07 € </w:t>
            </w:r>
          </w:p>
        </w:tc>
        <w:tc>
          <w:tcPr>
            <w:tcW w:w="2072" w:type="dxa"/>
            <w:vAlign w:val="bottom"/>
          </w:tcPr>
          <w:p w14:paraId="3F1A4B04" w14:textId="0568C6F8"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072" w:type="dxa"/>
            <w:vAlign w:val="bottom"/>
          </w:tcPr>
          <w:p w14:paraId="6EBCBD87" w14:textId="37120B1E" w:rsidR="005C16C3" w:rsidRPr="0042738E"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2,8 %</w:t>
            </w:r>
          </w:p>
        </w:tc>
      </w:tr>
      <w:tr w:rsidR="005C16C3" w:rsidRPr="0042738E" w14:paraId="503CF8BD" w14:textId="77777777" w:rsidTr="002F7B23">
        <w:trPr>
          <w:trHeight w:val="257"/>
        </w:trPr>
        <w:tc>
          <w:tcPr>
            <w:cnfStyle w:val="001000000000" w:firstRow="0" w:lastRow="0" w:firstColumn="1" w:lastColumn="0" w:oddVBand="0" w:evenVBand="0" w:oddHBand="0" w:evenHBand="0" w:firstRowFirstColumn="0" w:firstRowLastColumn="0" w:lastRowFirstColumn="0" w:lastRowLastColumn="0"/>
            <w:tcW w:w="2445" w:type="dxa"/>
            <w:shd w:val="clear" w:color="auto" w:fill="1DBDC5"/>
            <w:vAlign w:val="bottom"/>
          </w:tcPr>
          <w:p w14:paraId="31D4F45C" w14:textId="786F3FFA"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Sarrià - Sant Gervasi</w:t>
            </w:r>
          </w:p>
        </w:tc>
        <w:tc>
          <w:tcPr>
            <w:tcW w:w="2308" w:type="dxa"/>
            <w:vAlign w:val="bottom"/>
          </w:tcPr>
          <w:p w14:paraId="51AF4D7B" w14:textId="44FE3FCB" w:rsidR="005C16C3" w:rsidRPr="0042738E" w:rsidRDefault="005C16C3" w:rsidP="005C16C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17,29 € </w:t>
            </w:r>
          </w:p>
        </w:tc>
        <w:tc>
          <w:tcPr>
            <w:tcW w:w="2072" w:type="dxa"/>
            <w:vAlign w:val="bottom"/>
          </w:tcPr>
          <w:p w14:paraId="4D3C3C47" w14:textId="46F3F766"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2072" w:type="dxa"/>
            <w:vAlign w:val="bottom"/>
          </w:tcPr>
          <w:p w14:paraId="1AE14C68" w14:textId="3B7B6176" w:rsidR="005C16C3" w:rsidRPr="0042738E"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r>
    </w:tbl>
    <w:p w14:paraId="4D7B2105" w14:textId="77777777" w:rsidR="009C37AF" w:rsidRPr="008B385A" w:rsidRDefault="009C37AF" w:rsidP="009C37AF">
      <w:pPr>
        <w:spacing w:line="276" w:lineRule="auto"/>
        <w:ind w:right="-574"/>
        <w:jc w:val="both"/>
        <w:rPr>
          <w:rFonts w:ascii="Open Sans" w:hAnsi="Open Sans" w:cs="Open Sans"/>
          <w:color w:val="000000"/>
          <w:highlight w:val="cyan"/>
        </w:rPr>
      </w:pPr>
    </w:p>
    <w:p w14:paraId="712EE4F0" w14:textId="77777777" w:rsidR="00385C05" w:rsidRDefault="00385C05" w:rsidP="00DD66B4">
      <w:pPr>
        <w:spacing w:line="276" w:lineRule="auto"/>
        <w:ind w:right="-574"/>
        <w:jc w:val="both"/>
        <w:rPr>
          <w:rFonts w:ascii="Open Sans Light" w:hAnsi="Open Sans Light" w:cs="Open Sans Light"/>
          <w:b/>
          <w:iCs/>
          <w:color w:val="303AB2"/>
          <w:szCs w:val="18"/>
        </w:rPr>
      </w:pPr>
    </w:p>
    <w:p w14:paraId="5644C936" w14:textId="77777777" w:rsidR="00385C05" w:rsidRDefault="00385C05" w:rsidP="00DD66B4">
      <w:pPr>
        <w:spacing w:line="276" w:lineRule="auto"/>
        <w:ind w:right="-574"/>
        <w:jc w:val="both"/>
        <w:rPr>
          <w:rFonts w:ascii="Open Sans Light" w:hAnsi="Open Sans Light" w:cs="Open Sans Light"/>
          <w:b/>
          <w:iCs/>
          <w:color w:val="303AB2"/>
          <w:szCs w:val="18"/>
        </w:rPr>
      </w:pPr>
    </w:p>
    <w:p w14:paraId="03DB9BAC" w14:textId="27E80FDC" w:rsidR="00DD66B4" w:rsidRDefault="00DD66B4" w:rsidP="00DD66B4">
      <w:pPr>
        <w:spacing w:line="276" w:lineRule="auto"/>
        <w:ind w:right="-574"/>
        <w:jc w:val="both"/>
        <w:rPr>
          <w:rFonts w:ascii="Open Sans Light" w:hAnsi="Open Sans Light" w:cs="Open Sans Light"/>
          <w:b/>
          <w:iCs/>
          <w:color w:val="303AB2"/>
          <w:szCs w:val="18"/>
        </w:rPr>
      </w:pPr>
      <w:r w:rsidRPr="008D0128">
        <w:rPr>
          <w:rFonts w:ascii="Open Sans Light" w:hAnsi="Open Sans Light" w:cs="Open Sans Light"/>
          <w:b/>
          <w:iCs/>
          <w:color w:val="303AB2"/>
          <w:szCs w:val="18"/>
        </w:rPr>
        <w:lastRenderedPageBreak/>
        <w:t xml:space="preserve">Tabla </w:t>
      </w:r>
      <w:r>
        <w:rPr>
          <w:rFonts w:ascii="Open Sans Light" w:hAnsi="Open Sans Light" w:cs="Open Sans Light"/>
          <w:b/>
          <w:iCs/>
          <w:color w:val="303AB2"/>
          <w:szCs w:val="18"/>
        </w:rPr>
        <w:t>6</w:t>
      </w:r>
      <w:r w:rsidRPr="008D0128">
        <w:rPr>
          <w:rFonts w:ascii="Open Sans Light" w:hAnsi="Open Sans Light" w:cs="Open Sans Light"/>
          <w:b/>
          <w:iCs/>
          <w:color w:val="303AB2"/>
          <w:szCs w:val="18"/>
        </w:rPr>
        <w:t xml:space="preserve">: </w:t>
      </w:r>
      <w:r w:rsidRPr="007674E6">
        <w:rPr>
          <w:rFonts w:ascii="Open Sans Light" w:hAnsi="Open Sans Light" w:cs="Open Sans Light"/>
          <w:b/>
          <w:iCs/>
          <w:color w:val="303AB2"/>
          <w:szCs w:val="18"/>
          <w:lang w:val="es-ES"/>
        </w:rPr>
        <w:t xml:space="preserve">Distritos </w:t>
      </w:r>
      <w:r>
        <w:rPr>
          <w:rFonts w:ascii="Open Sans Light" w:hAnsi="Open Sans Light" w:cs="Open Sans Light"/>
          <w:b/>
          <w:iCs/>
          <w:color w:val="303AB2"/>
          <w:szCs w:val="18"/>
          <w:lang w:val="es-ES"/>
        </w:rPr>
        <w:t xml:space="preserve">de Valencia. </w:t>
      </w:r>
      <w:r w:rsidR="00BD378C">
        <w:rPr>
          <w:rFonts w:ascii="Open Sans Light" w:hAnsi="Open Sans Light" w:cs="Open Sans Light"/>
          <w:b/>
          <w:iCs/>
          <w:color w:val="303AB2"/>
          <w:szCs w:val="18"/>
        </w:rPr>
        <w:t xml:space="preserve">Precio y variaciones  </w:t>
      </w:r>
    </w:p>
    <w:p w14:paraId="1AEFD70D" w14:textId="77777777" w:rsidR="00DD66B4" w:rsidRDefault="00DD66B4" w:rsidP="00DD66B4">
      <w:pPr>
        <w:spacing w:line="276" w:lineRule="auto"/>
        <w:ind w:right="-574"/>
        <w:jc w:val="both"/>
        <w:rPr>
          <w:rFonts w:ascii="Open Sans Light" w:hAnsi="Open Sans Light" w:cs="Open Sans Light"/>
          <w:b/>
          <w:iCs/>
          <w:color w:val="303AB2"/>
          <w:szCs w:val="18"/>
        </w:rPr>
      </w:pPr>
    </w:p>
    <w:tbl>
      <w:tblPr>
        <w:tblStyle w:val="Tablaconcuadrcula5oscura-nfasis3"/>
        <w:tblW w:w="8931" w:type="dxa"/>
        <w:tblLook w:val="04A0" w:firstRow="1" w:lastRow="0" w:firstColumn="1" w:lastColumn="0" w:noHBand="0" w:noVBand="1"/>
      </w:tblPr>
      <w:tblGrid>
        <w:gridCol w:w="2454"/>
        <w:gridCol w:w="2317"/>
        <w:gridCol w:w="2080"/>
        <w:gridCol w:w="2080"/>
      </w:tblGrid>
      <w:tr w:rsidR="00BD378C" w:rsidRPr="0042738E" w14:paraId="2504C939" w14:textId="77777777" w:rsidTr="00C54FE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center"/>
          </w:tcPr>
          <w:p w14:paraId="6314B143" w14:textId="77777777" w:rsidR="00BD378C" w:rsidRPr="0055539B" w:rsidRDefault="00BD378C" w:rsidP="00BD378C">
            <w:pPr>
              <w:rPr>
                <w:rFonts w:ascii="Open Sans" w:hAnsi="Open Sans" w:cs="Open Sans"/>
                <w:bCs w:val="0"/>
                <w:sz w:val="22"/>
                <w:szCs w:val="22"/>
                <w:lang w:val="es-ES"/>
              </w:rPr>
            </w:pPr>
            <w:r w:rsidRPr="0055539B">
              <w:rPr>
                <w:rFonts w:ascii="Open Sans" w:hAnsi="Open Sans" w:cs="Open Sans"/>
                <w:bCs w:val="0"/>
                <w:sz w:val="22"/>
                <w:szCs w:val="22"/>
                <w:lang w:val="es-ES"/>
              </w:rPr>
              <w:t>Distrito</w:t>
            </w:r>
          </w:p>
        </w:tc>
        <w:tc>
          <w:tcPr>
            <w:tcW w:w="2317" w:type="dxa"/>
            <w:shd w:val="clear" w:color="auto" w:fill="1DBDC5"/>
          </w:tcPr>
          <w:p w14:paraId="7A3C76F7" w14:textId="13A337E0" w:rsidR="00BD378C" w:rsidRPr="0055539B" w:rsidRDefault="005C16C3" w:rsidP="005C16C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C16C3">
              <w:rPr>
                <w:rFonts w:ascii="Open Sans" w:hAnsi="Open Sans" w:cs="Open Sans"/>
                <w:bCs w:val="0"/>
                <w:sz w:val="22"/>
                <w:szCs w:val="22"/>
                <w:lang w:val="es-ES"/>
              </w:rPr>
              <w:t>Precio de sep. 2020 (€/m²)</w:t>
            </w:r>
          </w:p>
        </w:tc>
        <w:tc>
          <w:tcPr>
            <w:tcW w:w="2080" w:type="dxa"/>
            <w:shd w:val="clear" w:color="auto" w:fill="1DBDC5"/>
          </w:tcPr>
          <w:p w14:paraId="3D64B984" w14:textId="77777777" w:rsidR="00BD378C" w:rsidRPr="00BD378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D378C">
              <w:rPr>
                <w:rFonts w:ascii="Open Sans" w:hAnsi="Open Sans" w:cs="Open Sans"/>
                <w:bCs w:val="0"/>
                <w:sz w:val="22"/>
                <w:szCs w:val="22"/>
                <w:lang w:val="es-ES"/>
              </w:rPr>
              <w:t>Variación</w:t>
            </w:r>
          </w:p>
          <w:p w14:paraId="0D87350B" w14:textId="5C2DCC13" w:rsidR="00BD378C" w:rsidRPr="0055539B"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D378C">
              <w:rPr>
                <w:rFonts w:ascii="Open Sans" w:hAnsi="Open Sans" w:cs="Open Sans"/>
                <w:bCs w:val="0"/>
                <w:sz w:val="22"/>
                <w:szCs w:val="22"/>
                <w:lang w:val="es-ES"/>
              </w:rPr>
              <w:t>trimestral</w:t>
            </w:r>
          </w:p>
        </w:tc>
        <w:tc>
          <w:tcPr>
            <w:tcW w:w="2080" w:type="dxa"/>
            <w:shd w:val="clear" w:color="auto" w:fill="1DBDC5"/>
          </w:tcPr>
          <w:p w14:paraId="2C85EAE6" w14:textId="77777777" w:rsidR="00BD378C" w:rsidRPr="00BD378C"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BD378C">
              <w:rPr>
                <w:rFonts w:ascii="Open Sans" w:hAnsi="Open Sans" w:cs="Open Sans"/>
                <w:bCs w:val="0"/>
                <w:sz w:val="22"/>
                <w:szCs w:val="22"/>
                <w:lang w:val="es-ES"/>
              </w:rPr>
              <w:t>Variación</w:t>
            </w:r>
          </w:p>
          <w:p w14:paraId="0CDAA560" w14:textId="28913892" w:rsidR="00BD378C" w:rsidRPr="0055539B" w:rsidRDefault="00BD378C" w:rsidP="00BD378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BD378C">
              <w:rPr>
                <w:rFonts w:ascii="Open Sans" w:hAnsi="Open Sans" w:cs="Open Sans"/>
                <w:bCs w:val="0"/>
                <w:sz w:val="22"/>
                <w:szCs w:val="22"/>
                <w:lang w:val="es-ES"/>
              </w:rPr>
              <w:t>interanual</w:t>
            </w:r>
          </w:p>
        </w:tc>
      </w:tr>
      <w:tr w:rsidR="005C16C3" w:rsidRPr="0042738E" w14:paraId="00340C22"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7B1FC759" w14:textId="1A16A7CC"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La Saïdia</w:t>
            </w:r>
          </w:p>
        </w:tc>
        <w:tc>
          <w:tcPr>
            <w:tcW w:w="2317" w:type="dxa"/>
            <w:vAlign w:val="bottom"/>
          </w:tcPr>
          <w:p w14:paraId="0D2F9493" w14:textId="3DEB2FE1"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8,41 €</w:t>
            </w:r>
          </w:p>
        </w:tc>
        <w:tc>
          <w:tcPr>
            <w:tcW w:w="2080" w:type="dxa"/>
            <w:vAlign w:val="bottom"/>
          </w:tcPr>
          <w:p w14:paraId="75638CF6" w14:textId="3CABC99A"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-8,0 %</w:t>
            </w:r>
          </w:p>
        </w:tc>
        <w:tc>
          <w:tcPr>
            <w:tcW w:w="2080" w:type="dxa"/>
            <w:vAlign w:val="bottom"/>
          </w:tcPr>
          <w:p w14:paraId="0723B71A" w14:textId="3B77C600"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-4,0 %</w:t>
            </w:r>
          </w:p>
        </w:tc>
      </w:tr>
      <w:tr w:rsidR="005C16C3" w:rsidRPr="0042738E" w14:paraId="0DDFF33B"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67C223DB" w14:textId="359A8BBE"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Ciutat Vella</w:t>
            </w:r>
          </w:p>
        </w:tc>
        <w:tc>
          <w:tcPr>
            <w:tcW w:w="2317" w:type="dxa"/>
            <w:vAlign w:val="bottom"/>
          </w:tcPr>
          <w:p w14:paraId="1DE6688C" w14:textId="33258800"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11,54 €</w:t>
            </w:r>
          </w:p>
        </w:tc>
        <w:tc>
          <w:tcPr>
            <w:tcW w:w="2080" w:type="dxa"/>
            <w:vAlign w:val="bottom"/>
          </w:tcPr>
          <w:p w14:paraId="2B457882" w14:textId="34DD261E"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-4,8 %</w:t>
            </w:r>
          </w:p>
        </w:tc>
        <w:tc>
          <w:tcPr>
            <w:tcW w:w="2080" w:type="dxa"/>
            <w:vAlign w:val="bottom"/>
          </w:tcPr>
          <w:p w14:paraId="232CEF2A" w14:textId="24313298"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-4,9 %</w:t>
            </w:r>
          </w:p>
        </w:tc>
      </w:tr>
      <w:tr w:rsidR="005C16C3" w:rsidRPr="0042738E" w14:paraId="47EE033B"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6382D129" w14:textId="7B92C826"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Camins al Grau</w:t>
            </w:r>
          </w:p>
        </w:tc>
        <w:tc>
          <w:tcPr>
            <w:tcW w:w="2317" w:type="dxa"/>
            <w:vAlign w:val="bottom"/>
          </w:tcPr>
          <w:p w14:paraId="2C9EEA9C" w14:textId="2D525941"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9,37 €</w:t>
            </w:r>
          </w:p>
        </w:tc>
        <w:tc>
          <w:tcPr>
            <w:tcW w:w="2080" w:type="dxa"/>
            <w:vAlign w:val="bottom"/>
          </w:tcPr>
          <w:p w14:paraId="679B3EE8" w14:textId="7CB81829"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-4,4 %</w:t>
            </w:r>
          </w:p>
        </w:tc>
        <w:tc>
          <w:tcPr>
            <w:tcW w:w="2080" w:type="dxa"/>
            <w:vAlign w:val="bottom"/>
          </w:tcPr>
          <w:p w14:paraId="49C93B1F" w14:textId="07446B12"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-7,2 %</w:t>
            </w:r>
          </w:p>
        </w:tc>
      </w:tr>
      <w:tr w:rsidR="005C16C3" w:rsidRPr="0042738E" w14:paraId="5FCE2EB1"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10FEC8A7" w14:textId="5267594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Patraix</w:t>
            </w:r>
          </w:p>
        </w:tc>
        <w:tc>
          <w:tcPr>
            <w:tcW w:w="2317" w:type="dxa"/>
            <w:vAlign w:val="bottom"/>
          </w:tcPr>
          <w:p w14:paraId="19645675" w14:textId="150E7055"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8,48 €</w:t>
            </w:r>
          </w:p>
        </w:tc>
        <w:tc>
          <w:tcPr>
            <w:tcW w:w="2080" w:type="dxa"/>
            <w:vAlign w:val="bottom"/>
          </w:tcPr>
          <w:p w14:paraId="39558B4A" w14:textId="2B41C751"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-3,4 %</w:t>
            </w:r>
          </w:p>
        </w:tc>
        <w:tc>
          <w:tcPr>
            <w:tcW w:w="2080" w:type="dxa"/>
            <w:vAlign w:val="bottom"/>
          </w:tcPr>
          <w:p w14:paraId="21CD65FC" w14:textId="25102F7E"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6,3 %</w:t>
            </w:r>
          </w:p>
        </w:tc>
      </w:tr>
      <w:tr w:rsidR="005C16C3" w:rsidRPr="0042738E" w14:paraId="5A3CAD3B"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03E21458" w14:textId="4790A9BE"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L'Olivereta</w:t>
            </w:r>
          </w:p>
        </w:tc>
        <w:tc>
          <w:tcPr>
            <w:tcW w:w="2317" w:type="dxa"/>
            <w:vAlign w:val="bottom"/>
          </w:tcPr>
          <w:p w14:paraId="133337DB" w14:textId="7D65390D"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8,16 €</w:t>
            </w:r>
          </w:p>
        </w:tc>
        <w:tc>
          <w:tcPr>
            <w:tcW w:w="2080" w:type="dxa"/>
            <w:vAlign w:val="bottom"/>
          </w:tcPr>
          <w:p w14:paraId="2EF295C4" w14:textId="192EA9AF"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-3,3 %</w:t>
            </w:r>
          </w:p>
        </w:tc>
        <w:tc>
          <w:tcPr>
            <w:tcW w:w="2080" w:type="dxa"/>
            <w:vAlign w:val="bottom"/>
          </w:tcPr>
          <w:p w14:paraId="2B684570" w14:textId="0F248A42"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-4,6 %</w:t>
            </w:r>
          </w:p>
        </w:tc>
      </w:tr>
      <w:tr w:rsidR="005C16C3" w:rsidRPr="0042738E" w14:paraId="069958D9"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64CE9E94" w14:textId="2F0CD297"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L'Eixample</w:t>
            </w:r>
          </w:p>
        </w:tc>
        <w:tc>
          <w:tcPr>
            <w:tcW w:w="2317" w:type="dxa"/>
            <w:vAlign w:val="bottom"/>
          </w:tcPr>
          <w:p w14:paraId="65A66E0D" w14:textId="5E1900D8"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11,45 €</w:t>
            </w:r>
          </w:p>
        </w:tc>
        <w:tc>
          <w:tcPr>
            <w:tcW w:w="2080" w:type="dxa"/>
            <w:vAlign w:val="bottom"/>
          </w:tcPr>
          <w:p w14:paraId="3CD8E434" w14:textId="3AF7D40C"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-3,3 %</w:t>
            </w:r>
          </w:p>
        </w:tc>
        <w:tc>
          <w:tcPr>
            <w:tcW w:w="2080" w:type="dxa"/>
            <w:vAlign w:val="bottom"/>
          </w:tcPr>
          <w:p w14:paraId="67B785EA" w14:textId="0AAE8904"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1,3 %</w:t>
            </w:r>
          </w:p>
        </w:tc>
      </w:tr>
      <w:tr w:rsidR="005C16C3" w:rsidRPr="0042738E" w14:paraId="3A40DDB1"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43F23374" w14:textId="4D61FEF4"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Poblats Marítims</w:t>
            </w:r>
          </w:p>
        </w:tc>
        <w:tc>
          <w:tcPr>
            <w:tcW w:w="2317" w:type="dxa"/>
            <w:vAlign w:val="bottom"/>
          </w:tcPr>
          <w:p w14:paraId="3DACD2F1" w14:textId="08711520"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9,95 €</w:t>
            </w:r>
          </w:p>
        </w:tc>
        <w:tc>
          <w:tcPr>
            <w:tcW w:w="2080" w:type="dxa"/>
            <w:vAlign w:val="bottom"/>
          </w:tcPr>
          <w:p w14:paraId="2A252D50" w14:textId="14290063"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-3,1 %</w:t>
            </w:r>
          </w:p>
        </w:tc>
        <w:tc>
          <w:tcPr>
            <w:tcW w:w="2080" w:type="dxa"/>
            <w:vAlign w:val="bottom"/>
          </w:tcPr>
          <w:p w14:paraId="6F480DA8" w14:textId="22B41097"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-4,5 %</w:t>
            </w:r>
          </w:p>
        </w:tc>
      </w:tr>
      <w:tr w:rsidR="005C16C3" w:rsidRPr="0042738E" w14:paraId="76643695"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6585AC49" w14:textId="6E8D0D1F"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Campanar</w:t>
            </w:r>
          </w:p>
        </w:tc>
        <w:tc>
          <w:tcPr>
            <w:tcW w:w="2317" w:type="dxa"/>
            <w:vAlign w:val="bottom"/>
          </w:tcPr>
          <w:p w14:paraId="542F5651" w14:textId="4F825D29"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9,69 €</w:t>
            </w:r>
          </w:p>
        </w:tc>
        <w:tc>
          <w:tcPr>
            <w:tcW w:w="2080" w:type="dxa"/>
            <w:vAlign w:val="bottom"/>
          </w:tcPr>
          <w:p w14:paraId="370F4D8C" w14:textId="510A3A7A"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080" w:type="dxa"/>
            <w:vAlign w:val="bottom"/>
          </w:tcPr>
          <w:p w14:paraId="611ED1D1" w14:textId="08C654E1" w:rsidR="005C16C3"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0,3 %</w:t>
            </w:r>
          </w:p>
        </w:tc>
      </w:tr>
      <w:tr w:rsidR="005C16C3" w:rsidRPr="0042738E" w14:paraId="10B420FC"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7D8EF566" w14:textId="2D5B9B39"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Extramurs</w:t>
            </w:r>
          </w:p>
        </w:tc>
        <w:tc>
          <w:tcPr>
            <w:tcW w:w="2317" w:type="dxa"/>
            <w:vAlign w:val="bottom"/>
          </w:tcPr>
          <w:p w14:paraId="7069533F" w14:textId="527F40B1"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9,75 €</w:t>
            </w:r>
          </w:p>
        </w:tc>
        <w:tc>
          <w:tcPr>
            <w:tcW w:w="2080" w:type="dxa"/>
            <w:vAlign w:val="bottom"/>
          </w:tcPr>
          <w:p w14:paraId="13AB8835" w14:textId="43D5DAD8"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-2,6 %</w:t>
            </w:r>
          </w:p>
        </w:tc>
        <w:tc>
          <w:tcPr>
            <w:tcW w:w="2080" w:type="dxa"/>
            <w:vAlign w:val="bottom"/>
          </w:tcPr>
          <w:p w14:paraId="36951785" w14:textId="7D98D462" w:rsidR="005C16C3"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0,6 %</w:t>
            </w:r>
          </w:p>
        </w:tc>
      </w:tr>
      <w:tr w:rsidR="005C16C3" w:rsidRPr="0042738E" w14:paraId="65DC337A"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43A858D6" w14:textId="00630753"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Benimaclet</w:t>
            </w:r>
          </w:p>
        </w:tc>
        <w:tc>
          <w:tcPr>
            <w:tcW w:w="2317" w:type="dxa"/>
            <w:vAlign w:val="bottom"/>
          </w:tcPr>
          <w:p w14:paraId="2C64EE5F" w14:textId="49700F40"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8,41 €</w:t>
            </w:r>
          </w:p>
        </w:tc>
        <w:tc>
          <w:tcPr>
            <w:tcW w:w="2080" w:type="dxa"/>
            <w:vAlign w:val="bottom"/>
          </w:tcPr>
          <w:p w14:paraId="37198A2E" w14:textId="35791C00"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-2,1 %</w:t>
            </w:r>
          </w:p>
        </w:tc>
        <w:tc>
          <w:tcPr>
            <w:tcW w:w="2080" w:type="dxa"/>
            <w:vAlign w:val="bottom"/>
          </w:tcPr>
          <w:p w14:paraId="69D6CE1E" w14:textId="0483C1A1"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w:t>
            </w:r>
          </w:p>
        </w:tc>
      </w:tr>
      <w:tr w:rsidR="005C16C3" w:rsidRPr="0042738E" w14:paraId="4ECB65BD"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4BAFB48C" w14:textId="4E142E50"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Algirós</w:t>
            </w:r>
          </w:p>
        </w:tc>
        <w:tc>
          <w:tcPr>
            <w:tcW w:w="2317" w:type="dxa"/>
            <w:vAlign w:val="bottom"/>
          </w:tcPr>
          <w:p w14:paraId="2EAE47E9" w14:textId="5AA7A810"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9,04 €</w:t>
            </w:r>
          </w:p>
        </w:tc>
        <w:tc>
          <w:tcPr>
            <w:tcW w:w="2080" w:type="dxa"/>
            <w:vAlign w:val="bottom"/>
          </w:tcPr>
          <w:p w14:paraId="6F098272" w14:textId="1BF42CDC"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-1,8 %</w:t>
            </w:r>
          </w:p>
        </w:tc>
        <w:tc>
          <w:tcPr>
            <w:tcW w:w="2080" w:type="dxa"/>
            <w:vAlign w:val="bottom"/>
          </w:tcPr>
          <w:p w14:paraId="5ADE3038" w14:textId="522A2D78"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-3,6 %</w:t>
            </w:r>
          </w:p>
        </w:tc>
      </w:tr>
      <w:tr w:rsidR="005C16C3" w:rsidRPr="0042738E" w14:paraId="05335357"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6C0AF4B9" w14:textId="2917C7F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Quatre Carreres</w:t>
            </w:r>
          </w:p>
        </w:tc>
        <w:tc>
          <w:tcPr>
            <w:tcW w:w="2317" w:type="dxa"/>
            <w:vAlign w:val="bottom"/>
          </w:tcPr>
          <w:p w14:paraId="7B5B6114" w14:textId="01808EA7"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8,89 €</w:t>
            </w:r>
          </w:p>
        </w:tc>
        <w:tc>
          <w:tcPr>
            <w:tcW w:w="2080" w:type="dxa"/>
            <w:vAlign w:val="bottom"/>
          </w:tcPr>
          <w:p w14:paraId="7BA8307A" w14:textId="5E47D002"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-1,7 %</w:t>
            </w:r>
          </w:p>
        </w:tc>
        <w:tc>
          <w:tcPr>
            <w:tcW w:w="2080" w:type="dxa"/>
            <w:vAlign w:val="bottom"/>
          </w:tcPr>
          <w:p w14:paraId="7E58AE07" w14:textId="1D06EFC8"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1,5 %</w:t>
            </w:r>
          </w:p>
        </w:tc>
      </w:tr>
      <w:tr w:rsidR="005C16C3" w:rsidRPr="0042738E" w14:paraId="1374A215"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1D10F398" w14:textId="334CF988"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El Pla del Real</w:t>
            </w:r>
          </w:p>
        </w:tc>
        <w:tc>
          <w:tcPr>
            <w:tcW w:w="2317" w:type="dxa"/>
            <w:vAlign w:val="bottom"/>
          </w:tcPr>
          <w:p w14:paraId="2E5DD088" w14:textId="1908FA0D"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9,45 €</w:t>
            </w:r>
          </w:p>
        </w:tc>
        <w:tc>
          <w:tcPr>
            <w:tcW w:w="2080" w:type="dxa"/>
            <w:vAlign w:val="bottom"/>
          </w:tcPr>
          <w:p w14:paraId="6015C1BA" w14:textId="55A57B2C"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-0,5 %</w:t>
            </w:r>
          </w:p>
        </w:tc>
        <w:tc>
          <w:tcPr>
            <w:tcW w:w="2080" w:type="dxa"/>
            <w:vAlign w:val="bottom"/>
          </w:tcPr>
          <w:p w14:paraId="3DB5F1FC" w14:textId="04829E89"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-0,3 %</w:t>
            </w:r>
          </w:p>
        </w:tc>
      </w:tr>
      <w:tr w:rsidR="005C16C3" w:rsidRPr="0042738E" w14:paraId="74AC9A14"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7C7ABE44" w14:textId="464EFCA5"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Jesús</w:t>
            </w:r>
          </w:p>
        </w:tc>
        <w:tc>
          <w:tcPr>
            <w:tcW w:w="2317" w:type="dxa"/>
            <w:vAlign w:val="bottom"/>
          </w:tcPr>
          <w:p w14:paraId="0BE23137" w14:textId="6AD42C42"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8,21 €</w:t>
            </w:r>
          </w:p>
        </w:tc>
        <w:tc>
          <w:tcPr>
            <w:tcW w:w="2080" w:type="dxa"/>
            <w:vAlign w:val="bottom"/>
          </w:tcPr>
          <w:p w14:paraId="7F86BDDA" w14:textId="0C825845"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0,9 %</w:t>
            </w:r>
          </w:p>
        </w:tc>
        <w:tc>
          <w:tcPr>
            <w:tcW w:w="2080" w:type="dxa"/>
            <w:vAlign w:val="bottom"/>
          </w:tcPr>
          <w:p w14:paraId="6F2E6135" w14:textId="110F59E8"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8,5 %</w:t>
            </w:r>
          </w:p>
        </w:tc>
      </w:tr>
      <w:tr w:rsidR="005C16C3" w:rsidRPr="0042738E" w14:paraId="075D3C48" w14:textId="77777777" w:rsidTr="00C54FE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1C9FD7EB" w14:textId="15CF7505"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Rascanya</w:t>
            </w:r>
          </w:p>
        </w:tc>
        <w:tc>
          <w:tcPr>
            <w:tcW w:w="2317" w:type="dxa"/>
            <w:vAlign w:val="bottom"/>
          </w:tcPr>
          <w:p w14:paraId="3B2B2684" w14:textId="2DBA1FA4"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8,05 €</w:t>
            </w:r>
          </w:p>
        </w:tc>
        <w:tc>
          <w:tcPr>
            <w:tcW w:w="2080" w:type="dxa"/>
            <w:vAlign w:val="bottom"/>
          </w:tcPr>
          <w:p w14:paraId="01716F1F" w14:textId="66F1B182"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2,7 %</w:t>
            </w:r>
          </w:p>
        </w:tc>
        <w:tc>
          <w:tcPr>
            <w:tcW w:w="2080" w:type="dxa"/>
            <w:vAlign w:val="bottom"/>
          </w:tcPr>
          <w:p w14:paraId="77C0B194" w14:textId="17051F05" w:rsidR="005C16C3" w:rsidRPr="0055539B" w:rsidRDefault="005C16C3" w:rsidP="005C16C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-1,0 %</w:t>
            </w:r>
          </w:p>
        </w:tc>
      </w:tr>
      <w:tr w:rsidR="005C16C3" w:rsidRPr="0042738E" w14:paraId="5D9FBA2C" w14:textId="77777777" w:rsidTr="00C54FEA">
        <w:trPr>
          <w:trHeight w:val="264"/>
        </w:trPr>
        <w:tc>
          <w:tcPr>
            <w:cnfStyle w:val="001000000000" w:firstRow="0" w:lastRow="0" w:firstColumn="1" w:lastColumn="0" w:oddVBand="0" w:evenVBand="0" w:oddHBand="0" w:evenHBand="0" w:firstRowFirstColumn="0" w:firstRowLastColumn="0" w:lastRowFirstColumn="0" w:lastRowLastColumn="0"/>
            <w:tcW w:w="2454" w:type="dxa"/>
            <w:shd w:val="clear" w:color="auto" w:fill="1DBDC5"/>
            <w:vAlign w:val="bottom"/>
          </w:tcPr>
          <w:p w14:paraId="1EDE5A32" w14:textId="012000A1" w:rsidR="005C16C3" w:rsidRPr="005C16C3" w:rsidRDefault="005C16C3" w:rsidP="005C16C3">
            <w:pPr>
              <w:rPr>
                <w:rFonts w:ascii="Open Sans" w:hAnsi="Open Sans" w:cs="Open Sans"/>
                <w:b w:val="0"/>
                <w:bCs w:val="0"/>
                <w:sz w:val="22"/>
                <w:szCs w:val="22"/>
              </w:rPr>
            </w:pPr>
            <w:r w:rsidRPr="005C16C3">
              <w:rPr>
                <w:rFonts w:ascii="Open Sans" w:hAnsi="Open Sans" w:cs="Open Sans"/>
                <w:b w:val="0"/>
                <w:bCs w:val="0"/>
                <w:sz w:val="22"/>
                <w:szCs w:val="22"/>
              </w:rPr>
              <w:t>Benicalap</w:t>
            </w:r>
          </w:p>
        </w:tc>
        <w:tc>
          <w:tcPr>
            <w:tcW w:w="2317" w:type="dxa"/>
            <w:vAlign w:val="bottom"/>
          </w:tcPr>
          <w:p w14:paraId="5336E0F1" w14:textId="72A19BD0"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10,09 €</w:t>
            </w:r>
          </w:p>
        </w:tc>
        <w:tc>
          <w:tcPr>
            <w:tcW w:w="2080" w:type="dxa"/>
            <w:vAlign w:val="bottom"/>
          </w:tcPr>
          <w:p w14:paraId="7B6060E7" w14:textId="0A6DA8DC"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8,5 %</w:t>
            </w:r>
          </w:p>
        </w:tc>
        <w:tc>
          <w:tcPr>
            <w:tcW w:w="2080" w:type="dxa"/>
            <w:vAlign w:val="bottom"/>
          </w:tcPr>
          <w:p w14:paraId="3B727894" w14:textId="5023B280" w:rsidR="005C16C3" w:rsidRPr="0055539B" w:rsidRDefault="005C16C3" w:rsidP="005C16C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w:t>
            </w:r>
          </w:p>
        </w:tc>
      </w:tr>
    </w:tbl>
    <w:p w14:paraId="7E7C36F1" w14:textId="77777777" w:rsidR="009C37AF" w:rsidRPr="008B385A" w:rsidRDefault="009C37AF" w:rsidP="00B01FD5">
      <w:pPr>
        <w:spacing w:line="276" w:lineRule="auto"/>
        <w:ind w:right="-574"/>
        <w:jc w:val="both"/>
        <w:rPr>
          <w:rFonts w:ascii="Open Sans" w:hAnsi="Open Sans" w:cs="Open Sans"/>
          <w:color w:val="000000"/>
          <w:highlight w:val="cyan"/>
        </w:rPr>
      </w:pPr>
    </w:p>
    <w:p w14:paraId="7081B2F4" w14:textId="77777777" w:rsidR="00385C05" w:rsidRDefault="00385C05" w:rsidP="00C15353">
      <w:pPr>
        <w:spacing w:line="276" w:lineRule="auto"/>
        <w:ind w:right="-574"/>
        <w:jc w:val="right"/>
        <w:rPr>
          <w:rFonts w:ascii="Open Sans Light" w:hAnsi="Open Sans Light" w:cs="Open Sans Light"/>
          <w:b/>
          <w:iCs/>
          <w:color w:val="303AB2"/>
          <w:szCs w:val="20"/>
          <w:lang w:val="es-ES"/>
        </w:rPr>
      </w:pPr>
    </w:p>
    <w:p w14:paraId="0B6EA8C3" w14:textId="53474728" w:rsidR="00C15353" w:rsidRPr="00B41A97" w:rsidRDefault="00C15353" w:rsidP="00C15353">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5653CFBB" w14:textId="77777777" w:rsidR="00385C05" w:rsidRDefault="00385C05" w:rsidP="00385C05">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1"/>
          <w:szCs w:val="21"/>
        </w:rPr>
      </w:pPr>
      <w:r>
        <w:rPr>
          <w:rFonts w:ascii="Open Sans" w:eastAsia="Open Sans" w:hAnsi="Open Sans" w:cs="Open Sans"/>
          <w:color w:val="000000"/>
          <w:sz w:val="21"/>
          <w:szCs w:val="21"/>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6855176B" w14:textId="77777777" w:rsidR="00385C05" w:rsidRDefault="00385C05" w:rsidP="00385C05">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1"/>
          <w:szCs w:val="21"/>
        </w:rPr>
      </w:pPr>
      <w:r>
        <w:rPr>
          <w:rFonts w:ascii="Open Sans" w:eastAsia="Open Sans" w:hAnsi="Open Sans" w:cs="Open Sans"/>
          <w:color w:val="000000"/>
          <w:sz w:val="21"/>
          <w:szCs w:val="21"/>
        </w:rPr>
        <w:t>Mensualmente elabora el </w:t>
      </w:r>
      <w:hyperlink r:id="rId19">
        <w:r>
          <w:rPr>
            <w:rFonts w:ascii="Open Sans" w:eastAsia="Open Sans" w:hAnsi="Open Sans" w:cs="Open Sans"/>
            <w:color w:val="0000FF"/>
            <w:sz w:val="21"/>
            <w:szCs w:val="21"/>
            <w:u w:val="single"/>
          </w:rPr>
          <w:t>índice inmobiliario Fotocasa</w:t>
        </w:r>
      </w:hyperlink>
      <w:r>
        <w:rPr>
          <w:rFonts w:ascii="Open Sans" w:eastAsia="Open Sans" w:hAnsi="Open Sans" w:cs="Open Sans"/>
          <w:color w:val="000000"/>
          <w:sz w:val="21"/>
          <w:szCs w:val="21"/>
        </w:rPr>
        <w:t>, un informe de referencia sobre la evolución del precio medio de la vivienda en España, tanto en venta como en alquiler.</w:t>
      </w:r>
    </w:p>
    <w:bookmarkStart w:id="1" w:name="_heading=h.gjdgxs" w:colFirst="0" w:colLast="0"/>
    <w:bookmarkEnd w:id="1"/>
    <w:p w14:paraId="23703F96" w14:textId="77777777" w:rsidR="00385C05" w:rsidRDefault="00385C05" w:rsidP="00385C05">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1"/>
          <w:szCs w:val="21"/>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1"/>
          <w:szCs w:val="21"/>
          <w:u w:val="single"/>
        </w:rPr>
        <w:t>Fotocasa</w:t>
      </w:r>
      <w:r>
        <w:rPr>
          <w:rFonts w:ascii="Open Sans" w:eastAsia="Open Sans" w:hAnsi="Open Sans" w:cs="Open Sans"/>
          <w:b/>
          <w:color w:val="0000FF"/>
          <w:sz w:val="21"/>
          <w:szCs w:val="21"/>
          <w:u w:val="single"/>
        </w:rPr>
        <w:fldChar w:fldCharType="end"/>
      </w:r>
      <w:r>
        <w:rPr>
          <w:rFonts w:ascii="Open Sans" w:eastAsia="Open Sans" w:hAnsi="Open Sans" w:cs="Open Sans"/>
          <w:color w:val="000000"/>
          <w:sz w:val="21"/>
          <w:szCs w:val="21"/>
        </w:rPr>
        <w:t> pertenece a </w:t>
      </w:r>
      <w:hyperlink r:id="rId20">
        <w:r>
          <w:rPr>
            <w:rFonts w:ascii="Open Sans" w:eastAsia="Open Sans" w:hAnsi="Open Sans" w:cs="Open Sans"/>
            <w:color w:val="0000FF"/>
            <w:sz w:val="21"/>
            <w:szCs w:val="21"/>
            <w:u w:val="single"/>
          </w:rPr>
          <w:t>Adevinta</w:t>
        </w:r>
      </w:hyperlink>
      <w:r>
        <w:rPr>
          <w:rFonts w:ascii="Open Sans" w:eastAsia="Open Sans" w:hAnsi="Open Sans" w:cs="Open Sans"/>
          <w:color w:val="000000"/>
          <w:sz w:val="21"/>
          <w:szCs w:val="21"/>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24441D8F" w14:textId="77777777" w:rsidR="00385C05" w:rsidRDefault="00BC51BD" w:rsidP="00385C05">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1"/>
          <w:szCs w:val="21"/>
        </w:rPr>
      </w:pPr>
      <w:hyperlink r:id="rId21" w:history="1">
        <w:r w:rsidR="00385C05" w:rsidRPr="00C907C3">
          <w:rPr>
            <w:rStyle w:val="Hipervnculo"/>
            <w:rFonts w:ascii="Open Sans" w:eastAsia="Open Sans" w:hAnsi="Open Sans" w:cs="Open Sans"/>
            <w:sz w:val="21"/>
            <w:szCs w:val="21"/>
          </w:rPr>
          <w:t>Más información sobre Fotocasa</w:t>
        </w:r>
      </w:hyperlink>
      <w:r w:rsidR="00385C05">
        <w:rPr>
          <w:rFonts w:ascii="Open Sans" w:eastAsia="Open Sans" w:hAnsi="Open Sans" w:cs="Open Sans"/>
          <w:color w:val="000000"/>
          <w:sz w:val="21"/>
          <w:szCs w:val="21"/>
        </w:rPr>
        <w:t>.</w:t>
      </w:r>
    </w:p>
    <w:p w14:paraId="642EB609" w14:textId="77777777" w:rsidR="00385C05" w:rsidRDefault="00385C05" w:rsidP="00385C05">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En España, </w:t>
      </w:r>
      <w:hyperlink r:id="rId22">
        <w:r>
          <w:rPr>
            <w:rFonts w:ascii="Open Sans" w:eastAsia="Open Sans" w:hAnsi="Open Sans" w:cs="Open Sans"/>
            <w:color w:val="0000FF"/>
            <w:sz w:val="21"/>
            <w:szCs w:val="21"/>
            <w:u w:val="single"/>
          </w:rPr>
          <w:t>Adevinta</w:t>
        </w:r>
      </w:hyperlink>
      <w:r>
        <w:rPr>
          <w:rFonts w:ascii="Open Sans" w:eastAsia="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3">
        <w:r>
          <w:rPr>
            <w:rFonts w:ascii="Open Sans" w:eastAsia="Open Sans" w:hAnsi="Open Sans" w:cs="Open Sans"/>
            <w:color w:val="0000FF"/>
            <w:sz w:val="21"/>
            <w:szCs w:val="21"/>
            <w:u w:val="single"/>
          </w:rPr>
          <w:t>Fotocasa</w:t>
        </w:r>
      </w:hyperlink>
      <w:r>
        <w:rPr>
          <w:rFonts w:ascii="Open Sans" w:eastAsia="Open Sans" w:hAnsi="Open Sans" w:cs="Open Sans"/>
          <w:color w:val="000000"/>
          <w:sz w:val="21"/>
          <w:szCs w:val="21"/>
        </w:rPr>
        <w:t> y </w:t>
      </w:r>
      <w:hyperlink r:id="rId24">
        <w:r>
          <w:rPr>
            <w:rFonts w:ascii="Open Sans" w:eastAsia="Open Sans" w:hAnsi="Open Sans" w:cs="Open Sans"/>
            <w:color w:val="0000FF"/>
            <w:sz w:val="21"/>
            <w:szCs w:val="21"/>
            <w:u w:val="single"/>
          </w:rPr>
          <w:t>habitaclia</w:t>
        </w:r>
      </w:hyperlink>
      <w:r>
        <w:rPr>
          <w:rFonts w:ascii="Open Sans" w:eastAsia="Open Sans" w:hAnsi="Open Sans" w:cs="Open Sans"/>
          <w:color w:val="000000"/>
          <w:sz w:val="21"/>
          <w:szCs w:val="21"/>
        </w:rPr>
        <w:t>), empleo (</w:t>
      </w:r>
      <w:hyperlink r:id="rId25">
        <w:r>
          <w:rPr>
            <w:rFonts w:ascii="Open Sans" w:eastAsia="Open Sans" w:hAnsi="Open Sans" w:cs="Open Sans"/>
            <w:color w:val="0000FF"/>
            <w:sz w:val="21"/>
            <w:szCs w:val="21"/>
            <w:u w:val="single"/>
          </w:rPr>
          <w:t>Infojobs.net</w:t>
        </w:r>
      </w:hyperlink>
      <w:r>
        <w:rPr>
          <w:rFonts w:ascii="Open Sans" w:eastAsia="Open Sans" w:hAnsi="Open Sans" w:cs="Open Sans"/>
          <w:color w:val="000000"/>
          <w:sz w:val="21"/>
          <w:szCs w:val="21"/>
        </w:rPr>
        <w:t>), motor (</w:t>
      </w:r>
      <w:hyperlink r:id="rId26">
        <w:r>
          <w:rPr>
            <w:rFonts w:ascii="Open Sans" w:eastAsia="Open Sans" w:hAnsi="Open Sans" w:cs="Open Sans"/>
            <w:color w:val="0000FF"/>
            <w:sz w:val="21"/>
            <w:szCs w:val="21"/>
            <w:u w:val="single"/>
          </w:rPr>
          <w:t>coches.net</w:t>
        </w:r>
      </w:hyperlink>
      <w:r>
        <w:rPr>
          <w:rFonts w:ascii="Open Sans" w:eastAsia="Open Sans" w:hAnsi="Open Sans" w:cs="Open Sans"/>
          <w:color w:val="000000"/>
          <w:sz w:val="21"/>
          <w:szCs w:val="21"/>
        </w:rPr>
        <w:t> y </w:t>
      </w:r>
      <w:hyperlink r:id="rId27">
        <w:r>
          <w:rPr>
            <w:rFonts w:ascii="Open Sans" w:eastAsia="Open Sans" w:hAnsi="Open Sans" w:cs="Open Sans"/>
            <w:color w:val="0000FF"/>
            <w:sz w:val="21"/>
            <w:szCs w:val="21"/>
            <w:u w:val="single"/>
          </w:rPr>
          <w:t>motos.ne</w:t>
        </w:r>
      </w:hyperlink>
      <w:r>
        <w:rPr>
          <w:rFonts w:ascii="Open Sans" w:eastAsia="Open Sans" w:hAnsi="Open Sans" w:cs="Open Sans"/>
          <w:color w:val="0000FF"/>
          <w:sz w:val="21"/>
          <w:szCs w:val="21"/>
          <w:u w:val="single"/>
        </w:rPr>
        <w:t>t</w:t>
      </w:r>
      <w:r>
        <w:rPr>
          <w:rFonts w:ascii="Open Sans" w:eastAsia="Open Sans" w:hAnsi="Open Sans" w:cs="Open Sans"/>
          <w:color w:val="000000"/>
          <w:sz w:val="21"/>
          <w:szCs w:val="21"/>
        </w:rPr>
        <w:t>) y segunda mano (</w:t>
      </w:r>
      <w:hyperlink r:id="rId28">
        <w:r>
          <w:rPr>
            <w:rFonts w:ascii="Open Sans" w:eastAsia="Open Sans" w:hAnsi="Open Sans" w:cs="Open Sans"/>
            <w:color w:val="0000FF"/>
            <w:sz w:val="21"/>
            <w:szCs w:val="21"/>
            <w:u w:val="single"/>
          </w:rPr>
          <w:t>Milanuncios</w:t>
        </w:r>
      </w:hyperlink>
      <w:r>
        <w:rPr>
          <w:rFonts w:ascii="Open Sans" w:eastAsia="Open Sans" w:hAnsi="Open Sans" w:cs="Open Sans"/>
          <w:color w:val="000000"/>
          <w:sz w:val="21"/>
          <w:szCs w:val="21"/>
        </w:rPr>
        <w:t> y </w:t>
      </w:r>
      <w:hyperlink r:id="rId29">
        <w:r>
          <w:rPr>
            <w:rFonts w:ascii="Open Sans" w:eastAsia="Open Sans" w:hAnsi="Open Sans" w:cs="Open Sans"/>
            <w:color w:val="0000FF"/>
            <w:sz w:val="21"/>
            <w:szCs w:val="21"/>
            <w:u w:val="single"/>
          </w:rPr>
          <w:t>vibbo</w:t>
        </w:r>
      </w:hyperlink>
      <w:r>
        <w:rPr>
          <w:rFonts w:ascii="Open Sans" w:eastAsia="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52BDA89F" w14:textId="77777777" w:rsidR="00385C05" w:rsidRDefault="00385C05" w:rsidP="004C1FF5">
      <w:pPr>
        <w:spacing w:line="276" w:lineRule="auto"/>
        <w:ind w:right="-574"/>
        <w:jc w:val="right"/>
        <w:rPr>
          <w:rFonts w:ascii="Open Sans Light" w:hAnsi="Open Sans Light" w:cs="Open Sans Light"/>
          <w:b/>
          <w:iCs/>
          <w:color w:val="303AB2"/>
          <w:szCs w:val="20"/>
          <w:lang w:val="es-ES"/>
        </w:rPr>
      </w:pPr>
    </w:p>
    <w:p w14:paraId="12477CF0" w14:textId="77777777" w:rsidR="00385C05" w:rsidRDefault="00385C05" w:rsidP="004C1FF5">
      <w:pPr>
        <w:spacing w:line="276" w:lineRule="auto"/>
        <w:ind w:right="-574"/>
        <w:jc w:val="right"/>
        <w:rPr>
          <w:rFonts w:ascii="Open Sans Light" w:hAnsi="Open Sans Light" w:cs="Open Sans Light"/>
          <w:b/>
          <w:iCs/>
          <w:color w:val="303AB2"/>
          <w:szCs w:val="20"/>
          <w:lang w:val="es-ES"/>
        </w:rPr>
      </w:pPr>
    </w:p>
    <w:p w14:paraId="56ABFA26" w14:textId="4CFC9E08" w:rsidR="004C1FF5" w:rsidRPr="00B41A97" w:rsidRDefault="004C1FF5" w:rsidP="004C1FF5">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EA875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601D78C" w14:textId="77777777" w:rsidR="004C1FF5" w:rsidRPr="00B41A97"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7FB6E880" w14:textId="77777777" w:rsidR="004C1FF5" w:rsidRPr="00B41A97" w:rsidRDefault="00BC51BD"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0" w:history="1">
        <w:r w:rsidR="004C1FF5" w:rsidRPr="00B41A97">
          <w:rPr>
            <w:rStyle w:val="Hipervnculo"/>
            <w:rFonts w:ascii="Open Sans" w:hAnsi="Open Sans" w:cs="Open Sans"/>
            <w:sz w:val="21"/>
            <w:szCs w:val="21"/>
          </w:rPr>
          <w:t>comunicacion@fotocasa.es</w:t>
        </w:r>
      </w:hyperlink>
    </w:p>
    <w:p w14:paraId="2702841E" w14:textId="77777777" w:rsidR="004C1FF5" w:rsidRPr="00B41A97" w:rsidRDefault="00BC51BD"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1" w:history="1">
        <w:r w:rsidR="004C1FF5" w:rsidRPr="00B41A97">
          <w:rPr>
            <w:rStyle w:val="Hipervnculo"/>
            <w:rFonts w:ascii="Open Sans" w:hAnsi="Open Sans" w:cs="Open Sans"/>
            <w:sz w:val="21"/>
            <w:szCs w:val="21"/>
          </w:rPr>
          <w:t>http://prensa.fotocasa.es</w:t>
        </w:r>
      </w:hyperlink>
    </w:p>
    <w:p w14:paraId="26933211" w14:textId="77777777" w:rsidR="004C1FF5" w:rsidRPr="00010ECE" w:rsidRDefault="004C1FF5" w:rsidP="004C1FF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4C1FF5" w:rsidRPr="00010ECE" w:rsidSect="00ED33D5">
      <w:foot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5A4C" w14:textId="77777777" w:rsidR="00BC51BD" w:rsidRDefault="00BC51BD">
      <w:r>
        <w:separator/>
      </w:r>
    </w:p>
  </w:endnote>
  <w:endnote w:type="continuationSeparator" w:id="0">
    <w:p w14:paraId="777F62EB" w14:textId="77777777" w:rsidR="00BC51BD" w:rsidRDefault="00BC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w:altName w:val="Tahoma"/>
    <w:charset w:val="00"/>
    <w:family w:val="auto"/>
    <w:pitch w:val="default"/>
  </w:font>
  <w:font w:name="Open Sans Light">
    <w:altName w:val="Corbe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26328"/>
      <w:docPartObj>
        <w:docPartGallery w:val="Page Numbers (Bottom of Page)"/>
        <w:docPartUnique/>
      </w:docPartObj>
    </w:sdtPr>
    <w:sdtEndPr/>
    <w:sdtContent>
      <w:p w14:paraId="2336D87B" w14:textId="63D87BD1" w:rsidR="00A738F6" w:rsidRDefault="00A738F6">
        <w:pPr>
          <w:pStyle w:val="Piedepgina"/>
          <w:jc w:val="right"/>
        </w:pPr>
        <w:r>
          <w:fldChar w:fldCharType="begin"/>
        </w:r>
        <w:r>
          <w:instrText>PAGE   \* MERGEFORMAT</w:instrText>
        </w:r>
        <w:r>
          <w:fldChar w:fldCharType="separate"/>
        </w:r>
        <w:r>
          <w:rPr>
            <w:lang w:val="es-ES"/>
          </w:rPr>
          <w:t>2</w:t>
        </w:r>
        <w:r>
          <w:fldChar w:fldCharType="end"/>
        </w:r>
      </w:p>
    </w:sdtContent>
  </w:sdt>
  <w:p w14:paraId="3A952B6E" w14:textId="77777777" w:rsidR="00A738F6" w:rsidRDefault="00A738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E4B1" w14:textId="77777777" w:rsidR="00BC51BD" w:rsidRDefault="00BC51BD">
      <w:r>
        <w:separator/>
      </w:r>
    </w:p>
  </w:footnote>
  <w:footnote w:type="continuationSeparator" w:id="0">
    <w:p w14:paraId="4362473D" w14:textId="77777777" w:rsidR="00BC51BD" w:rsidRDefault="00BC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03804"/>
    <w:rsid w:val="000048FC"/>
    <w:rsid w:val="0000594E"/>
    <w:rsid w:val="00007DCB"/>
    <w:rsid w:val="00014B37"/>
    <w:rsid w:val="0001571B"/>
    <w:rsid w:val="0001585E"/>
    <w:rsid w:val="00016F07"/>
    <w:rsid w:val="00022594"/>
    <w:rsid w:val="00025795"/>
    <w:rsid w:val="00031261"/>
    <w:rsid w:val="00035EF9"/>
    <w:rsid w:val="000425E1"/>
    <w:rsid w:val="000437BB"/>
    <w:rsid w:val="0004775C"/>
    <w:rsid w:val="00051F0E"/>
    <w:rsid w:val="00053AD0"/>
    <w:rsid w:val="00056902"/>
    <w:rsid w:val="00061B44"/>
    <w:rsid w:val="00066168"/>
    <w:rsid w:val="0007304C"/>
    <w:rsid w:val="00076D54"/>
    <w:rsid w:val="000850FF"/>
    <w:rsid w:val="00087FBC"/>
    <w:rsid w:val="000A18BD"/>
    <w:rsid w:val="000A54CE"/>
    <w:rsid w:val="000A69CB"/>
    <w:rsid w:val="000B5755"/>
    <w:rsid w:val="000B7824"/>
    <w:rsid w:val="000C56B0"/>
    <w:rsid w:val="000E1164"/>
    <w:rsid w:val="000E202A"/>
    <w:rsid w:val="000E2C93"/>
    <w:rsid w:val="00104D9B"/>
    <w:rsid w:val="00111EAF"/>
    <w:rsid w:val="0011340C"/>
    <w:rsid w:val="00113BF5"/>
    <w:rsid w:val="00115305"/>
    <w:rsid w:val="0011595F"/>
    <w:rsid w:val="00121382"/>
    <w:rsid w:val="001235F0"/>
    <w:rsid w:val="00125468"/>
    <w:rsid w:val="0014799D"/>
    <w:rsid w:val="001549C5"/>
    <w:rsid w:val="00155E56"/>
    <w:rsid w:val="00160908"/>
    <w:rsid w:val="001721CB"/>
    <w:rsid w:val="00177103"/>
    <w:rsid w:val="00185EDC"/>
    <w:rsid w:val="001970EE"/>
    <w:rsid w:val="001A3F70"/>
    <w:rsid w:val="001B1B0E"/>
    <w:rsid w:val="001C390D"/>
    <w:rsid w:val="001D5B45"/>
    <w:rsid w:val="001E2999"/>
    <w:rsid w:val="00201027"/>
    <w:rsid w:val="0021054B"/>
    <w:rsid w:val="00210806"/>
    <w:rsid w:val="00214DB8"/>
    <w:rsid w:val="00235AF6"/>
    <w:rsid w:val="00237AFA"/>
    <w:rsid w:val="0024338F"/>
    <w:rsid w:val="002443A6"/>
    <w:rsid w:val="00253C18"/>
    <w:rsid w:val="00291809"/>
    <w:rsid w:val="00295FD0"/>
    <w:rsid w:val="002A619A"/>
    <w:rsid w:val="002B3E3F"/>
    <w:rsid w:val="002B6D4D"/>
    <w:rsid w:val="002D52BE"/>
    <w:rsid w:val="002E1393"/>
    <w:rsid w:val="002F1393"/>
    <w:rsid w:val="002F4A9A"/>
    <w:rsid w:val="002F7B23"/>
    <w:rsid w:val="0030332C"/>
    <w:rsid w:val="00303E79"/>
    <w:rsid w:val="00310211"/>
    <w:rsid w:val="00313C45"/>
    <w:rsid w:val="00320D6E"/>
    <w:rsid w:val="0032405B"/>
    <w:rsid w:val="0033557F"/>
    <w:rsid w:val="00335D90"/>
    <w:rsid w:val="00342734"/>
    <w:rsid w:val="00344F16"/>
    <w:rsid w:val="003501F5"/>
    <w:rsid w:val="0035252F"/>
    <w:rsid w:val="00364D97"/>
    <w:rsid w:val="003667F4"/>
    <w:rsid w:val="00367E6D"/>
    <w:rsid w:val="003749F7"/>
    <w:rsid w:val="0037588A"/>
    <w:rsid w:val="00385C05"/>
    <w:rsid w:val="00390D76"/>
    <w:rsid w:val="0039288F"/>
    <w:rsid w:val="00395BAF"/>
    <w:rsid w:val="003A185A"/>
    <w:rsid w:val="003B4501"/>
    <w:rsid w:val="003B4669"/>
    <w:rsid w:val="003B7450"/>
    <w:rsid w:val="003D2621"/>
    <w:rsid w:val="003D45AF"/>
    <w:rsid w:val="003D61D6"/>
    <w:rsid w:val="003E0388"/>
    <w:rsid w:val="003E1974"/>
    <w:rsid w:val="003E4762"/>
    <w:rsid w:val="003F64B2"/>
    <w:rsid w:val="00401FB6"/>
    <w:rsid w:val="00402EF3"/>
    <w:rsid w:val="0040482D"/>
    <w:rsid w:val="004120BB"/>
    <w:rsid w:val="004122CD"/>
    <w:rsid w:val="00412AF8"/>
    <w:rsid w:val="00423A5D"/>
    <w:rsid w:val="004256CE"/>
    <w:rsid w:val="0042738E"/>
    <w:rsid w:val="00441D70"/>
    <w:rsid w:val="004501AF"/>
    <w:rsid w:val="00452BE3"/>
    <w:rsid w:val="0046433A"/>
    <w:rsid w:val="00480FB0"/>
    <w:rsid w:val="004829E0"/>
    <w:rsid w:val="00487149"/>
    <w:rsid w:val="00491A5E"/>
    <w:rsid w:val="004949D7"/>
    <w:rsid w:val="004A4267"/>
    <w:rsid w:val="004B4345"/>
    <w:rsid w:val="004B5160"/>
    <w:rsid w:val="004C1FF5"/>
    <w:rsid w:val="004C67DE"/>
    <w:rsid w:val="004D1018"/>
    <w:rsid w:val="004E1020"/>
    <w:rsid w:val="004E3A16"/>
    <w:rsid w:val="004F3869"/>
    <w:rsid w:val="004F556B"/>
    <w:rsid w:val="004F7847"/>
    <w:rsid w:val="00500E90"/>
    <w:rsid w:val="00505DAC"/>
    <w:rsid w:val="005074F5"/>
    <w:rsid w:val="00507B37"/>
    <w:rsid w:val="00510A67"/>
    <w:rsid w:val="005156D6"/>
    <w:rsid w:val="00525F0B"/>
    <w:rsid w:val="00526C59"/>
    <w:rsid w:val="005376F4"/>
    <w:rsid w:val="00540243"/>
    <w:rsid w:val="00542766"/>
    <w:rsid w:val="00543129"/>
    <w:rsid w:val="005501E9"/>
    <w:rsid w:val="00571902"/>
    <w:rsid w:val="00573F59"/>
    <w:rsid w:val="00574CCC"/>
    <w:rsid w:val="00587399"/>
    <w:rsid w:val="00587462"/>
    <w:rsid w:val="005904E5"/>
    <w:rsid w:val="00590939"/>
    <w:rsid w:val="0059095E"/>
    <w:rsid w:val="005964D4"/>
    <w:rsid w:val="00596E82"/>
    <w:rsid w:val="005A1305"/>
    <w:rsid w:val="005B3ABB"/>
    <w:rsid w:val="005B7CA2"/>
    <w:rsid w:val="005C141E"/>
    <w:rsid w:val="005C16C3"/>
    <w:rsid w:val="005C6C1C"/>
    <w:rsid w:val="005D3BC1"/>
    <w:rsid w:val="005E659A"/>
    <w:rsid w:val="005F1ACA"/>
    <w:rsid w:val="005F5987"/>
    <w:rsid w:val="005F60EE"/>
    <w:rsid w:val="00602FC6"/>
    <w:rsid w:val="006066A0"/>
    <w:rsid w:val="00614D12"/>
    <w:rsid w:val="00615B36"/>
    <w:rsid w:val="006212E3"/>
    <w:rsid w:val="00621F50"/>
    <w:rsid w:val="006311C3"/>
    <w:rsid w:val="0065519C"/>
    <w:rsid w:val="00656AF3"/>
    <w:rsid w:val="0065726D"/>
    <w:rsid w:val="00665922"/>
    <w:rsid w:val="00665A19"/>
    <w:rsid w:val="00666077"/>
    <w:rsid w:val="00671CC1"/>
    <w:rsid w:val="00672E9F"/>
    <w:rsid w:val="00674154"/>
    <w:rsid w:val="00684E84"/>
    <w:rsid w:val="00685EC6"/>
    <w:rsid w:val="0069670F"/>
    <w:rsid w:val="006A23B9"/>
    <w:rsid w:val="006A3950"/>
    <w:rsid w:val="006B019F"/>
    <w:rsid w:val="006B47D5"/>
    <w:rsid w:val="006D20EE"/>
    <w:rsid w:val="006F2FFF"/>
    <w:rsid w:val="006F441F"/>
    <w:rsid w:val="006F5FC5"/>
    <w:rsid w:val="006F6BB2"/>
    <w:rsid w:val="0070069E"/>
    <w:rsid w:val="0070490E"/>
    <w:rsid w:val="00710A4C"/>
    <w:rsid w:val="007154D7"/>
    <w:rsid w:val="0072366E"/>
    <w:rsid w:val="00735DA4"/>
    <w:rsid w:val="00735FEF"/>
    <w:rsid w:val="00736190"/>
    <w:rsid w:val="00741EF1"/>
    <w:rsid w:val="00750C1A"/>
    <w:rsid w:val="00751C05"/>
    <w:rsid w:val="00752B10"/>
    <w:rsid w:val="007674E6"/>
    <w:rsid w:val="0076771B"/>
    <w:rsid w:val="00771468"/>
    <w:rsid w:val="00781585"/>
    <w:rsid w:val="007823E5"/>
    <w:rsid w:val="00791042"/>
    <w:rsid w:val="007A5A94"/>
    <w:rsid w:val="007B4393"/>
    <w:rsid w:val="007B66D0"/>
    <w:rsid w:val="007C3986"/>
    <w:rsid w:val="007C3FE3"/>
    <w:rsid w:val="007D1230"/>
    <w:rsid w:val="007D3D6B"/>
    <w:rsid w:val="007D5A32"/>
    <w:rsid w:val="007F2139"/>
    <w:rsid w:val="007F5DEE"/>
    <w:rsid w:val="007F6D7F"/>
    <w:rsid w:val="00806101"/>
    <w:rsid w:val="00807896"/>
    <w:rsid w:val="00814AAB"/>
    <w:rsid w:val="00823E39"/>
    <w:rsid w:val="0082638E"/>
    <w:rsid w:val="008357D7"/>
    <w:rsid w:val="00841F2E"/>
    <w:rsid w:val="0085611B"/>
    <w:rsid w:val="00860D2F"/>
    <w:rsid w:val="00860E83"/>
    <w:rsid w:val="00862133"/>
    <w:rsid w:val="008856F1"/>
    <w:rsid w:val="00893DB6"/>
    <w:rsid w:val="00895AF4"/>
    <w:rsid w:val="008A2A4B"/>
    <w:rsid w:val="008D0128"/>
    <w:rsid w:val="008D6674"/>
    <w:rsid w:val="008F317E"/>
    <w:rsid w:val="0090579D"/>
    <w:rsid w:val="009135D9"/>
    <w:rsid w:val="00913AFE"/>
    <w:rsid w:val="00921F3D"/>
    <w:rsid w:val="00924582"/>
    <w:rsid w:val="00925EFF"/>
    <w:rsid w:val="009401B0"/>
    <w:rsid w:val="00942DDB"/>
    <w:rsid w:val="00952E1C"/>
    <w:rsid w:val="00970B96"/>
    <w:rsid w:val="00973B67"/>
    <w:rsid w:val="00977711"/>
    <w:rsid w:val="00992FD1"/>
    <w:rsid w:val="00994018"/>
    <w:rsid w:val="00996824"/>
    <w:rsid w:val="009A1FB1"/>
    <w:rsid w:val="009B2FC5"/>
    <w:rsid w:val="009B4EEB"/>
    <w:rsid w:val="009C0B2D"/>
    <w:rsid w:val="009C15DE"/>
    <w:rsid w:val="009C37AF"/>
    <w:rsid w:val="009D3B9D"/>
    <w:rsid w:val="009D72DB"/>
    <w:rsid w:val="009E2076"/>
    <w:rsid w:val="009E295E"/>
    <w:rsid w:val="009E704A"/>
    <w:rsid w:val="00A27176"/>
    <w:rsid w:val="00A33DCF"/>
    <w:rsid w:val="00A738F6"/>
    <w:rsid w:val="00A80800"/>
    <w:rsid w:val="00A84EEB"/>
    <w:rsid w:val="00A87162"/>
    <w:rsid w:val="00A906EE"/>
    <w:rsid w:val="00A90F87"/>
    <w:rsid w:val="00A939C3"/>
    <w:rsid w:val="00A96C9E"/>
    <w:rsid w:val="00AA0AB5"/>
    <w:rsid w:val="00AB7FA4"/>
    <w:rsid w:val="00AC55AD"/>
    <w:rsid w:val="00AD5051"/>
    <w:rsid w:val="00AF0E46"/>
    <w:rsid w:val="00AF7E4A"/>
    <w:rsid w:val="00B01FD5"/>
    <w:rsid w:val="00B11F75"/>
    <w:rsid w:val="00B26924"/>
    <w:rsid w:val="00B33953"/>
    <w:rsid w:val="00B34300"/>
    <w:rsid w:val="00B41B8C"/>
    <w:rsid w:val="00B4236E"/>
    <w:rsid w:val="00B42E36"/>
    <w:rsid w:val="00B77674"/>
    <w:rsid w:val="00B833DC"/>
    <w:rsid w:val="00B84B4C"/>
    <w:rsid w:val="00B86F5B"/>
    <w:rsid w:val="00B901AE"/>
    <w:rsid w:val="00B91D42"/>
    <w:rsid w:val="00B92D5A"/>
    <w:rsid w:val="00B931E3"/>
    <w:rsid w:val="00BA1C0C"/>
    <w:rsid w:val="00BB1A34"/>
    <w:rsid w:val="00BB42E4"/>
    <w:rsid w:val="00BC16E0"/>
    <w:rsid w:val="00BC4D66"/>
    <w:rsid w:val="00BC51BD"/>
    <w:rsid w:val="00BD378C"/>
    <w:rsid w:val="00BD3B81"/>
    <w:rsid w:val="00BD7461"/>
    <w:rsid w:val="00BE299C"/>
    <w:rsid w:val="00BE59B2"/>
    <w:rsid w:val="00BF05AF"/>
    <w:rsid w:val="00BF6795"/>
    <w:rsid w:val="00C01A14"/>
    <w:rsid w:val="00C025C1"/>
    <w:rsid w:val="00C05223"/>
    <w:rsid w:val="00C07C9D"/>
    <w:rsid w:val="00C15353"/>
    <w:rsid w:val="00C20AC0"/>
    <w:rsid w:val="00C42F71"/>
    <w:rsid w:val="00C54FEA"/>
    <w:rsid w:val="00C63B94"/>
    <w:rsid w:val="00C7394D"/>
    <w:rsid w:val="00C8148A"/>
    <w:rsid w:val="00C81E5B"/>
    <w:rsid w:val="00C917C1"/>
    <w:rsid w:val="00C9609E"/>
    <w:rsid w:val="00CA12E0"/>
    <w:rsid w:val="00CB4B25"/>
    <w:rsid w:val="00CC0CEB"/>
    <w:rsid w:val="00CC63FC"/>
    <w:rsid w:val="00CC647D"/>
    <w:rsid w:val="00CD1EA4"/>
    <w:rsid w:val="00CD30A1"/>
    <w:rsid w:val="00CD5B58"/>
    <w:rsid w:val="00CE7E26"/>
    <w:rsid w:val="00D011AC"/>
    <w:rsid w:val="00D05B55"/>
    <w:rsid w:val="00D0730E"/>
    <w:rsid w:val="00D25291"/>
    <w:rsid w:val="00D314FB"/>
    <w:rsid w:val="00D359B6"/>
    <w:rsid w:val="00D43C73"/>
    <w:rsid w:val="00D519FC"/>
    <w:rsid w:val="00D55692"/>
    <w:rsid w:val="00D63DDE"/>
    <w:rsid w:val="00D71585"/>
    <w:rsid w:val="00D8468B"/>
    <w:rsid w:val="00D86488"/>
    <w:rsid w:val="00D941D3"/>
    <w:rsid w:val="00D9602C"/>
    <w:rsid w:val="00D96E74"/>
    <w:rsid w:val="00D97160"/>
    <w:rsid w:val="00DA327D"/>
    <w:rsid w:val="00DB2B1C"/>
    <w:rsid w:val="00DB4EE8"/>
    <w:rsid w:val="00DB508A"/>
    <w:rsid w:val="00DC08C2"/>
    <w:rsid w:val="00DC3A39"/>
    <w:rsid w:val="00DC5C41"/>
    <w:rsid w:val="00DC7ED6"/>
    <w:rsid w:val="00DD66B4"/>
    <w:rsid w:val="00DD7F1C"/>
    <w:rsid w:val="00E0134D"/>
    <w:rsid w:val="00E016FD"/>
    <w:rsid w:val="00E03CF8"/>
    <w:rsid w:val="00E04BA0"/>
    <w:rsid w:val="00E060C0"/>
    <w:rsid w:val="00E310A4"/>
    <w:rsid w:val="00E41DF4"/>
    <w:rsid w:val="00E469F3"/>
    <w:rsid w:val="00E53D07"/>
    <w:rsid w:val="00E554B1"/>
    <w:rsid w:val="00E62608"/>
    <w:rsid w:val="00E63840"/>
    <w:rsid w:val="00E65CFD"/>
    <w:rsid w:val="00E65FF6"/>
    <w:rsid w:val="00E706BB"/>
    <w:rsid w:val="00E80644"/>
    <w:rsid w:val="00E820CF"/>
    <w:rsid w:val="00E858F6"/>
    <w:rsid w:val="00E913D5"/>
    <w:rsid w:val="00EA1E1A"/>
    <w:rsid w:val="00EA2D80"/>
    <w:rsid w:val="00EB31D6"/>
    <w:rsid w:val="00EB3CEB"/>
    <w:rsid w:val="00EB4995"/>
    <w:rsid w:val="00EB6F48"/>
    <w:rsid w:val="00ED33D5"/>
    <w:rsid w:val="00ED773B"/>
    <w:rsid w:val="00EE2583"/>
    <w:rsid w:val="00EE38AD"/>
    <w:rsid w:val="00F00661"/>
    <w:rsid w:val="00F014EF"/>
    <w:rsid w:val="00F026EA"/>
    <w:rsid w:val="00F028B9"/>
    <w:rsid w:val="00F10583"/>
    <w:rsid w:val="00F14D18"/>
    <w:rsid w:val="00F16375"/>
    <w:rsid w:val="00F235CE"/>
    <w:rsid w:val="00F236EA"/>
    <w:rsid w:val="00F25A15"/>
    <w:rsid w:val="00F31FD1"/>
    <w:rsid w:val="00F34571"/>
    <w:rsid w:val="00F6074B"/>
    <w:rsid w:val="00F60ED9"/>
    <w:rsid w:val="00F672B0"/>
    <w:rsid w:val="00F80CC9"/>
    <w:rsid w:val="00F871A8"/>
    <w:rsid w:val="00F91E32"/>
    <w:rsid w:val="00F96BDD"/>
    <w:rsid w:val="00FA07E3"/>
    <w:rsid w:val="00FA46BD"/>
    <w:rsid w:val="00FA72B7"/>
    <w:rsid w:val="00FB0B5A"/>
    <w:rsid w:val="00FB679F"/>
    <w:rsid w:val="00FC02BC"/>
    <w:rsid w:val="00FC2FF3"/>
    <w:rsid w:val="00FC511F"/>
    <w:rsid w:val="00FD4362"/>
    <w:rsid w:val="00FD62BF"/>
    <w:rsid w:val="00FE274A"/>
    <w:rsid w:val="00FE4A63"/>
    <w:rsid w:val="00FF4580"/>
    <w:rsid w:val="00FF5853"/>
    <w:rsid w:val="00FF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62FA6797-E65F-47E0-8959-33CED04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5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7145">
      <w:bodyDiv w:val="1"/>
      <w:marLeft w:val="0"/>
      <w:marRight w:val="0"/>
      <w:marTop w:val="0"/>
      <w:marBottom w:val="0"/>
      <w:divBdr>
        <w:top w:val="none" w:sz="0" w:space="0" w:color="auto"/>
        <w:left w:val="none" w:sz="0" w:space="0" w:color="auto"/>
        <w:bottom w:val="none" w:sz="0" w:space="0" w:color="auto"/>
        <w:right w:val="none" w:sz="0" w:space="0" w:color="auto"/>
      </w:divBdr>
    </w:div>
    <w:div w:id="1816873408">
      <w:bodyDiv w:val="1"/>
      <w:marLeft w:val="0"/>
      <w:marRight w:val="0"/>
      <w:marTop w:val="0"/>
      <w:marBottom w:val="0"/>
      <w:divBdr>
        <w:top w:val="none" w:sz="0" w:space="0" w:color="auto"/>
        <w:left w:val="none" w:sz="0" w:space="0" w:color="auto"/>
        <w:bottom w:val="none" w:sz="0" w:space="0" w:color="auto"/>
        <w:right w:val="none" w:sz="0" w:space="0" w:color="auto"/>
      </w:divBdr>
    </w:div>
    <w:div w:id="1853837414">
      <w:bodyDiv w:val="1"/>
      <w:marLeft w:val="0"/>
      <w:marRight w:val="0"/>
      <w:marTop w:val="0"/>
      <w:marBottom w:val="0"/>
      <w:divBdr>
        <w:top w:val="none" w:sz="0" w:space="0" w:color="auto"/>
        <w:left w:val="none" w:sz="0" w:space="0" w:color="auto"/>
        <w:bottom w:val="none" w:sz="0" w:space="0" w:color="auto"/>
        <w:right w:val="none" w:sz="0" w:space="0" w:color="auto"/>
      </w:divBdr>
    </w:div>
    <w:div w:id="21386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adevinta.com/" TargetMode="External"/><Relationship Id="rId29" Type="http://schemas.openxmlformats.org/officeDocument/2006/relationships/hyperlink" Target="https://www.vibb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s://www.habitaclia.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otocasa.es/" TargetMode="External"/><Relationship Id="rId28" Type="http://schemas.openxmlformats.org/officeDocument/2006/relationships/hyperlink" Target="https://www.milanuncios.es/" TargetMode="External"/><Relationship Id="rId10" Type="http://schemas.openxmlformats.org/officeDocument/2006/relationships/chart" Target="charts/chart1.xml"/><Relationship Id="rId19" Type="http://schemas.openxmlformats.org/officeDocument/2006/relationships/hyperlink" Target="https://www.fotocasa.es/indice/" TargetMode="External"/><Relationship Id="rId31"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 TargetMode="External"/><Relationship Id="rId22" Type="http://schemas.openxmlformats.org/officeDocument/2006/relationships/hyperlink" Target="https://www.adevinta.com/" TargetMode="External"/><Relationship Id="rId27" Type="http://schemas.openxmlformats.org/officeDocument/2006/relationships/hyperlink" Target="https://motos.coches.net/" TargetMode="External"/><Relationship Id="rId30" Type="http://schemas.openxmlformats.org/officeDocument/2006/relationships/hyperlink" Target="file:///\\servidor\Users\Techsales%20Comunicaci&#243;n\CLIENTES\Fotocasa\fotocasa%202018\NP%20&#205;NDICES\10%20Ndp%20&#237;ndices%20Octubre\Venta%20Octubre%202018\comunicacion@fotocasa.es"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0\09-SEPTIEMBRE\PRENSA%20ALQUILER%20sep%20T3%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1.9313639566904434E-2"/>
          <c:y val="2.1076115485564303E-2"/>
          <c:w val="0.95664308483891958"/>
          <c:h val="0.6754957991256425"/>
        </c:manualLayout>
      </c:layout>
      <c:barChart>
        <c:barDir val="col"/>
        <c:grouping val="clustered"/>
        <c:varyColors val="0"/>
        <c:ser>
          <c:idx val="0"/>
          <c:order val="0"/>
          <c:tx>
            <c:strRef>
              <c:f>Hoja6!$C$26</c:f>
              <c:strCache>
                <c:ptCount val="1"/>
                <c:pt idx="0">
                  <c:v>mensual</c:v>
                </c:pt>
              </c:strCache>
            </c:strRef>
          </c:tx>
          <c:spPr>
            <a:solidFill>
              <a:schemeClr val="accent5">
                <a:lumMod val="40000"/>
                <a:lumOff val="60000"/>
              </a:schemeClr>
            </a:solidFill>
            <a:ln>
              <a:noFill/>
            </a:ln>
            <a:effectLst/>
          </c:spPr>
          <c:invertIfNegative val="0"/>
          <c:dLbls>
            <c:dLbl>
              <c:idx val="1"/>
              <c:layout>
                <c:manualLayout>
                  <c:x val="-3.0905075830186587E-2"/>
                  <c:y val="-2.9350107728761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A2-4101-8D91-50448B710F92}"/>
                </c:ext>
              </c:extLst>
            </c:dLbl>
            <c:dLbl>
              <c:idx val="2"/>
              <c:layout>
                <c:manualLayout>
                  <c:x val="-3.0905075830186587E-2"/>
                  <c:y val="-2.93501077287616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2-4101-8D91-50448B710F92}"/>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Hoja6!$B$35:$B$40</c:f>
              <c:strCache>
                <c:ptCount val="6"/>
                <c:pt idx="0">
                  <c:v>  T3                2015</c:v>
                </c:pt>
                <c:pt idx="1">
                  <c:v>  T3                2016</c:v>
                </c:pt>
                <c:pt idx="2">
                  <c:v>  T3                2017</c:v>
                </c:pt>
                <c:pt idx="3">
                  <c:v>  T3                2018</c:v>
                </c:pt>
                <c:pt idx="4">
                  <c:v>  T3               2019</c:v>
                </c:pt>
                <c:pt idx="5">
                  <c:v>  T3               2020    </c:v>
                </c:pt>
              </c:strCache>
            </c:strRef>
          </c:cat>
          <c:val>
            <c:numRef>
              <c:f>Hoja6!$C$35:$C$40</c:f>
              <c:numCache>
                <c:formatCode>0.0%</c:formatCode>
                <c:ptCount val="6"/>
                <c:pt idx="0">
                  <c:v>-2.3900000000000001E-2</c:v>
                </c:pt>
                <c:pt idx="1">
                  <c:v>-2.12E-2</c:v>
                </c:pt>
                <c:pt idx="2">
                  <c:v>-5.1000000000000004E-3</c:v>
                </c:pt>
                <c:pt idx="3">
                  <c:v>-6.4000000000000003E-3</c:v>
                </c:pt>
                <c:pt idx="4">
                  <c:v>-3.0599999999999999E-2</c:v>
                </c:pt>
                <c:pt idx="5">
                  <c:v>0</c:v>
                </c:pt>
              </c:numCache>
            </c:numRef>
          </c:val>
          <c:extLst>
            <c:ext xmlns:c16="http://schemas.microsoft.com/office/drawing/2014/chart" uri="{C3380CC4-5D6E-409C-BE32-E72D297353CC}">
              <c16:uniqueId val="{00000002-DCA2-4101-8D91-50448B710F92}"/>
            </c:ext>
          </c:extLst>
        </c:ser>
        <c:ser>
          <c:idx val="1"/>
          <c:order val="1"/>
          <c:tx>
            <c:strRef>
              <c:f>Hoja6!$D$26</c:f>
              <c:strCache>
                <c:ptCount val="1"/>
                <c:pt idx="0">
                  <c:v>  % trimestral</c:v>
                </c:pt>
              </c:strCache>
            </c:strRef>
          </c:tx>
          <c:spPr>
            <a:solidFill>
              <a:srgbClr val="61C2C7"/>
            </a:solidFill>
            <a:ln>
              <a:noFill/>
            </a:ln>
            <a:effectLst/>
          </c:spPr>
          <c:invertIfNegative val="0"/>
          <c:dLbls>
            <c:dLbl>
              <c:idx val="0"/>
              <c:layout>
                <c:manualLayout>
                  <c:x val="1.5974440894568689E-2"/>
                  <c:y val="-1.0154861640010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A2-4101-8D91-50448B710F92}"/>
                </c:ext>
              </c:extLst>
            </c:dLbl>
            <c:dLbl>
              <c:idx val="2"/>
              <c:layout>
                <c:manualLayout>
                  <c:x val="5.1636689941802535E-3"/>
                  <c:y val="-2.8520499108734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A2-4101-8D91-50448B710F92}"/>
                </c:ext>
              </c:extLst>
            </c:dLbl>
            <c:dLbl>
              <c:idx val="3"/>
              <c:layout>
                <c:manualLayout>
                  <c:x val="-2.5818344970902451E-3"/>
                  <c:y val="-3.5650623885918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A2-4101-8D91-50448B710F92}"/>
                </c:ext>
              </c:extLst>
            </c:dLbl>
            <c:dLbl>
              <c:idx val="4"/>
              <c:layout>
                <c:manualLayout>
                  <c:x val="2.888355009936857E-2"/>
                  <c:y val="-1.83651072557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A2-4101-8D91-50448B710F92}"/>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0"/>
              </c:ext>
            </c:extLst>
          </c:dLbls>
          <c:cat>
            <c:strRef>
              <c:f>Hoja6!$B$35:$B$40</c:f>
              <c:strCache>
                <c:ptCount val="6"/>
                <c:pt idx="0">
                  <c:v>  T3                2015</c:v>
                </c:pt>
                <c:pt idx="1">
                  <c:v>  T3                2016</c:v>
                </c:pt>
                <c:pt idx="2">
                  <c:v>  T3                2017</c:v>
                </c:pt>
                <c:pt idx="3">
                  <c:v>  T3                2018</c:v>
                </c:pt>
                <c:pt idx="4">
                  <c:v>  T3               2019</c:v>
                </c:pt>
                <c:pt idx="5">
                  <c:v>  T3               2020    </c:v>
                </c:pt>
              </c:strCache>
            </c:strRef>
          </c:cat>
          <c:val>
            <c:numRef>
              <c:f>Hoja6!$D$35:$D$40</c:f>
              <c:numCache>
                <c:formatCode>0.0%</c:formatCode>
                <c:ptCount val="6"/>
                <c:pt idx="0">
                  <c:v>-3.7868162692847068E-2</c:v>
                </c:pt>
                <c:pt idx="1">
                  <c:v>-4.0540540540540633E-2</c:v>
                </c:pt>
                <c:pt idx="2">
                  <c:v>-1.4510278113663752E-2</c:v>
                </c:pt>
                <c:pt idx="3">
                  <c:v>-1.8848167539267172E-2</c:v>
                </c:pt>
                <c:pt idx="4">
                  <c:v>-3.326612903225807E-2</c:v>
                </c:pt>
                <c:pt idx="5">
                  <c:v>-7.3937153419593405E-3</c:v>
                </c:pt>
              </c:numCache>
            </c:numRef>
          </c:val>
          <c:extLst>
            <c:ext xmlns:c16="http://schemas.microsoft.com/office/drawing/2014/chart" uri="{C3380CC4-5D6E-409C-BE32-E72D297353CC}">
              <c16:uniqueId val="{00000006-DCA2-4101-8D91-50448B710F92}"/>
            </c:ext>
          </c:extLst>
        </c:ser>
        <c:ser>
          <c:idx val="2"/>
          <c:order val="2"/>
          <c:tx>
            <c:strRef>
              <c:f>Hoja6!$E$26</c:f>
              <c:strCache>
                <c:ptCount val="1"/>
                <c:pt idx="0">
                  <c:v> % interanual</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Hoja6!$B$35:$B$40</c:f>
              <c:strCache>
                <c:ptCount val="6"/>
                <c:pt idx="0">
                  <c:v>  T3                2015</c:v>
                </c:pt>
                <c:pt idx="1">
                  <c:v>  T3                2016</c:v>
                </c:pt>
                <c:pt idx="2">
                  <c:v>  T3                2017</c:v>
                </c:pt>
                <c:pt idx="3">
                  <c:v>  T3                2018</c:v>
                </c:pt>
                <c:pt idx="4">
                  <c:v>  T3               2019</c:v>
                </c:pt>
                <c:pt idx="5">
                  <c:v>  T3               2020    </c:v>
                </c:pt>
              </c:strCache>
            </c:strRef>
          </c:cat>
          <c:val>
            <c:numRef>
              <c:f>Hoja6!$E$35:$E$40</c:f>
              <c:numCache>
                <c:formatCode>0.0%</c:formatCode>
                <c:ptCount val="6"/>
                <c:pt idx="0">
                  <c:v>1.6383479412530412E-2</c:v>
                </c:pt>
                <c:pt idx="1">
                  <c:v>3.4985422740524678E-2</c:v>
                </c:pt>
                <c:pt idx="2">
                  <c:v>0.14788732394366208</c:v>
                </c:pt>
                <c:pt idx="3">
                  <c:v>0.14969325153374219</c:v>
                </c:pt>
                <c:pt idx="4">
                  <c:v>2.3479188900747135E-2</c:v>
                </c:pt>
                <c:pt idx="5">
                  <c:v>0.1199165797705944</c:v>
                </c:pt>
              </c:numCache>
            </c:numRef>
          </c:val>
          <c:extLst>
            <c:ext xmlns:c16="http://schemas.microsoft.com/office/drawing/2014/chart" uri="{C3380CC4-5D6E-409C-BE32-E72D297353CC}">
              <c16:uniqueId val="{00000007-DCA2-4101-8D91-50448B710F92}"/>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746504400687E-2"/>
          <c:y val="0.93753326441835605"/>
          <c:w val="0.84466034053435624"/>
          <c:h val="6.046746170793130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0.04386</cdr:x>
      <cdr:y>0.47223</cdr:y>
    </cdr:from>
    <cdr:to>
      <cdr:x>0.9888</cdr:x>
      <cdr:y>0.47314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09205" y="1181180"/>
          <a:ext cx="4507477" cy="2277"/>
        </a:xfrm>
        <a:prstGeom xmlns:a="http://schemas.openxmlformats.org/drawingml/2006/main" prst="line">
          <a:avLst/>
        </a:prstGeom>
        <a:ln xmlns:a="http://schemas.openxmlformats.org/drawingml/2006/mai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80A0-37A3-48E8-B0B6-2EC78A78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14</Pages>
  <Words>3039</Words>
  <Characters>16716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63</cp:revision>
  <cp:lastPrinted>2019-07-13T12:11:00Z</cp:lastPrinted>
  <dcterms:created xsi:type="dcterms:W3CDTF">2020-07-06T17:22:00Z</dcterms:created>
  <dcterms:modified xsi:type="dcterms:W3CDTF">2020-10-16T12:31:00Z</dcterms:modified>
</cp:coreProperties>
</file>