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9EA2" w14:textId="77777777"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/>
        </w:rPr>
        <w:drawing>
          <wp:anchor distT="0" distB="0" distL="114300" distR="114300" simplePos="0" relativeHeight="251656192" behindDoc="0" locked="0" layoutInCell="1" allowOverlap="1" wp14:anchorId="0B5B7A48" wp14:editId="4F6EC3F1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85AC9" w14:textId="77777777" w:rsidR="00440439" w:rsidRDefault="00440439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7DFF91C1" w14:textId="77777777"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6375B5B2" w14:textId="768FD7C8" w:rsidR="00E54550" w:rsidRDefault="00E54550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20"/>
          <w:szCs w:val="14"/>
          <w:lang w:val="es-ES"/>
        </w:rPr>
      </w:pPr>
    </w:p>
    <w:p w14:paraId="768F0C06" w14:textId="1F514179" w:rsidR="00945990" w:rsidRPr="00D10986" w:rsidRDefault="00945990" w:rsidP="00D10986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8"/>
          <w:szCs w:val="28"/>
          <w:lang w:eastAsia="es-ES"/>
        </w:rPr>
      </w:pPr>
      <w:r w:rsidRPr="00D10986">
        <w:rPr>
          <w:rFonts w:ascii="National" w:eastAsia="National" w:hAnsi="National" w:cs="National"/>
          <w:b/>
          <w:color w:val="1DBDC5"/>
          <w:sz w:val="28"/>
          <w:szCs w:val="28"/>
          <w:lang w:eastAsia="es-ES"/>
        </w:rPr>
        <w:t xml:space="preserve">LA GRAN JORNADA INMOBILIARIA </w:t>
      </w:r>
      <w:r w:rsidR="000000B4">
        <w:rPr>
          <w:rFonts w:ascii="National" w:eastAsia="National" w:hAnsi="National" w:cs="National"/>
          <w:b/>
          <w:color w:val="1DBDC5"/>
          <w:sz w:val="28"/>
          <w:szCs w:val="28"/>
          <w:lang w:eastAsia="es-ES"/>
        </w:rPr>
        <w:t xml:space="preserve">POR </w:t>
      </w:r>
      <w:r w:rsidRPr="00D10986">
        <w:rPr>
          <w:rFonts w:ascii="National" w:eastAsia="National" w:hAnsi="National" w:cs="National"/>
          <w:b/>
          <w:color w:val="1DBDC5"/>
          <w:sz w:val="28"/>
          <w:szCs w:val="28"/>
          <w:lang w:eastAsia="es-ES"/>
        </w:rPr>
        <w:t>EL ECONOMISTA</w:t>
      </w:r>
    </w:p>
    <w:p w14:paraId="75CA768C" w14:textId="273990D0" w:rsidR="00240BF9" w:rsidRPr="00D10986" w:rsidRDefault="00581B1B" w:rsidP="00D10986">
      <w:pPr>
        <w:shd w:val="clear" w:color="auto" w:fill="FFFFFF"/>
        <w:ind w:right="-574"/>
        <w:jc w:val="center"/>
        <w:rPr>
          <w:rFonts w:ascii="National" w:eastAsia="National" w:hAnsi="National" w:cs="National"/>
          <w:b/>
          <w:color w:val="303AB2"/>
          <w:sz w:val="50"/>
          <w:szCs w:val="50"/>
          <w:lang w:eastAsia="es-ES"/>
        </w:rPr>
      </w:pPr>
      <w:r w:rsidRPr="00D10986">
        <w:rPr>
          <w:rFonts w:ascii="National" w:eastAsia="National" w:hAnsi="National" w:cs="National"/>
          <w:b/>
          <w:color w:val="303AB2"/>
          <w:sz w:val="50"/>
          <w:szCs w:val="50"/>
          <w:lang w:eastAsia="es-ES"/>
        </w:rPr>
        <w:t>“</w:t>
      </w:r>
      <w:r w:rsidR="007966A0">
        <w:rPr>
          <w:rFonts w:ascii="National" w:eastAsia="National" w:hAnsi="National" w:cs="National"/>
          <w:b/>
          <w:color w:val="303AB2"/>
          <w:sz w:val="50"/>
          <w:szCs w:val="50"/>
          <w:lang w:eastAsia="es-ES"/>
        </w:rPr>
        <w:t>Estamos detectando una demanda sin precedentes</w:t>
      </w:r>
      <w:r w:rsidRPr="00D10986">
        <w:rPr>
          <w:rFonts w:ascii="National" w:eastAsia="National" w:hAnsi="National" w:cs="National"/>
          <w:b/>
          <w:color w:val="303AB2"/>
          <w:sz w:val="50"/>
          <w:szCs w:val="50"/>
          <w:lang w:eastAsia="es-ES"/>
        </w:rPr>
        <w:t>, ahora es el momento idóneo de comprar para invertir”, María Matos, portavoz de Fotocasa</w:t>
      </w:r>
    </w:p>
    <w:p w14:paraId="4E91A55F" w14:textId="4482010F" w:rsidR="00471E3C" w:rsidRDefault="00471E3C" w:rsidP="00471E3C">
      <w:pPr>
        <w:pStyle w:val="Prrafodelista"/>
        <w:spacing w:line="276" w:lineRule="auto"/>
        <w:ind w:left="644" w:right="-574"/>
        <w:rPr>
          <w:rFonts w:ascii="Open Sans" w:eastAsia="Times New Roman" w:hAnsi="Open Sans" w:cs="Open Sans"/>
          <w:sz w:val="22"/>
          <w:szCs w:val="22"/>
          <w:lang w:val="es-ES" w:eastAsia="es-ES_tradnl"/>
        </w:rPr>
      </w:pPr>
    </w:p>
    <w:p w14:paraId="29D81625" w14:textId="173569C7" w:rsidR="00E219EF" w:rsidRPr="00D10986" w:rsidRDefault="006B35D0" w:rsidP="00D109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 w:hanging="357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Fotocasa participa en la mesa redonda sobre </w:t>
      </w:r>
      <w:r w:rsidR="000000B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las 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nuevas fórmulas de inversión en vivienda </w:t>
      </w:r>
      <w:r w:rsid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en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La Gran Jornada Inmobiliaria organizada por </w:t>
      </w:r>
      <w:proofErr w:type="spellStart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elEconomista</w:t>
      </w:r>
      <w:proofErr w:type="spellEnd"/>
    </w:p>
    <w:p w14:paraId="50F311BA" w14:textId="4BDCCA8D" w:rsidR="006B35D0" w:rsidRPr="00D10986" w:rsidRDefault="006B35D0" w:rsidP="00D109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 w:hanging="357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Los ponentes han coincidido en destacar que</w:t>
      </w:r>
      <w:r w:rsidR="000000B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,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en el contexto actual</w:t>
      </w:r>
      <w:r w:rsidR="000000B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,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el inmobiliario resulta un activo muy atractivo y recomendable para toda cartera de inversión</w:t>
      </w:r>
    </w:p>
    <w:p w14:paraId="0C4CFFBC" w14:textId="298927A9" w:rsidR="00DC5C09" w:rsidRPr="00D10986" w:rsidRDefault="006B35D0" w:rsidP="00D109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 w:hanging="357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Pese a la creciente demanda de alquiler, los panelistas han destacado un profundo sentimiento de propiedad en España</w:t>
      </w:r>
      <w:r w:rsidR="00DC5C09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</w:p>
    <w:p w14:paraId="61A3CB79" w14:textId="49DCDE50" w:rsidR="00DC5C09" w:rsidRPr="00D10986" w:rsidRDefault="004C1F0F" w:rsidP="00D109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 w:hanging="357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7 de cada 10 compradores de vivienda siguen recurriendo a la financiación bancaria para acceder a una vivienda</w:t>
      </w:r>
    </w:p>
    <w:p w14:paraId="1EDF6120" w14:textId="00FB96EF" w:rsidR="00CD421F" w:rsidRDefault="00DC5C09" w:rsidP="00760547">
      <w:pPr>
        <w:pStyle w:val="Prrafodelista"/>
        <w:spacing w:line="276" w:lineRule="auto"/>
        <w:ind w:left="644" w:right="-574"/>
        <w:rPr>
          <w:rFonts w:ascii="Open Sans" w:eastAsia="Times New Roman" w:hAnsi="Open Sans" w:cs="Open Sans"/>
          <w:sz w:val="22"/>
          <w:szCs w:val="22"/>
          <w:lang w:val="es-ES" w:eastAsia="es-ES_tradnl"/>
        </w:rPr>
      </w:pPr>
      <w:r>
        <w:rPr>
          <w:rFonts w:ascii="Open Sans" w:eastAsia="Times New Roman" w:hAnsi="Open Sans" w:cs="Open Sans"/>
          <w:sz w:val="22"/>
          <w:szCs w:val="22"/>
          <w:lang w:val="es-ES" w:eastAsia="es-ES_tradnl"/>
        </w:rPr>
        <w:t xml:space="preserve"> </w:t>
      </w:r>
    </w:p>
    <w:p w14:paraId="2CE854B9" w14:textId="04806544" w:rsidR="00A245A0" w:rsidRDefault="00753088" w:rsidP="00F41724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Madrid</w:t>
      </w:r>
      <w:r w:rsidR="00481CB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, </w:t>
      </w:r>
      <w:r w:rsidR="00074793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30 </w:t>
      </w:r>
      <w:r w:rsidR="00B72AF2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de</w:t>
      </w:r>
      <w:r w:rsidR="00074793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junio</w:t>
      </w:r>
      <w:r w:rsidR="00B72AF2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202</w:t>
      </w:r>
      <w:r w:rsidR="00074793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1</w:t>
      </w:r>
    </w:p>
    <w:p w14:paraId="681FF712" w14:textId="3712B63D" w:rsidR="007E3E39" w:rsidRPr="00D10986" w:rsidRDefault="00581B1B" w:rsidP="00F417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Durante</w:t>
      </w:r>
      <w:r w:rsidR="00074793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la mesa redonda sobre </w:t>
      </w:r>
      <w:r w:rsidR="00E859AE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“N</w:t>
      </w:r>
      <w:r w:rsidR="00074793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uevas fórmulas de inversión en vivienda</w:t>
      </w:r>
      <w:r w:rsidR="00E859AE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”</w:t>
      </w:r>
      <w:r w:rsidR="00074793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de </w:t>
      </w:r>
      <w:hyperlink r:id="rId9" w:history="1">
        <w:r w:rsidR="00074793" w:rsidRPr="00E859AE">
          <w:rPr>
            <w:rStyle w:val="Hipervnculo"/>
            <w:rFonts w:ascii="Open Sans" w:eastAsia="Open Sans" w:hAnsi="Open Sans" w:cs="Open Sans"/>
            <w:sz w:val="22"/>
            <w:szCs w:val="22"/>
            <w:lang w:eastAsia="es-ES"/>
          </w:rPr>
          <w:t>La Gran Jornada Inmobiliaria: 'El sector inmobiliario como motor económico de España</w:t>
        </w:r>
        <w:r w:rsidR="00DC5C09" w:rsidRPr="00E859AE">
          <w:rPr>
            <w:rStyle w:val="Hipervnculo"/>
            <w:rFonts w:ascii="Open Sans" w:eastAsia="Open Sans" w:hAnsi="Open Sans" w:cs="Open Sans"/>
            <w:sz w:val="22"/>
            <w:szCs w:val="22"/>
            <w:lang w:eastAsia="es-ES"/>
          </w:rPr>
          <w:t>’</w:t>
        </w:r>
      </w:hyperlink>
      <w:r w:rsidR="00074793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organizada por </w:t>
      </w:r>
      <w:proofErr w:type="spellStart"/>
      <w:r w:rsidR="00074793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elEconomista</w:t>
      </w:r>
      <w:proofErr w:type="spellEnd"/>
      <w:r w:rsidR="009D011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</w:t>
      </w:r>
      <w:r w:rsidRPr="00E656D8">
        <w:rPr>
          <w:rFonts w:ascii="Open Sans" w:eastAsia="Open Sans" w:hAnsi="Open Sans" w:cs="Open Sans"/>
          <w:b/>
          <w:bCs/>
          <w:color w:val="000000"/>
          <w:sz w:val="22"/>
          <w:szCs w:val="22"/>
          <w:lang w:eastAsia="es-ES"/>
        </w:rPr>
        <w:t>María Matos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, directora de Estudios de</w:t>
      </w:r>
      <w:r w:rsidR="00E859AE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hyperlink r:id="rId10" w:history="1">
        <w:r w:rsidR="00E859AE" w:rsidRPr="00E859AE">
          <w:rPr>
            <w:rStyle w:val="Hipervnculo"/>
            <w:rFonts w:ascii="Open Sans" w:eastAsia="Open Sans" w:hAnsi="Open Sans" w:cs="Open Sans"/>
            <w:sz w:val="22"/>
            <w:szCs w:val="22"/>
            <w:lang w:eastAsia="es-ES"/>
          </w:rPr>
          <w:t>Fotocasa</w:t>
        </w:r>
      </w:hyperlink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, ha afirmado que “ahora mismo estamos detectando en nuestro portal una demanda que nunca antes habíamos visto, hay muchos inversores interesados en comprar</w:t>
      </w:r>
      <w:r w:rsidR="007966A0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ahora es el momento idóneo de comprar para invertir”.</w:t>
      </w:r>
    </w:p>
    <w:p w14:paraId="22055D09" w14:textId="42CEEA0D" w:rsidR="00A00EE5" w:rsidRPr="00D10986" w:rsidRDefault="00A00EE5" w:rsidP="00F417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6F137B35" w14:textId="1A78BB4C" w:rsidR="00A00EE5" w:rsidRPr="00D10986" w:rsidRDefault="00A00EE5" w:rsidP="00A00EE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La mesa redonda, moderada por </w:t>
      </w:r>
      <w:r w:rsidRPr="00E656D8">
        <w:rPr>
          <w:rFonts w:ascii="Open Sans" w:eastAsia="Open Sans" w:hAnsi="Open Sans" w:cs="Open Sans"/>
          <w:b/>
          <w:bCs/>
          <w:color w:val="000000"/>
          <w:sz w:val="22"/>
          <w:szCs w:val="22"/>
          <w:lang w:eastAsia="es-ES"/>
        </w:rPr>
        <w:t>Joaquín Gómez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</w:t>
      </w:r>
      <w:proofErr w:type="gramStart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Director</w:t>
      </w:r>
      <w:proofErr w:type="gramEnd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adjunto de </w:t>
      </w:r>
      <w:proofErr w:type="spellStart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elEconomista</w:t>
      </w:r>
      <w:proofErr w:type="spellEnd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,</w:t>
      </w:r>
      <w:r w:rsid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también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ha contado con la participación de </w:t>
      </w:r>
      <w:r w:rsidRPr="00E656D8">
        <w:rPr>
          <w:rFonts w:ascii="Open Sans" w:eastAsia="Open Sans" w:hAnsi="Open Sans" w:cs="Open Sans"/>
          <w:b/>
          <w:bCs/>
          <w:color w:val="000000"/>
          <w:sz w:val="22"/>
          <w:szCs w:val="22"/>
          <w:lang w:eastAsia="es-ES"/>
        </w:rPr>
        <w:t>Francisco López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CEO &amp; </w:t>
      </w:r>
      <w:proofErr w:type="spellStart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Founder</w:t>
      </w:r>
      <w:proofErr w:type="spellEnd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de Almagro Capital, </w:t>
      </w:r>
      <w:r w:rsidRPr="00E656D8">
        <w:rPr>
          <w:rFonts w:ascii="Open Sans" w:eastAsia="Open Sans" w:hAnsi="Open Sans" w:cs="Open Sans"/>
          <w:b/>
          <w:bCs/>
          <w:color w:val="000000"/>
          <w:sz w:val="22"/>
          <w:szCs w:val="22"/>
          <w:lang w:eastAsia="es-ES"/>
        </w:rPr>
        <w:t>Ignacio Posadas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CEO &amp; </w:t>
      </w:r>
      <w:proofErr w:type="spellStart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Co-fundador</w:t>
      </w:r>
      <w:proofErr w:type="spellEnd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de </w:t>
      </w:r>
      <w:proofErr w:type="spellStart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Rentchester</w:t>
      </w:r>
      <w:proofErr w:type="spellEnd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</w:t>
      </w:r>
      <w:r w:rsidRPr="00E656D8">
        <w:rPr>
          <w:rFonts w:ascii="Open Sans" w:eastAsia="Open Sans" w:hAnsi="Open Sans" w:cs="Open Sans"/>
          <w:b/>
          <w:bCs/>
          <w:color w:val="000000"/>
          <w:sz w:val="22"/>
          <w:szCs w:val="22"/>
          <w:lang w:eastAsia="es-ES"/>
        </w:rPr>
        <w:t>José María Gómez-Acebo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head </w:t>
      </w:r>
      <w:proofErr w:type="spellStart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of</w:t>
      </w:r>
      <w:proofErr w:type="spellEnd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proofErr w:type="spellStart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Institutional</w:t>
      </w:r>
      <w:proofErr w:type="spellEnd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proofErr w:type="spellStart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investors</w:t>
      </w:r>
      <w:proofErr w:type="spellEnd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de </w:t>
      </w:r>
      <w:proofErr w:type="spellStart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Urbanitae</w:t>
      </w:r>
      <w:proofErr w:type="spellEnd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y </w:t>
      </w:r>
      <w:r w:rsidRPr="00E656D8">
        <w:rPr>
          <w:rFonts w:ascii="Open Sans" w:eastAsia="Open Sans" w:hAnsi="Open Sans" w:cs="Open Sans"/>
          <w:b/>
          <w:bCs/>
          <w:color w:val="000000"/>
          <w:sz w:val="22"/>
          <w:szCs w:val="22"/>
          <w:lang w:eastAsia="es-ES"/>
        </w:rPr>
        <w:t>Carlos Olmos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</w:t>
      </w:r>
      <w:bookmarkStart w:id="0" w:name="_Hlk75875081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fundador y </w:t>
      </w:r>
      <w:proofErr w:type="spellStart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Managing</w:t>
      </w:r>
      <w:proofErr w:type="spellEnd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Director de </w:t>
      </w:r>
      <w:proofErr w:type="spellStart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urbanData</w:t>
      </w:r>
      <w:proofErr w:type="spellEnd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proofErr w:type="spellStart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Analytics</w:t>
      </w:r>
      <w:bookmarkEnd w:id="0"/>
      <w:proofErr w:type="spellEnd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.</w:t>
      </w:r>
    </w:p>
    <w:p w14:paraId="2B47DEB3" w14:textId="7F37526A" w:rsidR="00581B1B" w:rsidRPr="00D10986" w:rsidRDefault="00581B1B" w:rsidP="00F417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31D13BBA" w14:textId="06E5CE59" w:rsidR="00581B1B" w:rsidRPr="00D10986" w:rsidRDefault="00581B1B" w:rsidP="00581B1B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Durante el encuentro, los ponentes han coincidido en destacar que en el contexto actual el inmobiliario resulta un activo muy atractivo y recomendable para toda cartera de inversión. </w:t>
      </w:r>
      <w:r w:rsidR="00A00EE5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Todo parece indicar que estamos ante un contexto idóneo para invertir en el </w:t>
      </w:r>
      <w:r w:rsidR="00A00EE5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lastRenderedPageBreak/>
        <w:t>mercado inmobiliario, un sector que está liderando la recuperación económica en España.</w:t>
      </w:r>
    </w:p>
    <w:p w14:paraId="274E9903" w14:textId="77777777" w:rsidR="009D0116" w:rsidRPr="00D10986" w:rsidRDefault="009D0116" w:rsidP="00F10B7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36F45537" w14:textId="72F3C4DF" w:rsidR="008632B3" w:rsidRPr="00D10986" w:rsidRDefault="00A00EE5" w:rsidP="00F10B7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Así,</w:t>
      </w:r>
      <w:r w:rsidR="00626941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Carlos Olmos, fundador y </w:t>
      </w:r>
      <w:proofErr w:type="spellStart"/>
      <w:r w:rsidR="00626941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Managing</w:t>
      </w:r>
      <w:proofErr w:type="spellEnd"/>
      <w:r w:rsidR="00626941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proofErr w:type="gramStart"/>
      <w:r w:rsidR="00626941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Director</w:t>
      </w:r>
      <w:proofErr w:type="gramEnd"/>
      <w:r w:rsidR="00626941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de </w:t>
      </w:r>
      <w:proofErr w:type="spellStart"/>
      <w:r w:rsidR="00626941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urbanData</w:t>
      </w:r>
      <w:proofErr w:type="spellEnd"/>
      <w:r w:rsidR="00626941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proofErr w:type="spellStart"/>
      <w:r w:rsidR="00626941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Analytics</w:t>
      </w:r>
      <w:proofErr w:type="spellEnd"/>
      <w:r w:rsidR="00626941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</w:t>
      </w:r>
      <w:r w:rsid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ha señalado </w:t>
      </w:r>
      <w:r w:rsidR="00626941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que “es un buen momento para invertir en el mercado inmobiliario, ya que hay suficientes alternativas para diversificar el riesgo y las volatilidades que son a veces un problema para la inversión en el sector”. </w:t>
      </w:r>
    </w:p>
    <w:p w14:paraId="6160719E" w14:textId="77777777" w:rsidR="00F10B76" w:rsidRPr="00D10986" w:rsidRDefault="00F10B76" w:rsidP="00F10B7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219C3C95" w14:textId="2525BA7C" w:rsidR="00A245A0" w:rsidRPr="00D10986" w:rsidRDefault="00626941" w:rsidP="00F10B7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En este </w:t>
      </w:r>
      <w:r w:rsidR="000000B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contexto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</w:t>
      </w:r>
      <w:r w:rsidR="00F10B7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Francisco López, CEO &amp; </w:t>
      </w:r>
      <w:proofErr w:type="spellStart"/>
      <w:r w:rsidR="00F10B7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Founder</w:t>
      </w:r>
      <w:proofErr w:type="spellEnd"/>
      <w:r w:rsidR="00F10B7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de Almagro Capital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</w:t>
      </w:r>
      <w:r w:rsid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ha confirmado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esta tendencia poniendo de manifiesto la rentabilidad de sus inversiones:</w:t>
      </w:r>
      <w:r w:rsidR="00F10B7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“dentro de nuestra cartera</w:t>
      </w:r>
      <w:r w:rsidR="000000B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,</w:t>
      </w:r>
      <w:r w:rsidR="00F10B7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que ya suma más de 88 activos</w:t>
      </w:r>
      <w:r w:rsidR="000000B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,</w:t>
      </w:r>
      <w:r w:rsidR="00F10B7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nuestra rentabilidad, sin tener en cuenta variables de expectativa de revalorización de la vivienda, est</w:t>
      </w:r>
      <w:r w:rsidR="00A00EE5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á</w:t>
      </w:r>
      <w:r w:rsidR="00F10B7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por encima del 10%</w:t>
      </w:r>
      <w:r w:rsidR="000000B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.</w:t>
      </w:r>
      <w:r w:rsidR="00F10B7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r w:rsidR="000000B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En</w:t>
      </w:r>
      <w:r w:rsidR="00F10B7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la zona prime es el doble de lo que se puede conseguir con un modelo tradicional”.</w:t>
      </w:r>
    </w:p>
    <w:p w14:paraId="69C69E5D" w14:textId="77777777" w:rsidR="00626941" w:rsidRPr="00D10986" w:rsidRDefault="00626941" w:rsidP="00BC16C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1B98F627" w14:textId="5294A2F3" w:rsidR="00FE2636" w:rsidRPr="00D10986" w:rsidRDefault="0015102B" w:rsidP="00643A4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En el encuentro</w:t>
      </w:r>
      <w:r w:rsidR="00626941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también se ha hablado sobre el papel de la tecnología para la optimización de las inversiones y la prestación de nuevos servicios.</w:t>
      </w:r>
      <w:r w:rsidR="000000B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En este sentido,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r w:rsidR="00340CFA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José María Gómez-Acebo, head </w:t>
      </w:r>
      <w:proofErr w:type="spellStart"/>
      <w:r w:rsidR="00340CFA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of</w:t>
      </w:r>
      <w:proofErr w:type="spellEnd"/>
      <w:r w:rsidR="00340CFA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proofErr w:type="spellStart"/>
      <w:r w:rsidR="00340CFA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Institutional</w:t>
      </w:r>
      <w:proofErr w:type="spellEnd"/>
      <w:r w:rsidR="00340CFA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proofErr w:type="spellStart"/>
      <w:r w:rsidR="00340CFA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investors</w:t>
      </w:r>
      <w:proofErr w:type="spellEnd"/>
      <w:r w:rsidR="00340CFA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de </w:t>
      </w:r>
      <w:proofErr w:type="spellStart"/>
      <w:r w:rsidR="00340CFA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Urbanitae</w:t>
      </w:r>
      <w:proofErr w:type="spellEnd"/>
      <w:r w:rsidR="009D011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,</w:t>
      </w:r>
      <w:r w:rsidR="00626941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r w:rsid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ha reseñado</w:t>
      </w:r>
      <w:r w:rsidR="00626941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que “e</w:t>
      </w:r>
      <w:r w:rsidR="00340CFA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l Big Data </w:t>
      </w:r>
      <w:r w:rsidR="00626941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permite</w:t>
      </w:r>
      <w:r w:rsidR="00340CFA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llegar a zonas donde no llegan los demás</w:t>
      </w:r>
      <w:r w:rsidR="009D011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,</w:t>
      </w:r>
      <w:r w:rsidR="00340CFA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llegar más rápido y analizar todo con más rapidez y fiabilidad</w:t>
      </w:r>
      <w:r w:rsidR="00626941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”</w:t>
      </w:r>
      <w:r w:rsidR="00340CFA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.</w:t>
      </w:r>
    </w:p>
    <w:p w14:paraId="19CFB3A0" w14:textId="77777777" w:rsidR="00340CFA" w:rsidRPr="00340CFA" w:rsidRDefault="00340CFA" w:rsidP="00643A4D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000000" w:themeColor="text1"/>
          <w:lang w:val="es-ES"/>
        </w:rPr>
      </w:pPr>
    </w:p>
    <w:p w14:paraId="3255888B" w14:textId="0CA93E5D" w:rsidR="003D256F" w:rsidRPr="00D10986" w:rsidRDefault="00BC16C6" w:rsidP="00D10986">
      <w:pPr>
        <w:spacing w:before="24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  <w:lang w:eastAsia="es-ES"/>
        </w:rPr>
      </w:pPr>
      <w:r w:rsidRPr="00D10986">
        <w:rPr>
          <w:rFonts w:ascii="Open Sans Light" w:eastAsia="Open Sans Light" w:hAnsi="Open Sans Light" w:cs="Open Sans Light"/>
          <w:b/>
          <w:color w:val="303AB2"/>
          <w:sz w:val="26"/>
          <w:szCs w:val="26"/>
          <w:lang w:eastAsia="es-ES"/>
        </w:rPr>
        <w:t>La propiedad, un sentimiento arraigado en España</w:t>
      </w:r>
    </w:p>
    <w:p w14:paraId="0FD64FAB" w14:textId="0F9B4E38" w:rsidR="00643A4D" w:rsidRDefault="00643A4D" w:rsidP="00F4172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 Light" w:hAnsi="Open Sans Light" w:cs="Open Sans Light"/>
          <w:bCs/>
          <w:iCs/>
          <w:color w:val="000000" w:themeColor="text1"/>
          <w:lang w:val="es-ES_tradnl"/>
        </w:rPr>
      </w:pPr>
    </w:p>
    <w:p w14:paraId="61240087" w14:textId="437BD2D4" w:rsidR="00E72A8D" w:rsidRPr="00D10986" w:rsidRDefault="00340CFA" w:rsidP="00340CFA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Los ponentes </w:t>
      </w:r>
      <w:r w:rsidR="000000B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también 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han coincidido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en destacar que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pese a la creciente demanda de alquiler, 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el sentimiento de propiedad est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á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muy arraigado en España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.</w:t>
      </w:r>
    </w:p>
    <w:p w14:paraId="3C518707" w14:textId="77777777" w:rsidR="00E72A8D" w:rsidRPr="00D10986" w:rsidRDefault="00E72A8D" w:rsidP="00340CFA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683F4B13" w14:textId="2C8B56CF" w:rsidR="00DF5920" w:rsidRPr="00D10986" w:rsidRDefault="00340CFA" w:rsidP="00DF592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Matos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r w:rsid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ha señalado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que e</w:t>
      </w:r>
      <w:r w:rsidR="00DF5920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n los últimos años 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se ha</w:t>
      </w:r>
      <w:r w:rsidR="00DF5920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visto como la opción del alquiler 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cogía</w:t>
      </w:r>
      <w:r w:rsidR="00DF5920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m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ucho</w:t>
      </w:r>
      <w:r w:rsidR="00DF5920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protagonismo como opción residencial, aumentado en 8 puntos porcentuales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. Sin embargo, </w:t>
      </w:r>
      <w:r w:rsid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ha destacado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que e</w:t>
      </w:r>
      <w:r w:rsidR="00DF5920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sta tendencia tiene que ver también con la precariedad laboral y la falta de ahorr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o,</w:t>
      </w:r>
      <w:r w:rsidR="00DF5920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que dificultan el acceso a una vivienda de propiedad. 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“</w:t>
      </w:r>
      <w:r w:rsidR="000000B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D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etectamos en nuestros estudios mucha frustración, porque más de un 80% de los jóvenes se ve en una vivienda en propiedad, pero la situación económica que tienen </w:t>
      </w:r>
      <w:r w:rsidR="00A00EE5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y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prevén tener no les permite contemplar esta opción”, </w:t>
      </w:r>
      <w:r w:rsidR="00A00EE5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ha señalado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la directora de Estudios de Fotocasa. </w:t>
      </w:r>
    </w:p>
    <w:p w14:paraId="05F8B409" w14:textId="77777777" w:rsidR="00D10986" w:rsidRDefault="00D10986" w:rsidP="00DF592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5F30043F" w14:textId="788E1C70" w:rsidR="00DF5920" w:rsidRPr="00D10986" w:rsidRDefault="004E48F7" w:rsidP="00DF592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En la misma línea, Ignacio Posadas, CEO y cofundador de </w:t>
      </w:r>
      <w:proofErr w:type="spellStart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Rentchester</w:t>
      </w:r>
      <w:proofErr w:type="spellEnd"/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ha puesto de relieve que </w:t>
      </w:r>
      <w:r w:rsidR="00D109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“a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pesar de que el alquiler viene pisando fuerte</w:t>
      </w:r>
      <w:r w:rsidR="000000B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,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la propiedad y la compra siempre van a estar allí”. </w:t>
      </w:r>
    </w:p>
    <w:p w14:paraId="788EFC06" w14:textId="77777777" w:rsidR="004E48F7" w:rsidRPr="00D10986" w:rsidRDefault="004E48F7" w:rsidP="00DF592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784C631C" w14:textId="56A6652A" w:rsidR="00340CFA" w:rsidRPr="00D10986" w:rsidRDefault="00340CFA" w:rsidP="00340CFA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lastRenderedPageBreak/>
        <w:t>Francisco López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r w:rsidR="00A00EE5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ha coincidido </w:t>
      </w:r>
      <w:r w:rsidR="005C1CDF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en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resaltar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r w:rsidR="005C1CDF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las aspiraciones de compra de los jóvenes y su</w:t>
      </w:r>
      <w:r w:rsidR="00DF5920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problema de accesibilidad</w:t>
      </w:r>
      <w:r w:rsidR="000000B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. Asimismo,</w:t>
      </w:r>
      <w:r w:rsidR="005C1CDF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r w:rsidR="00A00EE5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ha destacado </w:t>
      </w:r>
      <w:r w:rsidR="005C1CDF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que “</w:t>
      </w:r>
      <w:r w:rsidR="00DF5920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la disrupción en el mundo inmobiliario hace que salgan nuevas fórmulas y que cambie el tipo de oferta de alquiler</w:t>
      </w:r>
      <w:r w:rsidR="005C1CDF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”</w:t>
      </w:r>
      <w:r w:rsidR="00DF5920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. </w:t>
      </w:r>
      <w:r w:rsidR="005C1CDF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“</w:t>
      </w:r>
      <w:r w:rsidR="00DF5920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Hay que diferenciar entre el que quiere</w:t>
      </w:r>
      <w:r w:rsidR="005C1CDF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invertir</w:t>
      </w:r>
      <w:r w:rsidR="00DF5920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para vivir en su casa y el que busca una inversión inmobiliaria como tal, porque ahí </w:t>
      </w:r>
      <w:r w:rsidR="009D011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sí</w:t>
      </w:r>
      <w:r w:rsidR="00DF5920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que se apuesta más por otros modelos que permiten al inversor obtener una rentabilidad </w:t>
      </w:r>
      <w:r w:rsidR="000000B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mayor</w:t>
      </w:r>
      <w:r w:rsidR="005C1CDF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”, ha añadido.</w:t>
      </w:r>
    </w:p>
    <w:p w14:paraId="655E0781" w14:textId="6352DC78" w:rsidR="00DF5920" w:rsidRPr="00D10986" w:rsidRDefault="00DF5920" w:rsidP="00340CFA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7CE0C40D" w14:textId="7A73A053" w:rsidR="00DF5920" w:rsidRPr="00D10986" w:rsidRDefault="00A00EE5" w:rsidP="00340CFA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Por su parte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</w:t>
      </w:r>
      <w:r w:rsidR="00DF5920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Carlos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Olmos ha resaltado la importancia de</w:t>
      </w:r>
      <w:r w:rsidR="00DF5920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separar la inversión inmobiliaria de la experiencia habitacional en una vivienda</w:t>
      </w:r>
      <w:r w:rsidR="000000B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.</w:t>
      </w:r>
      <w:r w:rsidR="00DF5920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r w:rsidR="00716E8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“</w:t>
      </w:r>
      <w:r w:rsidR="000000B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H</w:t>
      </w:r>
      <w:r w:rsidR="00DF5920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ay unos cambios demográficos que están llevando a modelos </w:t>
      </w:r>
      <w:r w:rsidR="0046550D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de negocio </w:t>
      </w:r>
      <w:r w:rsidR="00DF5920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específicos de alquiler</w:t>
      </w:r>
      <w:r w:rsidR="000000B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,</w:t>
      </w:r>
      <w:r w:rsidR="00DF5920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dirigidos </w:t>
      </w:r>
      <w:r w:rsidR="0046550D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a nichos </w:t>
      </w:r>
      <w:r w:rsidR="009D0116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concretos</w:t>
      </w:r>
      <w:r w:rsidR="0046550D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de la sociedad con comportamientos vitales diferentes</w:t>
      </w:r>
      <w:r w:rsidR="000000B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. E</w:t>
      </w:r>
      <w:r w:rsidR="005C1CDF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n </w:t>
      </w:r>
      <w:r w:rsidR="0046550D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los próximos años va a haber mucho foco de startups en todo es</w:t>
      </w:r>
      <w:r w:rsidR="005C1CDF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t</w:t>
      </w:r>
      <w:r w:rsidR="0046550D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e </w:t>
      </w:r>
      <w:r w:rsidR="00741342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aspecto</w:t>
      </w:r>
      <w:r w:rsidR="0046550D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”</w:t>
      </w:r>
      <w:r w:rsidR="005C1CDF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ha explicado. </w:t>
      </w:r>
    </w:p>
    <w:p w14:paraId="37CF1C95" w14:textId="1F88510E" w:rsidR="00DC5C09" w:rsidRDefault="00DC5C09" w:rsidP="00340CFA">
      <w:pPr>
        <w:spacing w:line="276" w:lineRule="auto"/>
        <w:ind w:right="-574"/>
        <w:jc w:val="both"/>
        <w:rPr>
          <w:rFonts w:ascii="Open Sans Light" w:hAnsi="Open Sans Light" w:cs="Open Sans Light"/>
          <w:bCs/>
          <w:iCs/>
          <w:color w:val="000000" w:themeColor="text1"/>
        </w:rPr>
      </w:pPr>
    </w:p>
    <w:p w14:paraId="779C0F9A" w14:textId="7F564FD0" w:rsidR="00DC5C09" w:rsidRPr="00D10986" w:rsidRDefault="00A00EE5" w:rsidP="00D10986">
      <w:pPr>
        <w:spacing w:before="24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  <w:lang w:eastAsia="es-ES"/>
        </w:rPr>
      </w:pPr>
      <w:r w:rsidRPr="00D10986">
        <w:rPr>
          <w:rFonts w:ascii="Open Sans Light" w:eastAsia="Open Sans Light" w:hAnsi="Open Sans Light" w:cs="Open Sans Light"/>
          <w:b/>
          <w:color w:val="303AB2"/>
          <w:sz w:val="26"/>
          <w:szCs w:val="26"/>
          <w:lang w:eastAsia="es-ES"/>
        </w:rPr>
        <w:t>Desconocimiento de las nuevas fórmulas de financiación alternativa</w:t>
      </w:r>
    </w:p>
    <w:p w14:paraId="21CCD95E" w14:textId="77777777" w:rsidR="00514CBD" w:rsidRPr="00A00EE5" w:rsidRDefault="00514CBD" w:rsidP="00DC5C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 Light" w:eastAsiaTheme="minorHAnsi" w:hAnsi="Open Sans Light" w:cs="Open Sans Light"/>
          <w:bCs/>
          <w:iCs/>
          <w:color w:val="000000" w:themeColor="text1"/>
          <w:lang w:val="es-ES_tradnl" w:eastAsia="en-US"/>
        </w:rPr>
      </w:pPr>
    </w:p>
    <w:p w14:paraId="2DE97855" w14:textId="3BD7A6E5" w:rsidR="00514CBD" w:rsidRPr="00D10986" w:rsidRDefault="00F02F70" w:rsidP="00D1098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En el encuentro, </w:t>
      </w:r>
      <w:r w:rsid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María Matos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también</w:t>
      </w:r>
      <w:r w:rsidR="009A64C8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r w:rsid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ha destacado</w:t>
      </w:r>
      <w:r w:rsidR="009A64C8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la </w:t>
      </w:r>
      <w:r w:rsidR="00DC5C09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desconfianza generada por el desconocimiento de </w:t>
      </w:r>
      <w:r w:rsidR="00A00EE5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l</w:t>
      </w:r>
      <w:r w:rsidR="00DC5C09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as nuevas </w:t>
      </w:r>
      <w:r w:rsidR="00514CBD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fórmulas</w:t>
      </w:r>
      <w:r w:rsidR="00DC5C09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de financiación alternativa</w:t>
      </w:r>
      <w:r w:rsidR="00514CBD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que aún no están implementadas en el ciudadano de a pie.</w:t>
      </w:r>
      <w:r w:rsidR="00DC5C09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r w:rsidR="009A64C8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“</w:t>
      </w:r>
      <w:r w:rsidR="00DC5C09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7 de cada 10 </w:t>
      </w:r>
      <w:r w:rsidR="00514CBD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compradores de vivienda </w:t>
      </w:r>
      <w:r w:rsidR="00DC5C09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siguen recurriendo a la financiación bancaria para acceder a una vivienda, </w:t>
      </w:r>
      <w:r w:rsidR="00514CBD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así</w:t>
      </w:r>
      <w:r w:rsidR="00DC5C09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lo reflejan los últimos datos del INE.</w:t>
      </w:r>
      <w:r w:rsidR="00514CBD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Este año los niveles de contratación de hipotecas superaban los niveles de 2018 y 2019</w:t>
      </w:r>
      <w:r w:rsidR="009A64C8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” ha explicado</w:t>
      </w:r>
      <w:r w:rsidR="00514CBD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. </w:t>
      </w:r>
    </w:p>
    <w:p w14:paraId="6CF0A7EB" w14:textId="6766CBA5" w:rsidR="009A64C8" w:rsidRPr="00D10986" w:rsidRDefault="009A64C8" w:rsidP="00D1098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54146667" w14:textId="26D4B10B" w:rsidR="00934D45" w:rsidRDefault="009A64C8" w:rsidP="00D1098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La directora de Estudios de Fotocasa ha concluido que sería interesante apostar por nuevas </w:t>
      </w:r>
      <w:r w:rsidR="00DC5C09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fórmulas de </w:t>
      </w:r>
      <w:r w:rsidR="00514CBD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financiación</w:t>
      </w:r>
      <w:r w:rsidR="00DC5C09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alternativa</w:t>
      </w:r>
      <w:r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. En este sentido, como precursores en España de la vivienda inversa, Francisco López ha destacado que el objetivo de esta solución es </w:t>
      </w:r>
      <w:r w:rsidR="001F142A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“ofrecer </w:t>
      </w:r>
      <w:r w:rsidR="00DC5C09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una fórmula para que una persona pueda vender su casa, monetizar ese ahorro y </w:t>
      </w:r>
      <w:r w:rsidR="00514CBD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seguir viviendo </w:t>
      </w:r>
      <w:r w:rsidR="00DC5C09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en su casa el tiempo que quiera</w:t>
      </w:r>
      <w:r w:rsidR="001F142A" w:rsidRPr="00D1098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”.</w:t>
      </w:r>
    </w:p>
    <w:p w14:paraId="4898B6CE" w14:textId="25A9E570" w:rsidR="00D10986" w:rsidRDefault="00D10986" w:rsidP="00D1098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01D3C30C" w14:textId="33EE502B" w:rsidR="00D10986" w:rsidRDefault="00D10986" w:rsidP="00D1098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5F991F50" w14:textId="77777777" w:rsidR="00F35363" w:rsidRDefault="00F35363" w:rsidP="009C0FFE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50DD6F5C" w14:textId="3751FE64" w:rsidR="009C0FFE" w:rsidRDefault="009C0FFE" w:rsidP="009C0FFE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5A060EE9" w14:textId="77777777" w:rsidR="009C0FFE" w:rsidRDefault="009C0FFE" w:rsidP="009C0FFE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3576EF77" w14:textId="77777777" w:rsidR="009C0FFE" w:rsidRDefault="009C0FFE" w:rsidP="009C0FFE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12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bookmarkStart w:id="1" w:name="_heading=h.30j0zll" w:colFirst="0" w:colLast="0"/>
    <w:bookmarkEnd w:id="1"/>
    <w:p w14:paraId="2ECD7482" w14:textId="77777777" w:rsidR="009C0FFE" w:rsidRDefault="009C0FFE" w:rsidP="009C0FFE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lastRenderedPageBreak/>
        <w:fldChar w:fldCharType="begin"/>
      </w:r>
      <w:r>
        <w:instrText xml:space="preserve"> HYPERLINK "http://www.fotocasa.es/" \h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 w:rsidR="00E74DC4">
        <w:fldChar w:fldCharType="begin"/>
      </w:r>
      <w:r w:rsidR="00E74DC4">
        <w:instrText xml:space="preserve"> HYPERLINK "https://www.adevinta.com/" \h </w:instrText>
      </w:r>
      <w:r w:rsidR="00E74DC4"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 w:rsidR="00E74DC4"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1AFB759F" w14:textId="77777777" w:rsidR="009C0FFE" w:rsidRDefault="00E74DC4" w:rsidP="009C0FFE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hyperlink r:id="rId13">
        <w:r w:rsidR="009C0FFE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 w:rsidR="009C0FFE"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05B02141" w14:textId="77777777" w:rsidR="009C0FFE" w:rsidRDefault="009C0FFE" w:rsidP="009C0FFE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50F8779B" w14:textId="77777777" w:rsidR="009C0FFE" w:rsidRPr="00ED7591" w:rsidRDefault="009C0FFE" w:rsidP="009C0FFE">
      <w:pPr>
        <w:pStyle w:val="NormalWeb"/>
        <w:spacing w:before="143" w:beforeAutospacing="0" w:after="200" w:afterAutospacing="0"/>
        <w:ind w:right="-716"/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ED7591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ED7591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ED7591">
        <w:rPr>
          <w:rFonts w:ascii="Open Sans" w:hAnsi="Open Sans" w:cs="Open Sans"/>
          <w:color w:val="000000"/>
          <w:sz w:val="22"/>
          <w:szCs w:val="22"/>
        </w:rPr>
        <w:t>Spain</w:t>
      </w:r>
      <w:proofErr w:type="spellEnd"/>
      <w:r w:rsidRPr="00ED7591">
        <w:rPr>
          <w:rFonts w:ascii="Open Sans" w:hAnsi="Open Sans" w:cs="Open Sans"/>
          <w:color w:val="000000"/>
          <w:sz w:val="22"/>
          <w:szCs w:val="22"/>
        </w:rPr>
        <w:t xml:space="preserve"> es una compañía líder en </w:t>
      </w:r>
      <w:proofErr w:type="spellStart"/>
      <w:r w:rsidRPr="00ED7591">
        <w:rPr>
          <w:rFonts w:ascii="Open Sans" w:hAnsi="Open Sans" w:cs="Open Sans"/>
          <w:color w:val="000000"/>
          <w:sz w:val="22"/>
          <w:szCs w:val="22"/>
        </w:rPr>
        <w:t>marketplaces</w:t>
      </w:r>
      <w:proofErr w:type="spellEnd"/>
      <w:r w:rsidRPr="00ED7591">
        <w:rPr>
          <w:rFonts w:ascii="Open Sans" w:hAnsi="Open Sans" w:cs="Open Sans"/>
          <w:color w:val="000000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4" w:history="1">
        <w:r w:rsidRPr="00ED7591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Fotocasa</w:t>
        </w:r>
      </w:hyperlink>
      <w:r w:rsidRPr="00ED7591">
        <w:rPr>
          <w:rFonts w:ascii="Open Sans" w:hAnsi="Open Sans" w:cs="Open Sans"/>
          <w:color w:val="231F20"/>
          <w:sz w:val="22"/>
          <w:szCs w:val="22"/>
        </w:rPr>
        <w:t xml:space="preserve"> </w:t>
      </w:r>
      <w:r w:rsidRPr="00ED7591">
        <w:rPr>
          <w:rFonts w:ascii="Open Sans" w:hAnsi="Open Sans" w:cs="Open Sans"/>
          <w:color w:val="000000"/>
          <w:sz w:val="22"/>
          <w:szCs w:val="22"/>
        </w:rPr>
        <w:t>y</w:t>
      </w:r>
      <w:r w:rsidRPr="00ED7591">
        <w:rPr>
          <w:rFonts w:ascii="Open Sans" w:hAnsi="Open Sans" w:cs="Open Sans"/>
          <w:color w:val="231F20"/>
          <w:sz w:val="22"/>
          <w:szCs w:val="22"/>
        </w:rPr>
        <w:t xml:space="preserve"> </w:t>
      </w:r>
      <w:hyperlink r:id="rId15" w:history="1">
        <w:proofErr w:type="spellStart"/>
        <w:r w:rsidRPr="00ED7591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habitaclia</w:t>
        </w:r>
        <w:proofErr w:type="spellEnd"/>
      </w:hyperlink>
      <w:r w:rsidRPr="00ED7591">
        <w:rPr>
          <w:rFonts w:ascii="Open Sans" w:hAnsi="Open Sans" w:cs="Open Sans"/>
          <w:color w:val="000000"/>
          <w:sz w:val="22"/>
          <w:szCs w:val="22"/>
        </w:rPr>
        <w:t>), empleo (</w:t>
      </w:r>
      <w:hyperlink r:id="rId16" w:history="1">
        <w:r w:rsidRPr="00ED7591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InfoJobs</w:t>
        </w:r>
      </w:hyperlink>
      <w:r w:rsidRPr="00ED7591">
        <w:rPr>
          <w:rFonts w:ascii="Open Sans" w:hAnsi="Open Sans" w:cs="Open Sans"/>
          <w:color w:val="000000"/>
          <w:sz w:val="22"/>
          <w:szCs w:val="22"/>
        </w:rPr>
        <w:t>), motor (</w:t>
      </w:r>
      <w:hyperlink r:id="rId17" w:history="1">
        <w:r w:rsidRPr="00ED7591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coches.net</w:t>
        </w:r>
      </w:hyperlink>
      <w:r w:rsidRPr="00ED7591">
        <w:rPr>
          <w:rFonts w:ascii="Open Sans" w:hAnsi="Open Sans" w:cs="Open Sans"/>
          <w:color w:val="231F20"/>
          <w:sz w:val="22"/>
          <w:szCs w:val="22"/>
        </w:rPr>
        <w:t xml:space="preserve"> </w:t>
      </w:r>
      <w:r w:rsidRPr="00ED7591">
        <w:rPr>
          <w:rFonts w:ascii="Open Sans" w:hAnsi="Open Sans" w:cs="Open Sans"/>
          <w:color w:val="000000"/>
          <w:sz w:val="22"/>
          <w:szCs w:val="22"/>
        </w:rPr>
        <w:t>y</w:t>
      </w:r>
      <w:r w:rsidRPr="00ED7591">
        <w:rPr>
          <w:rFonts w:ascii="Open Sans" w:hAnsi="Open Sans" w:cs="Open Sans"/>
          <w:color w:val="231F20"/>
          <w:sz w:val="22"/>
          <w:szCs w:val="22"/>
        </w:rPr>
        <w:t xml:space="preserve"> </w:t>
      </w:r>
      <w:hyperlink r:id="rId18" w:history="1">
        <w:r w:rsidRPr="00ED7591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motos.net</w:t>
        </w:r>
      </w:hyperlink>
      <w:r w:rsidRPr="00ED7591">
        <w:rPr>
          <w:rFonts w:ascii="Open Sans" w:hAnsi="Open Sans" w:cs="Open Sans"/>
          <w:color w:val="000000"/>
          <w:sz w:val="22"/>
          <w:szCs w:val="22"/>
        </w:rPr>
        <w:t>) y compraventa de artículos de segunda mano (</w:t>
      </w:r>
      <w:proofErr w:type="spellStart"/>
      <w:r w:rsidR="00E74DC4">
        <w:fldChar w:fldCharType="begin"/>
      </w:r>
      <w:r w:rsidR="00E74DC4">
        <w:instrText xml:space="preserve"> HYPERLINK "https://www.milanuncios.com/" </w:instrText>
      </w:r>
      <w:r w:rsidR="00E74DC4">
        <w:fldChar w:fldCharType="separate"/>
      </w:r>
      <w:r w:rsidRPr="00ED7591">
        <w:rPr>
          <w:rStyle w:val="Hipervnculo"/>
          <w:rFonts w:ascii="Open Sans" w:hAnsi="Open Sans" w:cs="Open Sans"/>
          <w:color w:val="1155CC"/>
          <w:sz w:val="22"/>
          <w:szCs w:val="22"/>
        </w:rPr>
        <w:t>Milanuncios</w:t>
      </w:r>
      <w:proofErr w:type="spellEnd"/>
      <w:r w:rsidR="00E74DC4">
        <w:rPr>
          <w:rStyle w:val="Hipervnculo"/>
          <w:rFonts w:ascii="Open Sans" w:hAnsi="Open Sans" w:cs="Open Sans"/>
          <w:color w:val="1155CC"/>
          <w:sz w:val="22"/>
          <w:szCs w:val="22"/>
        </w:rPr>
        <w:fldChar w:fldCharType="end"/>
      </w:r>
      <w:r w:rsidRPr="00ED7591">
        <w:rPr>
          <w:rFonts w:ascii="Open Sans" w:hAnsi="Open Sans" w:cs="Open Sans"/>
          <w:color w:val="000000"/>
          <w:sz w:val="22"/>
          <w:szCs w:val="22"/>
        </w:rPr>
        <w:t>).</w:t>
      </w:r>
    </w:p>
    <w:p w14:paraId="6711499A" w14:textId="77777777" w:rsidR="009C0FFE" w:rsidRPr="00ED7591" w:rsidRDefault="009C0FFE" w:rsidP="009C0FFE">
      <w:pPr>
        <w:pStyle w:val="NormalWeb"/>
        <w:spacing w:before="0" w:beforeAutospacing="0" w:after="160" w:afterAutospacing="0"/>
        <w:ind w:right="-716"/>
        <w:jc w:val="both"/>
        <w:rPr>
          <w:rFonts w:ascii="Open Sans" w:hAnsi="Open Sans" w:cs="Open Sans"/>
          <w:sz w:val="22"/>
          <w:szCs w:val="22"/>
        </w:rPr>
      </w:pPr>
      <w:r w:rsidRPr="00ED7591">
        <w:rPr>
          <w:rFonts w:ascii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 w:rsidRPr="00ED7591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ED7591">
        <w:rPr>
          <w:rFonts w:ascii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más de 1.100 empleados comprometidos con fomentar un cambio positivo en el mundo a través de tecnología innovadora, otorgando una nueva oportunidad a quienes la están buscando y dando a las cosas una segunda vida.</w:t>
      </w:r>
    </w:p>
    <w:p w14:paraId="1D41800D" w14:textId="77777777" w:rsidR="009C0FFE" w:rsidRPr="00ED7591" w:rsidRDefault="009C0FFE" w:rsidP="009C0FFE">
      <w:pPr>
        <w:pStyle w:val="NormalWeb"/>
        <w:spacing w:before="0" w:beforeAutospacing="0" w:after="160" w:afterAutospacing="0"/>
        <w:ind w:right="-716"/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ED7591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ED7591">
        <w:rPr>
          <w:rFonts w:ascii="Open Sans" w:hAnsi="Open Sans" w:cs="Open Sans"/>
          <w:color w:val="000000"/>
          <w:sz w:val="22"/>
          <w:szCs w:val="22"/>
        </w:rPr>
        <w:t xml:space="preserve"> tiene presencia mundial en 16 países. El conjunto de sus plataformas locales recibe un promedio de 3.000 millones de visitas cada mes. </w:t>
      </w:r>
    </w:p>
    <w:p w14:paraId="74DA23CC" w14:textId="77777777" w:rsidR="009C0FFE" w:rsidRPr="00ED7591" w:rsidRDefault="009C0FFE" w:rsidP="009C0FFE">
      <w:pPr>
        <w:pStyle w:val="NormalWeb"/>
        <w:spacing w:before="0" w:beforeAutospacing="0" w:after="160" w:afterAutospacing="0"/>
        <w:ind w:right="-716"/>
        <w:jc w:val="both"/>
        <w:rPr>
          <w:rFonts w:ascii="Open Sans" w:hAnsi="Open Sans" w:cs="Open Sans"/>
          <w:sz w:val="22"/>
          <w:szCs w:val="22"/>
        </w:rPr>
      </w:pPr>
      <w:r w:rsidRPr="00ED7591">
        <w:rPr>
          <w:rFonts w:ascii="Open Sans" w:hAnsi="Open Sans" w:cs="Open Sans"/>
          <w:color w:val="000000"/>
          <w:sz w:val="22"/>
          <w:szCs w:val="22"/>
        </w:rPr>
        <w:t xml:space="preserve">Más información en </w:t>
      </w:r>
      <w:hyperlink r:id="rId19" w:history="1">
        <w:r w:rsidRPr="00ED7591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adevinta.es</w:t>
        </w:r>
      </w:hyperlink>
    </w:p>
    <w:p w14:paraId="6F9C4856" w14:textId="77777777" w:rsidR="009C0FFE" w:rsidRDefault="009C0FFE" w:rsidP="009C0FFE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598FF590" w14:textId="77777777" w:rsidR="009C0FFE" w:rsidRDefault="009C0FFE" w:rsidP="009C0FFE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02CC8BEE" w14:textId="77777777" w:rsidR="009C0FFE" w:rsidRDefault="009C0FFE" w:rsidP="009C0FFE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7C20CB2D" w14:textId="6C8097A8" w:rsidR="009C0FFE" w:rsidRDefault="009C0FFE" w:rsidP="009C0FFE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  <w:t xml:space="preserve">                             </w:t>
      </w:r>
      <w:r w:rsidR="00F35363">
        <w:rPr>
          <w:rFonts w:ascii="Open Sans" w:eastAsia="Open Sans" w:hAnsi="Open Sans" w:cs="Open Sans"/>
          <w:b/>
          <w:color w:val="000000"/>
          <w:sz w:val="19"/>
          <w:szCs w:val="19"/>
        </w:rPr>
        <w:t xml:space="preserve">  </w:t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 xml:space="preserve"> Anaïs López </w:t>
      </w:r>
    </w:p>
    <w:p w14:paraId="111F7384" w14:textId="77777777" w:rsidR="009C0FFE" w:rsidRDefault="00E74DC4" w:rsidP="009C0FFE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20">
        <w:r w:rsidR="009C0FFE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 w:rsidR="009C0FFE">
        <w:rPr>
          <w:rFonts w:ascii="Open Sans" w:eastAsia="Open Sans" w:hAnsi="Open Sans" w:cs="Open Sans"/>
          <w:color w:val="0000FF"/>
          <w:sz w:val="19"/>
          <w:szCs w:val="19"/>
        </w:rPr>
        <w:tab/>
      </w:r>
      <w:r w:rsidR="009C0FFE">
        <w:rPr>
          <w:rFonts w:ascii="Open Sans" w:eastAsia="Open Sans" w:hAnsi="Open Sans" w:cs="Open Sans"/>
          <w:color w:val="0000FF"/>
          <w:sz w:val="19"/>
          <w:szCs w:val="19"/>
        </w:rPr>
        <w:tab/>
      </w:r>
      <w:r w:rsidR="009C0FFE"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              </w:t>
      </w:r>
      <w:hyperlink r:id="rId21">
        <w:r w:rsidR="009C0FFE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comunicacion@fotocasa.es</w:t>
        </w:r>
      </w:hyperlink>
    </w:p>
    <w:p w14:paraId="7E9F4439" w14:textId="451EEEC4" w:rsidR="009C0FFE" w:rsidRDefault="009C0FFE" w:rsidP="009C0FFE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  <w:t xml:space="preserve">                  620 66 29 26</w:t>
      </w:r>
    </w:p>
    <w:p w14:paraId="3F094488" w14:textId="77777777" w:rsidR="009C0FFE" w:rsidRDefault="009C0FFE" w:rsidP="009C0FFE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6196D8C4" w14:textId="77777777" w:rsidR="009C0FFE" w:rsidRDefault="009C0FFE" w:rsidP="009C0FFE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Fanny Merino</w:t>
      </w:r>
    </w:p>
    <w:p w14:paraId="7306BC5B" w14:textId="77777777" w:rsidR="009C0FFE" w:rsidRDefault="00E74DC4" w:rsidP="009C0FFE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22">
        <w:r w:rsidR="009C0FFE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emerino@llorenteycuenca.com</w:t>
        </w:r>
      </w:hyperlink>
    </w:p>
    <w:p w14:paraId="6474D123" w14:textId="77777777" w:rsidR="009C0FFE" w:rsidRDefault="009C0FFE" w:rsidP="009C0FFE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663 35 69 75 </w:t>
      </w:r>
    </w:p>
    <w:p w14:paraId="70882313" w14:textId="77777777" w:rsidR="009C0FFE" w:rsidRDefault="009C0FFE" w:rsidP="009C0FFE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</w:p>
    <w:p w14:paraId="31B6774E" w14:textId="77777777" w:rsidR="009C0FFE" w:rsidRDefault="009C0FFE" w:rsidP="009C0FFE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Laura Lázaro</w:t>
      </w:r>
    </w:p>
    <w:p w14:paraId="400BB84A" w14:textId="77777777" w:rsidR="009C0FFE" w:rsidRDefault="00E74DC4" w:rsidP="009C0FFE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23">
        <w:r w:rsidR="009C0FFE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llazaro@llorenteycuenca.com</w:t>
        </w:r>
      </w:hyperlink>
    </w:p>
    <w:p w14:paraId="1CA9B744" w14:textId="77777777" w:rsidR="009C0FFE" w:rsidRDefault="009C0FFE" w:rsidP="009C0FFE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685 839 655</w:t>
      </w:r>
    </w:p>
    <w:p w14:paraId="35E87103" w14:textId="77777777" w:rsidR="009C0FFE" w:rsidRDefault="009C0FFE" w:rsidP="009C0FFE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4AC479BB" w14:textId="06B64658" w:rsidR="001A24EE" w:rsidRPr="003D256F" w:rsidRDefault="001A24EE" w:rsidP="009C0FFE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  <w:lang w:val="en-US"/>
        </w:rPr>
      </w:pPr>
    </w:p>
    <w:sectPr w:rsidR="001A24EE" w:rsidRPr="003D256F" w:rsidSect="007A55E0">
      <w:footerReference w:type="default" r:id="rId2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914A" w14:textId="77777777" w:rsidR="00E74DC4" w:rsidRDefault="00E74DC4" w:rsidP="00DD4CA4">
      <w:r>
        <w:separator/>
      </w:r>
    </w:p>
  </w:endnote>
  <w:endnote w:type="continuationSeparator" w:id="0">
    <w:p w14:paraId="0239F877" w14:textId="77777777" w:rsidR="00E74DC4" w:rsidRDefault="00E74DC4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">
    <w:altName w:val="Corbel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36C8" w14:textId="77777777" w:rsidR="00D053D7" w:rsidRDefault="00D053D7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/>
      </w:rPr>
      <w:drawing>
        <wp:anchor distT="0" distB="0" distL="114300" distR="114300" simplePos="0" relativeHeight="251659264" behindDoc="1" locked="0" layoutInCell="1" allowOverlap="1" wp14:anchorId="7A658EAD" wp14:editId="251F6A1A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16B3" w14:textId="77777777" w:rsidR="00E74DC4" w:rsidRDefault="00E74DC4" w:rsidP="00DD4CA4">
      <w:r>
        <w:separator/>
      </w:r>
    </w:p>
  </w:footnote>
  <w:footnote w:type="continuationSeparator" w:id="0">
    <w:p w14:paraId="17A70D25" w14:textId="77777777" w:rsidR="00E74DC4" w:rsidRDefault="00E74DC4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0A67"/>
    <w:multiLevelType w:val="hybridMultilevel"/>
    <w:tmpl w:val="1772DF82"/>
    <w:lvl w:ilvl="0" w:tplc="F8F8F94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A7"/>
    <w:rsid w:val="000000B4"/>
    <w:rsid w:val="00001361"/>
    <w:rsid w:val="000019FD"/>
    <w:rsid w:val="00001B78"/>
    <w:rsid w:val="00010ECE"/>
    <w:rsid w:val="00014EC0"/>
    <w:rsid w:val="00022E18"/>
    <w:rsid w:val="00025043"/>
    <w:rsid w:val="000372AD"/>
    <w:rsid w:val="00045101"/>
    <w:rsid w:val="000528EE"/>
    <w:rsid w:val="00053E6E"/>
    <w:rsid w:val="00063144"/>
    <w:rsid w:val="00066ED2"/>
    <w:rsid w:val="00067851"/>
    <w:rsid w:val="00074793"/>
    <w:rsid w:val="00075A7C"/>
    <w:rsid w:val="00084308"/>
    <w:rsid w:val="00096EA4"/>
    <w:rsid w:val="000A09A9"/>
    <w:rsid w:val="000A3C1F"/>
    <w:rsid w:val="000A4242"/>
    <w:rsid w:val="000B133D"/>
    <w:rsid w:val="000B51A7"/>
    <w:rsid w:val="000C7FC8"/>
    <w:rsid w:val="000D2031"/>
    <w:rsid w:val="000E2A91"/>
    <w:rsid w:val="000E4E73"/>
    <w:rsid w:val="000F12F1"/>
    <w:rsid w:val="00111E59"/>
    <w:rsid w:val="001161C5"/>
    <w:rsid w:val="001234EC"/>
    <w:rsid w:val="001239D5"/>
    <w:rsid w:val="00124C2D"/>
    <w:rsid w:val="001323DF"/>
    <w:rsid w:val="0015102B"/>
    <w:rsid w:val="001517D2"/>
    <w:rsid w:val="00152FC9"/>
    <w:rsid w:val="00160389"/>
    <w:rsid w:val="00160576"/>
    <w:rsid w:val="0016586E"/>
    <w:rsid w:val="00170692"/>
    <w:rsid w:val="00176254"/>
    <w:rsid w:val="00185250"/>
    <w:rsid w:val="00187BE6"/>
    <w:rsid w:val="00187CA6"/>
    <w:rsid w:val="00193259"/>
    <w:rsid w:val="00193F27"/>
    <w:rsid w:val="00196144"/>
    <w:rsid w:val="001A24EE"/>
    <w:rsid w:val="001A54AF"/>
    <w:rsid w:val="001B395F"/>
    <w:rsid w:val="001B481F"/>
    <w:rsid w:val="001B4AD2"/>
    <w:rsid w:val="001B5BA0"/>
    <w:rsid w:val="001C5C7B"/>
    <w:rsid w:val="001C6988"/>
    <w:rsid w:val="001D136F"/>
    <w:rsid w:val="001E654C"/>
    <w:rsid w:val="001E69C0"/>
    <w:rsid w:val="001F142A"/>
    <w:rsid w:val="001F5833"/>
    <w:rsid w:val="00202CD8"/>
    <w:rsid w:val="00203D34"/>
    <w:rsid w:val="0021227D"/>
    <w:rsid w:val="00212D1E"/>
    <w:rsid w:val="0021639C"/>
    <w:rsid w:val="00240BF9"/>
    <w:rsid w:val="0024120F"/>
    <w:rsid w:val="00246304"/>
    <w:rsid w:val="00247090"/>
    <w:rsid w:val="002632D7"/>
    <w:rsid w:val="00274C88"/>
    <w:rsid w:val="002765D6"/>
    <w:rsid w:val="00285782"/>
    <w:rsid w:val="002861DC"/>
    <w:rsid w:val="0028629C"/>
    <w:rsid w:val="00292293"/>
    <w:rsid w:val="00293404"/>
    <w:rsid w:val="002A1F65"/>
    <w:rsid w:val="002A35C0"/>
    <w:rsid w:val="002A73D9"/>
    <w:rsid w:val="002B51C5"/>
    <w:rsid w:val="002B6E3D"/>
    <w:rsid w:val="002B76EA"/>
    <w:rsid w:val="002C4727"/>
    <w:rsid w:val="002C4A56"/>
    <w:rsid w:val="002C7446"/>
    <w:rsid w:val="002D0475"/>
    <w:rsid w:val="002D3289"/>
    <w:rsid w:val="002D49B4"/>
    <w:rsid w:val="002E5B9B"/>
    <w:rsid w:val="00303BC7"/>
    <w:rsid w:val="0030786F"/>
    <w:rsid w:val="00307DF9"/>
    <w:rsid w:val="003237D2"/>
    <w:rsid w:val="003242DF"/>
    <w:rsid w:val="00324988"/>
    <w:rsid w:val="00324DA6"/>
    <w:rsid w:val="00333556"/>
    <w:rsid w:val="00340CFA"/>
    <w:rsid w:val="00341A40"/>
    <w:rsid w:val="0034229E"/>
    <w:rsid w:val="00346AAD"/>
    <w:rsid w:val="00350CCB"/>
    <w:rsid w:val="003512C3"/>
    <w:rsid w:val="003517EC"/>
    <w:rsid w:val="00351CB1"/>
    <w:rsid w:val="00360718"/>
    <w:rsid w:val="00370713"/>
    <w:rsid w:val="003734B0"/>
    <w:rsid w:val="00374F97"/>
    <w:rsid w:val="0039057C"/>
    <w:rsid w:val="00393365"/>
    <w:rsid w:val="003947F3"/>
    <w:rsid w:val="003A170B"/>
    <w:rsid w:val="003A3763"/>
    <w:rsid w:val="003A570F"/>
    <w:rsid w:val="003A628E"/>
    <w:rsid w:val="003B0C36"/>
    <w:rsid w:val="003B486C"/>
    <w:rsid w:val="003B7EAF"/>
    <w:rsid w:val="003D256F"/>
    <w:rsid w:val="003D29BF"/>
    <w:rsid w:val="003D4F4D"/>
    <w:rsid w:val="003E08C0"/>
    <w:rsid w:val="003F4390"/>
    <w:rsid w:val="003F5840"/>
    <w:rsid w:val="004029F8"/>
    <w:rsid w:val="00406C13"/>
    <w:rsid w:val="004126D1"/>
    <w:rsid w:val="00415455"/>
    <w:rsid w:val="00422AAE"/>
    <w:rsid w:val="004354C0"/>
    <w:rsid w:val="004378AC"/>
    <w:rsid w:val="00440439"/>
    <w:rsid w:val="00440902"/>
    <w:rsid w:val="00444E80"/>
    <w:rsid w:val="00453FB5"/>
    <w:rsid w:val="00454F4C"/>
    <w:rsid w:val="00456F44"/>
    <w:rsid w:val="004577E7"/>
    <w:rsid w:val="00460CF6"/>
    <w:rsid w:val="00462DC5"/>
    <w:rsid w:val="0046550D"/>
    <w:rsid w:val="00471E3C"/>
    <w:rsid w:val="00473943"/>
    <w:rsid w:val="00480340"/>
    <w:rsid w:val="00481CB0"/>
    <w:rsid w:val="00486DBF"/>
    <w:rsid w:val="004952C8"/>
    <w:rsid w:val="004A36D3"/>
    <w:rsid w:val="004A5EBA"/>
    <w:rsid w:val="004B0DEC"/>
    <w:rsid w:val="004B347C"/>
    <w:rsid w:val="004B69CF"/>
    <w:rsid w:val="004C1F0F"/>
    <w:rsid w:val="004D48B4"/>
    <w:rsid w:val="004D611D"/>
    <w:rsid w:val="004E2B59"/>
    <w:rsid w:val="004E48F7"/>
    <w:rsid w:val="004E7399"/>
    <w:rsid w:val="004F5805"/>
    <w:rsid w:val="00500FCB"/>
    <w:rsid w:val="005029E9"/>
    <w:rsid w:val="00503F54"/>
    <w:rsid w:val="00503F5B"/>
    <w:rsid w:val="00514CBD"/>
    <w:rsid w:val="00516F9C"/>
    <w:rsid w:val="00520EE0"/>
    <w:rsid w:val="00536217"/>
    <w:rsid w:val="00540BD9"/>
    <w:rsid w:val="00541811"/>
    <w:rsid w:val="00546215"/>
    <w:rsid w:val="00552B5B"/>
    <w:rsid w:val="00565630"/>
    <w:rsid w:val="00581903"/>
    <w:rsid w:val="00581B1B"/>
    <w:rsid w:val="00587182"/>
    <w:rsid w:val="00593D08"/>
    <w:rsid w:val="005A1AD1"/>
    <w:rsid w:val="005A42E0"/>
    <w:rsid w:val="005A4CB5"/>
    <w:rsid w:val="005A5D5A"/>
    <w:rsid w:val="005B625B"/>
    <w:rsid w:val="005C09DC"/>
    <w:rsid w:val="005C1CDF"/>
    <w:rsid w:val="005C4988"/>
    <w:rsid w:val="005C7DDE"/>
    <w:rsid w:val="005D12D9"/>
    <w:rsid w:val="005E0920"/>
    <w:rsid w:val="005E40CC"/>
    <w:rsid w:val="005E63B5"/>
    <w:rsid w:val="005E71CA"/>
    <w:rsid w:val="005F21E1"/>
    <w:rsid w:val="005F6CA3"/>
    <w:rsid w:val="005F7C3C"/>
    <w:rsid w:val="00606A1A"/>
    <w:rsid w:val="00610923"/>
    <w:rsid w:val="006110D4"/>
    <w:rsid w:val="006132E6"/>
    <w:rsid w:val="00617671"/>
    <w:rsid w:val="006242E3"/>
    <w:rsid w:val="006245F1"/>
    <w:rsid w:val="006251BA"/>
    <w:rsid w:val="00626941"/>
    <w:rsid w:val="00633BFF"/>
    <w:rsid w:val="00636296"/>
    <w:rsid w:val="00636E1A"/>
    <w:rsid w:val="0063732D"/>
    <w:rsid w:val="00637401"/>
    <w:rsid w:val="00643A4D"/>
    <w:rsid w:val="00644CD7"/>
    <w:rsid w:val="0065058B"/>
    <w:rsid w:val="00650951"/>
    <w:rsid w:val="00660ED1"/>
    <w:rsid w:val="006618CC"/>
    <w:rsid w:val="00674C72"/>
    <w:rsid w:val="00675942"/>
    <w:rsid w:val="00686577"/>
    <w:rsid w:val="006B22BB"/>
    <w:rsid w:val="006B3329"/>
    <w:rsid w:val="006B35D0"/>
    <w:rsid w:val="006B70E1"/>
    <w:rsid w:val="006C649C"/>
    <w:rsid w:val="006D1E41"/>
    <w:rsid w:val="006D3E3B"/>
    <w:rsid w:val="006D3EB9"/>
    <w:rsid w:val="006F140F"/>
    <w:rsid w:val="006F6575"/>
    <w:rsid w:val="006F6807"/>
    <w:rsid w:val="007027AA"/>
    <w:rsid w:val="007040B2"/>
    <w:rsid w:val="0071058F"/>
    <w:rsid w:val="00711BBE"/>
    <w:rsid w:val="00716E86"/>
    <w:rsid w:val="00725DDD"/>
    <w:rsid w:val="007345F3"/>
    <w:rsid w:val="00736F3A"/>
    <w:rsid w:val="00741342"/>
    <w:rsid w:val="0074728B"/>
    <w:rsid w:val="00753088"/>
    <w:rsid w:val="00756076"/>
    <w:rsid w:val="00760547"/>
    <w:rsid w:val="0076156F"/>
    <w:rsid w:val="00766DC7"/>
    <w:rsid w:val="00786EE9"/>
    <w:rsid w:val="007914FF"/>
    <w:rsid w:val="00793775"/>
    <w:rsid w:val="007966A0"/>
    <w:rsid w:val="007A2DB6"/>
    <w:rsid w:val="007A36CB"/>
    <w:rsid w:val="007A55E0"/>
    <w:rsid w:val="007C4E4A"/>
    <w:rsid w:val="007D2457"/>
    <w:rsid w:val="007D5075"/>
    <w:rsid w:val="007D6B10"/>
    <w:rsid w:val="007E0517"/>
    <w:rsid w:val="007E3E39"/>
    <w:rsid w:val="007E7286"/>
    <w:rsid w:val="007F637B"/>
    <w:rsid w:val="00807F02"/>
    <w:rsid w:val="00813155"/>
    <w:rsid w:val="00821FF7"/>
    <w:rsid w:val="00825E71"/>
    <w:rsid w:val="00835805"/>
    <w:rsid w:val="00847032"/>
    <w:rsid w:val="008471F8"/>
    <w:rsid w:val="008610CC"/>
    <w:rsid w:val="008620CA"/>
    <w:rsid w:val="008632B3"/>
    <w:rsid w:val="00863400"/>
    <w:rsid w:val="00877B05"/>
    <w:rsid w:val="00881334"/>
    <w:rsid w:val="0088170A"/>
    <w:rsid w:val="008871B3"/>
    <w:rsid w:val="008A5F7E"/>
    <w:rsid w:val="008B42CA"/>
    <w:rsid w:val="008B478E"/>
    <w:rsid w:val="008C0B75"/>
    <w:rsid w:val="008C2B02"/>
    <w:rsid w:val="008D18E1"/>
    <w:rsid w:val="008D2DD9"/>
    <w:rsid w:val="008E10EA"/>
    <w:rsid w:val="008E1900"/>
    <w:rsid w:val="008F097C"/>
    <w:rsid w:val="008F6F5A"/>
    <w:rsid w:val="009159B6"/>
    <w:rsid w:val="0091623A"/>
    <w:rsid w:val="00931CCD"/>
    <w:rsid w:val="00934D45"/>
    <w:rsid w:val="0093735E"/>
    <w:rsid w:val="009409BA"/>
    <w:rsid w:val="00945990"/>
    <w:rsid w:val="0094789F"/>
    <w:rsid w:val="00954F5E"/>
    <w:rsid w:val="009568E0"/>
    <w:rsid w:val="00961266"/>
    <w:rsid w:val="00961DE0"/>
    <w:rsid w:val="00964BED"/>
    <w:rsid w:val="00966C6F"/>
    <w:rsid w:val="00972E67"/>
    <w:rsid w:val="00973082"/>
    <w:rsid w:val="00977784"/>
    <w:rsid w:val="009A5C3C"/>
    <w:rsid w:val="009A5E1C"/>
    <w:rsid w:val="009A64C8"/>
    <w:rsid w:val="009B4522"/>
    <w:rsid w:val="009B5664"/>
    <w:rsid w:val="009B6F88"/>
    <w:rsid w:val="009C0542"/>
    <w:rsid w:val="009C0FFE"/>
    <w:rsid w:val="009D0116"/>
    <w:rsid w:val="009D0E10"/>
    <w:rsid w:val="009D2F77"/>
    <w:rsid w:val="009D5ED0"/>
    <w:rsid w:val="009D718A"/>
    <w:rsid w:val="009E7C1E"/>
    <w:rsid w:val="009F02AC"/>
    <w:rsid w:val="00A0075E"/>
    <w:rsid w:val="00A00EE5"/>
    <w:rsid w:val="00A04412"/>
    <w:rsid w:val="00A072AE"/>
    <w:rsid w:val="00A13539"/>
    <w:rsid w:val="00A144BB"/>
    <w:rsid w:val="00A156BD"/>
    <w:rsid w:val="00A245A0"/>
    <w:rsid w:val="00A336F6"/>
    <w:rsid w:val="00A338CE"/>
    <w:rsid w:val="00A513A3"/>
    <w:rsid w:val="00A52FA1"/>
    <w:rsid w:val="00A53919"/>
    <w:rsid w:val="00A55BB4"/>
    <w:rsid w:val="00A62902"/>
    <w:rsid w:val="00A62AD4"/>
    <w:rsid w:val="00A72936"/>
    <w:rsid w:val="00A76E50"/>
    <w:rsid w:val="00A82B83"/>
    <w:rsid w:val="00A84CA7"/>
    <w:rsid w:val="00A85F08"/>
    <w:rsid w:val="00AA376B"/>
    <w:rsid w:val="00AA4092"/>
    <w:rsid w:val="00AA440F"/>
    <w:rsid w:val="00AB25A2"/>
    <w:rsid w:val="00AC03B7"/>
    <w:rsid w:val="00AC41DD"/>
    <w:rsid w:val="00AD0C78"/>
    <w:rsid w:val="00AD0F7C"/>
    <w:rsid w:val="00AD5C36"/>
    <w:rsid w:val="00AD62DD"/>
    <w:rsid w:val="00AE2176"/>
    <w:rsid w:val="00AE5100"/>
    <w:rsid w:val="00AF163D"/>
    <w:rsid w:val="00AF752E"/>
    <w:rsid w:val="00B04900"/>
    <w:rsid w:val="00B10769"/>
    <w:rsid w:val="00B12250"/>
    <w:rsid w:val="00B21B99"/>
    <w:rsid w:val="00B23AA1"/>
    <w:rsid w:val="00B273E2"/>
    <w:rsid w:val="00B41A97"/>
    <w:rsid w:val="00B53171"/>
    <w:rsid w:val="00B6101B"/>
    <w:rsid w:val="00B638F2"/>
    <w:rsid w:val="00B63B9E"/>
    <w:rsid w:val="00B668EA"/>
    <w:rsid w:val="00B715C9"/>
    <w:rsid w:val="00B71CCA"/>
    <w:rsid w:val="00B72990"/>
    <w:rsid w:val="00B72AF2"/>
    <w:rsid w:val="00B82525"/>
    <w:rsid w:val="00B85F69"/>
    <w:rsid w:val="00B87009"/>
    <w:rsid w:val="00B9457B"/>
    <w:rsid w:val="00B94654"/>
    <w:rsid w:val="00B97DF8"/>
    <w:rsid w:val="00BA628D"/>
    <w:rsid w:val="00BB1A3C"/>
    <w:rsid w:val="00BB3F0E"/>
    <w:rsid w:val="00BC16C6"/>
    <w:rsid w:val="00BC1D19"/>
    <w:rsid w:val="00BC37A6"/>
    <w:rsid w:val="00BC4BEA"/>
    <w:rsid w:val="00BD0A39"/>
    <w:rsid w:val="00BD4ECC"/>
    <w:rsid w:val="00BF10C3"/>
    <w:rsid w:val="00BF2AED"/>
    <w:rsid w:val="00BF5397"/>
    <w:rsid w:val="00BF6E53"/>
    <w:rsid w:val="00C16187"/>
    <w:rsid w:val="00C25C1C"/>
    <w:rsid w:val="00C42242"/>
    <w:rsid w:val="00C573A6"/>
    <w:rsid w:val="00C637C0"/>
    <w:rsid w:val="00C660AD"/>
    <w:rsid w:val="00C6645E"/>
    <w:rsid w:val="00C728DC"/>
    <w:rsid w:val="00C72FE2"/>
    <w:rsid w:val="00C96260"/>
    <w:rsid w:val="00CA1ED3"/>
    <w:rsid w:val="00CA609D"/>
    <w:rsid w:val="00CB1642"/>
    <w:rsid w:val="00CB186E"/>
    <w:rsid w:val="00CC2113"/>
    <w:rsid w:val="00CD421F"/>
    <w:rsid w:val="00CD49F1"/>
    <w:rsid w:val="00CE7538"/>
    <w:rsid w:val="00CF0C15"/>
    <w:rsid w:val="00CF22A0"/>
    <w:rsid w:val="00CF5D34"/>
    <w:rsid w:val="00D01ABE"/>
    <w:rsid w:val="00D053D7"/>
    <w:rsid w:val="00D10986"/>
    <w:rsid w:val="00D31A57"/>
    <w:rsid w:val="00D3216D"/>
    <w:rsid w:val="00D3495E"/>
    <w:rsid w:val="00D41532"/>
    <w:rsid w:val="00D52203"/>
    <w:rsid w:val="00D55510"/>
    <w:rsid w:val="00D6253C"/>
    <w:rsid w:val="00D66ABF"/>
    <w:rsid w:val="00D74EDF"/>
    <w:rsid w:val="00D77F38"/>
    <w:rsid w:val="00D80D2A"/>
    <w:rsid w:val="00D8519D"/>
    <w:rsid w:val="00D860D3"/>
    <w:rsid w:val="00D91C64"/>
    <w:rsid w:val="00DA7F7B"/>
    <w:rsid w:val="00DC26B1"/>
    <w:rsid w:val="00DC31E6"/>
    <w:rsid w:val="00DC5C09"/>
    <w:rsid w:val="00DC68F0"/>
    <w:rsid w:val="00DC7AC3"/>
    <w:rsid w:val="00DD016A"/>
    <w:rsid w:val="00DD1C64"/>
    <w:rsid w:val="00DD4CA4"/>
    <w:rsid w:val="00DF29F9"/>
    <w:rsid w:val="00DF589E"/>
    <w:rsid w:val="00DF5920"/>
    <w:rsid w:val="00E013CD"/>
    <w:rsid w:val="00E04BBA"/>
    <w:rsid w:val="00E054C5"/>
    <w:rsid w:val="00E16EA5"/>
    <w:rsid w:val="00E219EF"/>
    <w:rsid w:val="00E24222"/>
    <w:rsid w:val="00E245F2"/>
    <w:rsid w:val="00E249A2"/>
    <w:rsid w:val="00E275EE"/>
    <w:rsid w:val="00E33268"/>
    <w:rsid w:val="00E3484A"/>
    <w:rsid w:val="00E44CE3"/>
    <w:rsid w:val="00E54550"/>
    <w:rsid w:val="00E56500"/>
    <w:rsid w:val="00E60462"/>
    <w:rsid w:val="00E656D8"/>
    <w:rsid w:val="00E72A8D"/>
    <w:rsid w:val="00E74DC4"/>
    <w:rsid w:val="00E81343"/>
    <w:rsid w:val="00E859AE"/>
    <w:rsid w:val="00E92CC2"/>
    <w:rsid w:val="00EA31DE"/>
    <w:rsid w:val="00EA3351"/>
    <w:rsid w:val="00EA6EB0"/>
    <w:rsid w:val="00EA721E"/>
    <w:rsid w:val="00EB0DB7"/>
    <w:rsid w:val="00EB3CCF"/>
    <w:rsid w:val="00EB6279"/>
    <w:rsid w:val="00EB7EA5"/>
    <w:rsid w:val="00ED167B"/>
    <w:rsid w:val="00ED6CFA"/>
    <w:rsid w:val="00ED798A"/>
    <w:rsid w:val="00EE12AE"/>
    <w:rsid w:val="00EE3023"/>
    <w:rsid w:val="00EF321B"/>
    <w:rsid w:val="00F00B64"/>
    <w:rsid w:val="00F0197F"/>
    <w:rsid w:val="00F02F70"/>
    <w:rsid w:val="00F10B76"/>
    <w:rsid w:val="00F137E3"/>
    <w:rsid w:val="00F208DC"/>
    <w:rsid w:val="00F229BD"/>
    <w:rsid w:val="00F23F1C"/>
    <w:rsid w:val="00F306D5"/>
    <w:rsid w:val="00F35363"/>
    <w:rsid w:val="00F4133E"/>
    <w:rsid w:val="00F41724"/>
    <w:rsid w:val="00F56839"/>
    <w:rsid w:val="00F65162"/>
    <w:rsid w:val="00F71F6F"/>
    <w:rsid w:val="00F76139"/>
    <w:rsid w:val="00F81710"/>
    <w:rsid w:val="00F91852"/>
    <w:rsid w:val="00F9754E"/>
    <w:rsid w:val="00F979F9"/>
    <w:rsid w:val="00FA0CD5"/>
    <w:rsid w:val="00FA4744"/>
    <w:rsid w:val="00FB324D"/>
    <w:rsid w:val="00FC2201"/>
    <w:rsid w:val="00FD63C5"/>
    <w:rsid w:val="00FD6A4B"/>
    <w:rsid w:val="00FE0776"/>
    <w:rsid w:val="00FE11C0"/>
    <w:rsid w:val="00FE2636"/>
    <w:rsid w:val="00FE4C89"/>
    <w:rsid w:val="00FE6386"/>
    <w:rsid w:val="00FF31B8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40D3B"/>
  <w15:docId w15:val="{9FB972BF-DF11-49B5-8942-60CC4275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/es/quienes-somos/" TargetMode="External"/><Relationship Id="rId18" Type="http://schemas.openxmlformats.org/officeDocument/2006/relationships/hyperlink" Target="https://motos.coches.ne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omunicacion@fotocasa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ensa.fotocasa.es" TargetMode="External"/><Relationship Id="rId17" Type="http://schemas.openxmlformats.org/officeDocument/2006/relationships/hyperlink" Target="https://www.coches.ne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fojobs.net/" TargetMode="External"/><Relationship Id="rId20" Type="http://schemas.openxmlformats.org/officeDocument/2006/relationships/hyperlink" Target="mailto:rtorne@llorenteycuenc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indice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abitaclia.com/" TargetMode="External"/><Relationship Id="rId23" Type="http://schemas.openxmlformats.org/officeDocument/2006/relationships/hyperlink" Target="mailto:llazaro@llorenteycuenca.com" TargetMode="External"/><Relationship Id="rId10" Type="http://schemas.openxmlformats.org/officeDocument/2006/relationships/hyperlink" Target="https://www.fotocasa.es/" TargetMode="External"/><Relationship Id="rId19" Type="http://schemas.openxmlformats.org/officeDocument/2006/relationships/hyperlink" Target="http://adevint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ilymotion.com/video/x82bl6o" TargetMode="External"/><Relationship Id="rId14" Type="http://schemas.openxmlformats.org/officeDocument/2006/relationships/hyperlink" Target="https://www.fotocasa.es/es/" TargetMode="External"/><Relationship Id="rId22" Type="http://schemas.openxmlformats.org/officeDocument/2006/relationships/hyperlink" Target="mailto:emerino@llorenteycuenc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9E5F-2361-4841-92A5-5CF7232A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1356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Urrea Rodriguez</dc:creator>
  <cp:lastModifiedBy>Anaïs López García</cp:lastModifiedBy>
  <cp:revision>18</cp:revision>
  <cp:lastPrinted>2020-11-11T08:28:00Z</cp:lastPrinted>
  <dcterms:created xsi:type="dcterms:W3CDTF">2021-06-29T13:23:00Z</dcterms:created>
  <dcterms:modified xsi:type="dcterms:W3CDTF">2021-06-29T20:45:00Z</dcterms:modified>
</cp:coreProperties>
</file>