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21E" w14:textId="77777777" w:rsidR="001E0A03" w:rsidRDefault="009D28BA">
      <w:pPr>
        <w:ind w:right="-574"/>
      </w:pPr>
      <w:r>
        <w:rPr>
          <w:noProof/>
        </w:rPr>
        <w:drawing>
          <wp:anchor distT="0" distB="0" distL="114300" distR="114300" simplePos="0" relativeHeight="251658240" behindDoc="0" locked="0" layoutInCell="1" hidden="0" allowOverlap="1" wp14:anchorId="513E5F7D" wp14:editId="60E217CC">
            <wp:simplePos x="0" y="0"/>
            <wp:positionH relativeFrom="column">
              <wp:posOffset>-1078864</wp:posOffset>
            </wp:positionH>
            <wp:positionV relativeFrom="paragraph">
              <wp:posOffset>-350452</wp:posOffset>
            </wp:positionV>
            <wp:extent cx="7581265" cy="10191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5029DFD" w14:textId="77777777" w:rsidR="001E0A03" w:rsidRDefault="001E0A03">
      <w:pPr>
        <w:ind w:right="-574"/>
        <w:jc w:val="right"/>
        <w:rPr>
          <w:rFonts w:ascii="National" w:eastAsia="National" w:hAnsi="National" w:cs="National"/>
          <w:color w:val="303AB2"/>
          <w:sz w:val="36"/>
          <w:szCs w:val="36"/>
        </w:rPr>
      </w:pPr>
    </w:p>
    <w:p w14:paraId="4073C961" w14:textId="77777777" w:rsidR="001E0A03" w:rsidRDefault="001E0A03">
      <w:pPr>
        <w:ind w:right="-574"/>
        <w:jc w:val="right"/>
        <w:rPr>
          <w:rFonts w:ascii="National" w:eastAsia="National" w:hAnsi="National" w:cs="National"/>
          <w:color w:val="303AB2"/>
          <w:sz w:val="36"/>
          <w:szCs w:val="36"/>
        </w:rPr>
      </w:pPr>
    </w:p>
    <w:p w14:paraId="3501593E" w14:textId="77777777" w:rsidR="001E0A03" w:rsidRDefault="001E0A03">
      <w:pPr>
        <w:spacing w:line="276" w:lineRule="auto"/>
        <w:ind w:right="-574"/>
        <w:jc w:val="center"/>
        <w:rPr>
          <w:rFonts w:ascii="National" w:eastAsia="National" w:hAnsi="National" w:cs="National"/>
          <w:b/>
          <w:color w:val="1DBDC5"/>
          <w:sz w:val="16"/>
          <w:szCs w:val="16"/>
        </w:rPr>
      </w:pPr>
    </w:p>
    <w:p w14:paraId="0FC9728C" w14:textId="77777777" w:rsidR="001E0A03" w:rsidRDefault="009D28BA">
      <w:pPr>
        <w:spacing w:line="276" w:lineRule="auto"/>
        <w:ind w:right="-574"/>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PRECIOS VIVIENDAS COMPARTIDAS</w:t>
      </w:r>
    </w:p>
    <w:p w14:paraId="3E3C223A" w14:textId="77777777" w:rsidR="001E0A03" w:rsidRDefault="009D28BA">
      <w:pPr>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Compartir una vivienda en España cuesta un 30% más que hace 5 años</w:t>
      </w:r>
    </w:p>
    <w:p w14:paraId="23F9DBD8" w14:textId="77777777" w:rsidR="001E0A03" w:rsidRDefault="001E0A03">
      <w:pPr>
        <w:spacing w:line="276" w:lineRule="auto"/>
        <w:ind w:right="-574"/>
        <w:rPr>
          <w:rFonts w:ascii="Open Sans" w:eastAsia="Open Sans" w:hAnsi="Open Sans" w:cs="Open Sans"/>
          <w:color w:val="000000"/>
          <w:sz w:val="16"/>
          <w:szCs w:val="16"/>
        </w:rPr>
      </w:pPr>
    </w:p>
    <w:p w14:paraId="4373BFF7" w14:textId="77777777" w:rsidR="001E0A03" w:rsidRDefault="009D28B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Alquilar una habitación cuesta de media en España 350 euros/mes </w:t>
      </w:r>
    </w:p>
    <w:p w14:paraId="4A98400B" w14:textId="77777777" w:rsidR="001E0A03" w:rsidRDefault="009D28B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Canarias, Cataluña,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Galicia y Castilla-La Mancha son las comunidades en las que compartir vivienda ahora supone pagar más del 20% que hace 5 años   </w:t>
      </w:r>
    </w:p>
    <w:p w14:paraId="4DDDD39E" w14:textId="77777777" w:rsidR="001E0A03" w:rsidRDefault="009D28B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Barcelona sigue siendo la ciudad más cara para compartir casa con 418 euros/mes, fren</w:t>
      </w:r>
      <w:r>
        <w:rPr>
          <w:rFonts w:ascii="Open Sans" w:eastAsia="Open Sans" w:hAnsi="Open Sans" w:cs="Open Sans"/>
          <w:color w:val="000000"/>
          <w:sz w:val="22"/>
          <w:szCs w:val="22"/>
        </w:rPr>
        <w:t>te a los 380 euros/mes que se paga en Madrid capital</w:t>
      </w:r>
    </w:p>
    <w:p w14:paraId="520C2445" w14:textId="77777777" w:rsidR="001E0A03" w:rsidRDefault="009D28BA">
      <w:pPr>
        <w:spacing w:line="276" w:lineRule="auto"/>
        <w:ind w:right="-574"/>
        <w:rPr>
          <w:rFonts w:ascii="Open Sans Light" w:eastAsia="Open Sans Light" w:hAnsi="Open Sans Light" w:cs="Open Sans Light"/>
          <w:color w:val="303AB2"/>
        </w:rPr>
      </w:pPr>
      <w:r>
        <w:rPr>
          <w:rFonts w:ascii="Open Sans Light" w:eastAsia="Open Sans Light" w:hAnsi="Open Sans Light" w:cs="Open Sans Light"/>
          <w:b/>
          <w:color w:val="303AB2"/>
        </w:rPr>
        <w:br/>
      </w:r>
      <w:r>
        <w:rPr>
          <w:rFonts w:ascii="Open Sans Light" w:eastAsia="Open Sans Light" w:hAnsi="Open Sans Light" w:cs="Open Sans Light"/>
          <w:color w:val="303AB2"/>
        </w:rPr>
        <w:t>Madrid, 6 de septiembre de 2021</w:t>
      </w:r>
    </w:p>
    <w:p w14:paraId="36D85D09" w14:textId="77777777" w:rsidR="001E0A03" w:rsidRDefault="009D28B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Compartir una vivienda en España cuesta como media 350 euros al mes, es decir, un 30% más que hace 5 años (desde 2016) y un 6% respecto a hace un año (2020), según el estudio a mitad año de </w:t>
      </w:r>
      <w:r>
        <w:rPr>
          <w:rFonts w:ascii="Open Sans" w:eastAsia="Open Sans" w:hAnsi="Open Sans" w:cs="Open Sans"/>
          <w:b/>
          <w:i/>
          <w:color w:val="000000"/>
          <w:sz w:val="22"/>
          <w:szCs w:val="22"/>
        </w:rPr>
        <w:t>“Viviendas compartidas en España en 2021</w:t>
      </w:r>
      <w:r>
        <w:rPr>
          <w:rFonts w:ascii="Open Sans" w:eastAsia="Open Sans" w:hAnsi="Open Sans" w:cs="Open Sans"/>
          <w:color w:val="000000"/>
          <w:sz w:val="22"/>
          <w:szCs w:val="22"/>
        </w:rPr>
        <w:t>” basado en los precios de</w:t>
      </w:r>
      <w:r>
        <w:rPr>
          <w:rFonts w:ascii="Open Sans" w:eastAsia="Open Sans" w:hAnsi="Open Sans" w:cs="Open Sans"/>
          <w:color w:val="000000"/>
          <w:sz w:val="22"/>
          <w:szCs w:val="22"/>
        </w:rPr>
        <w:t xml:space="preserve"> la vivienda en alquiler del mes de junio de los últimos cinco años del Índice Inmobiliario </w:t>
      </w:r>
      <w:hyperlink r:id="rId9">
        <w:r>
          <w:rPr>
            <w:rFonts w:ascii="Open Sans" w:eastAsia="Open Sans" w:hAnsi="Open Sans" w:cs="Open Sans"/>
            <w:color w:val="0000FF"/>
            <w:sz w:val="22"/>
            <w:szCs w:val="22"/>
            <w:u w:val="single"/>
          </w:rPr>
          <w:t>Fotocasa</w:t>
        </w:r>
      </w:hyperlink>
      <w:r>
        <w:rPr>
          <w:rFonts w:ascii="Times New Roman" w:eastAsia="Times New Roman" w:hAnsi="Times New Roman" w:cs="Times New Roman"/>
          <w:color w:val="000000"/>
          <w:sz w:val="22"/>
          <w:szCs w:val="22"/>
        </w:rPr>
        <w:t>.</w:t>
      </w:r>
    </w:p>
    <w:p w14:paraId="2575E050" w14:textId="77777777" w:rsidR="001E0A03" w:rsidRDefault="009D28BA">
      <w:pPr>
        <w:pBdr>
          <w:top w:val="nil"/>
          <w:left w:val="nil"/>
          <w:bottom w:val="nil"/>
          <w:right w:val="nil"/>
          <w:between w:val="nil"/>
        </w:pBdr>
        <w:shd w:val="clear" w:color="auto" w:fill="FFFFFF"/>
        <w:spacing w:before="280" w:after="280" w:line="276" w:lineRule="auto"/>
        <w:ind w:right="-574"/>
        <w:jc w:val="center"/>
        <w:rPr>
          <w:b/>
          <w:color w:val="303AB2"/>
          <w:sz w:val="30"/>
          <w:szCs w:val="30"/>
        </w:rPr>
      </w:pPr>
      <w:r>
        <w:rPr>
          <w:b/>
          <w:color w:val="303AB2"/>
          <w:sz w:val="30"/>
          <w:szCs w:val="30"/>
        </w:rPr>
        <w:t>Variación interanual (%) del precio por años en España</w:t>
      </w:r>
    </w:p>
    <w:p w14:paraId="362B1FD3" w14:textId="77777777" w:rsidR="001E0A03" w:rsidRDefault="009D28BA">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rPr>
      </w:pPr>
      <w:r>
        <w:rPr>
          <w:rFonts w:ascii="Times New Roman" w:eastAsia="Times New Roman" w:hAnsi="Times New Roman" w:cs="Times New Roman"/>
          <w:noProof/>
          <w:color w:val="000000"/>
        </w:rPr>
        <w:drawing>
          <wp:inline distT="0" distB="0" distL="0" distR="0" wp14:anchorId="5CB7E1B2" wp14:editId="155A5BC8">
            <wp:extent cx="5441674" cy="2435087"/>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70B56C" w14:textId="77777777" w:rsidR="001E0A03" w:rsidRDefault="009D28B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“La mayoría de los demandantes de vivienda compartida son jóvenes de 18 a 35 años. Con este incremento del precio vemos como la tendencia confirma que se les va haciendo más difícil la emancipación y conseguir su independencia a medida que pasan los años. </w:t>
      </w:r>
      <w:r>
        <w:rPr>
          <w:rFonts w:ascii="Open Sans" w:eastAsia="Open Sans" w:hAnsi="Open Sans" w:cs="Open Sans"/>
          <w:sz w:val="22"/>
          <w:szCs w:val="22"/>
        </w:rPr>
        <w:t xml:space="preserve">Aunque hay que destacar que el incremento con respecto a 2020 es leve, y la pandemia ha servido como contención de precios en el mercado de las rentas. También es positivo ver cómo la cota más alta fue hace 5 años y que tiende hacia la estabilización, sin </w:t>
      </w:r>
      <w:r>
        <w:rPr>
          <w:rFonts w:ascii="Open Sans" w:eastAsia="Open Sans" w:hAnsi="Open Sans" w:cs="Open Sans"/>
          <w:sz w:val="22"/>
          <w:szCs w:val="22"/>
        </w:rPr>
        <w:t xml:space="preserve">mostrar subidas pronunciadas” explica María Matos,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11ECCCEC" w14:textId="77777777" w:rsidR="001E0A03" w:rsidRDefault="009D28B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las comunidades autónomas que más se han visto afectadas por el incremento del alquiler de las habitacion</w:t>
      </w:r>
      <w:r>
        <w:rPr>
          <w:rFonts w:ascii="Open Sans" w:eastAsia="Open Sans" w:hAnsi="Open Sans" w:cs="Open Sans"/>
          <w:color w:val="000000"/>
          <w:sz w:val="22"/>
          <w:szCs w:val="22"/>
        </w:rPr>
        <w:t xml:space="preserve">es en los últimos 5 años es: Canarias con 28%, Cataluña con 25%,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con 24%, Galicia con 21%, Castilla-La Mancha con 21%, Aragón con 18%, Madrid con 18%, Andalucía con 17%, País Vasco con 13%, Asturias con 11%, Castilla y León con 9% y Re</w:t>
      </w:r>
      <w:r>
        <w:rPr>
          <w:rFonts w:ascii="Open Sans" w:eastAsia="Open Sans" w:hAnsi="Open Sans" w:cs="Open Sans"/>
          <w:color w:val="000000"/>
          <w:sz w:val="22"/>
          <w:szCs w:val="22"/>
        </w:rPr>
        <w:t>gión de Murcia con 4%.</w:t>
      </w:r>
    </w:p>
    <w:p w14:paraId="3B8FF4A3" w14:textId="77777777" w:rsidR="001E0A03" w:rsidRDefault="009D28BA">
      <w:pPr>
        <w:spacing w:line="276" w:lineRule="auto"/>
        <w:ind w:right="-574"/>
        <w:rPr>
          <w:b/>
          <w:color w:val="303AB2"/>
          <w:sz w:val="30"/>
          <w:szCs w:val="30"/>
        </w:rPr>
      </w:pPr>
      <w:r>
        <w:rPr>
          <w:b/>
          <w:color w:val="303AB2"/>
          <w:sz w:val="30"/>
          <w:szCs w:val="30"/>
        </w:rPr>
        <w:t>Acumulativo y precio por comunidades autónomas</w:t>
      </w:r>
    </w:p>
    <w:p w14:paraId="1CA8EDAE" w14:textId="77777777" w:rsidR="001E0A03" w:rsidRDefault="001E0A03">
      <w:pPr>
        <w:ind w:left="-1134"/>
        <w:jc w:val="both"/>
        <w:rPr>
          <w:rFonts w:ascii="Open Sans Light" w:eastAsia="Open Sans Light" w:hAnsi="Open Sans Light" w:cs="Open Sans Light"/>
          <w:color w:val="404040"/>
        </w:rPr>
      </w:pPr>
    </w:p>
    <w:tbl>
      <w:tblPr>
        <w:tblStyle w:val="a"/>
        <w:tblW w:w="901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80"/>
        <w:gridCol w:w="1339"/>
        <w:gridCol w:w="1417"/>
        <w:gridCol w:w="1418"/>
        <w:gridCol w:w="1559"/>
        <w:gridCol w:w="1506"/>
      </w:tblGrid>
      <w:tr w:rsidR="001E0A03" w14:paraId="392BD327" w14:textId="77777777" w:rsidTr="001E0A03">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17B2E53C"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CC.AA.</w:t>
            </w:r>
          </w:p>
        </w:tc>
        <w:tc>
          <w:tcPr>
            <w:tcW w:w="1339" w:type="dxa"/>
          </w:tcPr>
          <w:p w14:paraId="4510EB0A"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junio 2016</w:t>
            </w:r>
          </w:p>
        </w:tc>
        <w:tc>
          <w:tcPr>
            <w:tcW w:w="1417" w:type="dxa"/>
          </w:tcPr>
          <w:p w14:paraId="3515B9F9"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junio 2020</w:t>
            </w:r>
          </w:p>
        </w:tc>
        <w:tc>
          <w:tcPr>
            <w:tcW w:w="1418" w:type="dxa"/>
          </w:tcPr>
          <w:p w14:paraId="1D8C490B"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junio 2021</w:t>
            </w:r>
          </w:p>
        </w:tc>
        <w:tc>
          <w:tcPr>
            <w:tcW w:w="1559" w:type="dxa"/>
          </w:tcPr>
          <w:p w14:paraId="29DAFEB1"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 </w:t>
            </w:r>
          </w:p>
          <w:p w14:paraId="5169A205"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5 años (2021 vs 2016)</w:t>
            </w:r>
          </w:p>
        </w:tc>
        <w:tc>
          <w:tcPr>
            <w:tcW w:w="1506" w:type="dxa"/>
          </w:tcPr>
          <w:p w14:paraId="5C796BDD"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 1 año (2021 vs 2020)</w:t>
            </w:r>
          </w:p>
        </w:tc>
      </w:tr>
      <w:tr w:rsidR="001E0A03" w14:paraId="37ACE61B"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61505F26"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Andalucía</w:t>
            </w:r>
          </w:p>
        </w:tc>
        <w:tc>
          <w:tcPr>
            <w:tcW w:w="1339" w:type="dxa"/>
            <w:vAlign w:val="bottom"/>
          </w:tcPr>
          <w:p w14:paraId="635F28C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233 €</w:t>
            </w:r>
          </w:p>
        </w:tc>
        <w:tc>
          <w:tcPr>
            <w:tcW w:w="1417" w:type="dxa"/>
            <w:vAlign w:val="bottom"/>
          </w:tcPr>
          <w:p w14:paraId="54ACD47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276 €</w:t>
            </w:r>
          </w:p>
        </w:tc>
        <w:tc>
          <w:tcPr>
            <w:tcW w:w="1418" w:type="dxa"/>
            <w:vAlign w:val="bottom"/>
          </w:tcPr>
          <w:p w14:paraId="05603945"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271 €</w:t>
            </w:r>
          </w:p>
        </w:tc>
        <w:tc>
          <w:tcPr>
            <w:tcW w:w="1559" w:type="dxa"/>
            <w:vAlign w:val="bottom"/>
          </w:tcPr>
          <w:p w14:paraId="5781C39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17%</w:t>
            </w:r>
          </w:p>
        </w:tc>
        <w:tc>
          <w:tcPr>
            <w:tcW w:w="1506" w:type="dxa"/>
            <w:vAlign w:val="bottom"/>
          </w:tcPr>
          <w:p w14:paraId="28394230"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-2%</w:t>
            </w:r>
          </w:p>
        </w:tc>
      </w:tr>
      <w:tr w:rsidR="001E0A03" w14:paraId="5F6A5C96"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7F047C43"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Aragón</w:t>
            </w:r>
          </w:p>
        </w:tc>
        <w:tc>
          <w:tcPr>
            <w:tcW w:w="1339" w:type="dxa"/>
            <w:vAlign w:val="bottom"/>
          </w:tcPr>
          <w:p w14:paraId="6A200A1A"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225 €</w:t>
            </w:r>
          </w:p>
        </w:tc>
        <w:tc>
          <w:tcPr>
            <w:tcW w:w="1417" w:type="dxa"/>
            <w:vAlign w:val="bottom"/>
          </w:tcPr>
          <w:p w14:paraId="6A3079B5"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254 €</w:t>
            </w:r>
          </w:p>
        </w:tc>
        <w:tc>
          <w:tcPr>
            <w:tcW w:w="1418" w:type="dxa"/>
            <w:vAlign w:val="bottom"/>
          </w:tcPr>
          <w:p w14:paraId="60BA150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266 €</w:t>
            </w:r>
          </w:p>
        </w:tc>
        <w:tc>
          <w:tcPr>
            <w:tcW w:w="1559" w:type="dxa"/>
            <w:vAlign w:val="bottom"/>
          </w:tcPr>
          <w:p w14:paraId="5DC5AC8C"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18%</w:t>
            </w:r>
          </w:p>
        </w:tc>
        <w:tc>
          <w:tcPr>
            <w:tcW w:w="1506" w:type="dxa"/>
            <w:vAlign w:val="bottom"/>
          </w:tcPr>
          <w:p w14:paraId="03794C2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5%</w:t>
            </w:r>
          </w:p>
        </w:tc>
      </w:tr>
      <w:tr w:rsidR="001E0A03" w14:paraId="6685CB54"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0E6ED517"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Asturias</w:t>
            </w:r>
          </w:p>
        </w:tc>
        <w:tc>
          <w:tcPr>
            <w:tcW w:w="1339" w:type="dxa"/>
            <w:vAlign w:val="bottom"/>
          </w:tcPr>
          <w:p w14:paraId="4CF18AB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220 €</w:t>
            </w:r>
          </w:p>
        </w:tc>
        <w:tc>
          <w:tcPr>
            <w:tcW w:w="1417" w:type="dxa"/>
            <w:vAlign w:val="bottom"/>
          </w:tcPr>
          <w:p w14:paraId="6963E453"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275 €</w:t>
            </w:r>
          </w:p>
        </w:tc>
        <w:tc>
          <w:tcPr>
            <w:tcW w:w="1418" w:type="dxa"/>
            <w:vAlign w:val="bottom"/>
          </w:tcPr>
          <w:p w14:paraId="383B2D6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244 €</w:t>
            </w:r>
          </w:p>
        </w:tc>
        <w:tc>
          <w:tcPr>
            <w:tcW w:w="1559" w:type="dxa"/>
            <w:vAlign w:val="bottom"/>
          </w:tcPr>
          <w:p w14:paraId="514A904E"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506" w:type="dxa"/>
            <w:vAlign w:val="bottom"/>
          </w:tcPr>
          <w:p w14:paraId="348ED4C8"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r>
      <w:tr w:rsidR="001E0A03" w14:paraId="79C8A18E"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35D64B14"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Baleares</w:t>
            </w:r>
          </w:p>
        </w:tc>
        <w:tc>
          <w:tcPr>
            <w:tcW w:w="1339" w:type="dxa"/>
            <w:vAlign w:val="bottom"/>
          </w:tcPr>
          <w:p w14:paraId="790B17E0"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417" w:type="dxa"/>
            <w:vAlign w:val="bottom"/>
          </w:tcPr>
          <w:p w14:paraId="399FF5D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394 €</w:t>
            </w:r>
          </w:p>
        </w:tc>
        <w:tc>
          <w:tcPr>
            <w:tcW w:w="1418" w:type="dxa"/>
            <w:vAlign w:val="bottom"/>
          </w:tcPr>
          <w:p w14:paraId="48A82B7A"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356 €</w:t>
            </w:r>
          </w:p>
        </w:tc>
        <w:tc>
          <w:tcPr>
            <w:tcW w:w="1559" w:type="dxa"/>
            <w:vAlign w:val="bottom"/>
          </w:tcPr>
          <w:p w14:paraId="7698BB63" w14:textId="77777777" w:rsidR="001E0A03" w:rsidRDefault="001E0A0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p>
        </w:tc>
        <w:tc>
          <w:tcPr>
            <w:tcW w:w="1506" w:type="dxa"/>
            <w:vAlign w:val="bottom"/>
          </w:tcPr>
          <w:p w14:paraId="5C59BD86"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r>
      <w:tr w:rsidR="001E0A03" w14:paraId="17DB2A04" w14:textId="77777777" w:rsidTr="001E0A0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20EAC9A9"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Canarias</w:t>
            </w:r>
          </w:p>
        </w:tc>
        <w:tc>
          <w:tcPr>
            <w:tcW w:w="1339" w:type="dxa"/>
            <w:vAlign w:val="bottom"/>
          </w:tcPr>
          <w:p w14:paraId="6A4722A5"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225 €</w:t>
            </w:r>
          </w:p>
        </w:tc>
        <w:tc>
          <w:tcPr>
            <w:tcW w:w="1417" w:type="dxa"/>
            <w:vAlign w:val="bottom"/>
          </w:tcPr>
          <w:p w14:paraId="4609145E"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287 €</w:t>
            </w:r>
          </w:p>
        </w:tc>
        <w:tc>
          <w:tcPr>
            <w:tcW w:w="1418" w:type="dxa"/>
            <w:vAlign w:val="bottom"/>
          </w:tcPr>
          <w:p w14:paraId="655F40B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289 €</w:t>
            </w:r>
          </w:p>
        </w:tc>
        <w:tc>
          <w:tcPr>
            <w:tcW w:w="1559" w:type="dxa"/>
            <w:vAlign w:val="bottom"/>
          </w:tcPr>
          <w:p w14:paraId="1242EC9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w:t>
            </w:r>
          </w:p>
        </w:tc>
        <w:tc>
          <w:tcPr>
            <w:tcW w:w="1506" w:type="dxa"/>
            <w:vAlign w:val="bottom"/>
          </w:tcPr>
          <w:p w14:paraId="2C7B78EF"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w:t>
            </w:r>
          </w:p>
        </w:tc>
      </w:tr>
      <w:tr w:rsidR="001E0A03" w14:paraId="1059DFA7"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4DE78FFA"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Cantabria</w:t>
            </w:r>
          </w:p>
        </w:tc>
        <w:tc>
          <w:tcPr>
            <w:tcW w:w="1339" w:type="dxa"/>
            <w:vAlign w:val="bottom"/>
          </w:tcPr>
          <w:p w14:paraId="478B505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417" w:type="dxa"/>
          </w:tcPr>
          <w:p w14:paraId="46954636"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418" w:type="dxa"/>
          </w:tcPr>
          <w:p w14:paraId="67B35916"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559" w:type="dxa"/>
          </w:tcPr>
          <w:p w14:paraId="666D882B"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06" w:type="dxa"/>
          </w:tcPr>
          <w:p w14:paraId="130DB809"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E0A03" w14:paraId="63835D31"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62E5CDDA"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339" w:type="dxa"/>
            <w:vAlign w:val="bottom"/>
          </w:tcPr>
          <w:p w14:paraId="25170947"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217 €</w:t>
            </w:r>
          </w:p>
        </w:tc>
        <w:tc>
          <w:tcPr>
            <w:tcW w:w="1417" w:type="dxa"/>
            <w:vAlign w:val="bottom"/>
          </w:tcPr>
          <w:p w14:paraId="7FCB9D8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222 €</w:t>
            </w:r>
          </w:p>
        </w:tc>
        <w:tc>
          <w:tcPr>
            <w:tcW w:w="1418" w:type="dxa"/>
            <w:vAlign w:val="bottom"/>
          </w:tcPr>
          <w:p w14:paraId="4167B28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237 €</w:t>
            </w:r>
          </w:p>
        </w:tc>
        <w:tc>
          <w:tcPr>
            <w:tcW w:w="1559" w:type="dxa"/>
            <w:vAlign w:val="bottom"/>
          </w:tcPr>
          <w:p w14:paraId="42393844"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w:t>
            </w:r>
          </w:p>
        </w:tc>
        <w:tc>
          <w:tcPr>
            <w:tcW w:w="1506" w:type="dxa"/>
            <w:vAlign w:val="bottom"/>
          </w:tcPr>
          <w:p w14:paraId="28306444"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w:t>
            </w:r>
          </w:p>
        </w:tc>
      </w:tr>
      <w:tr w:rsidR="001E0A03" w14:paraId="55E24BAC" w14:textId="77777777" w:rsidTr="001E0A03">
        <w:trPr>
          <w:trHeight w:val="529"/>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419B0E7F"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339" w:type="dxa"/>
            <w:vAlign w:val="bottom"/>
          </w:tcPr>
          <w:p w14:paraId="7487F4FA"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192 €</w:t>
            </w:r>
          </w:p>
        </w:tc>
        <w:tc>
          <w:tcPr>
            <w:tcW w:w="1417" w:type="dxa"/>
            <w:vAlign w:val="bottom"/>
          </w:tcPr>
          <w:p w14:paraId="1ECE08AB"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207 €</w:t>
            </w:r>
          </w:p>
        </w:tc>
        <w:tc>
          <w:tcPr>
            <w:tcW w:w="1418" w:type="dxa"/>
            <w:vAlign w:val="bottom"/>
          </w:tcPr>
          <w:p w14:paraId="612F46AF"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232 €</w:t>
            </w:r>
          </w:p>
        </w:tc>
        <w:tc>
          <w:tcPr>
            <w:tcW w:w="1559" w:type="dxa"/>
            <w:vAlign w:val="bottom"/>
          </w:tcPr>
          <w:p w14:paraId="6DB79B1C"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21%</w:t>
            </w:r>
          </w:p>
        </w:tc>
        <w:tc>
          <w:tcPr>
            <w:tcW w:w="1506" w:type="dxa"/>
            <w:vAlign w:val="bottom"/>
          </w:tcPr>
          <w:p w14:paraId="37C684D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1E0A03" w14:paraId="452C196C"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657DE817"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Cataluña</w:t>
            </w:r>
          </w:p>
        </w:tc>
        <w:tc>
          <w:tcPr>
            <w:tcW w:w="1339" w:type="dxa"/>
            <w:vAlign w:val="bottom"/>
          </w:tcPr>
          <w:p w14:paraId="2A3D95B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319 €</w:t>
            </w:r>
          </w:p>
        </w:tc>
        <w:tc>
          <w:tcPr>
            <w:tcW w:w="1417" w:type="dxa"/>
            <w:vAlign w:val="bottom"/>
          </w:tcPr>
          <w:p w14:paraId="17A4914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406 €</w:t>
            </w:r>
          </w:p>
        </w:tc>
        <w:tc>
          <w:tcPr>
            <w:tcW w:w="1418" w:type="dxa"/>
            <w:vAlign w:val="bottom"/>
          </w:tcPr>
          <w:p w14:paraId="1F6517F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398 €</w:t>
            </w:r>
          </w:p>
        </w:tc>
        <w:tc>
          <w:tcPr>
            <w:tcW w:w="1559" w:type="dxa"/>
            <w:vAlign w:val="bottom"/>
          </w:tcPr>
          <w:p w14:paraId="045474A3"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1506" w:type="dxa"/>
            <w:vAlign w:val="bottom"/>
          </w:tcPr>
          <w:p w14:paraId="370B3CE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w:t>
            </w:r>
          </w:p>
        </w:tc>
      </w:tr>
      <w:tr w:rsidR="001E0A03" w14:paraId="556EC8B2"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47D82438" w14:textId="77777777" w:rsidR="001E0A03" w:rsidRDefault="009D28BA">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339" w:type="dxa"/>
            <w:vAlign w:val="bottom"/>
          </w:tcPr>
          <w:p w14:paraId="49F245F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215 €</w:t>
            </w:r>
          </w:p>
        </w:tc>
        <w:tc>
          <w:tcPr>
            <w:tcW w:w="1417" w:type="dxa"/>
            <w:vAlign w:val="bottom"/>
          </w:tcPr>
          <w:p w14:paraId="6E731BD3"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279 €</w:t>
            </w:r>
          </w:p>
        </w:tc>
        <w:tc>
          <w:tcPr>
            <w:tcW w:w="1418" w:type="dxa"/>
            <w:vAlign w:val="bottom"/>
          </w:tcPr>
          <w:p w14:paraId="50FF5A99"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267 €</w:t>
            </w:r>
          </w:p>
        </w:tc>
        <w:tc>
          <w:tcPr>
            <w:tcW w:w="1559" w:type="dxa"/>
            <w:vAlign w:val="bottom"/>
          </w:tcPr>
          <w:p w14:paraId="6F437D9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1506" w:type="dxa"/>
            <w:vAlign w:val="bottom"/>
          </w:tcPr>
          <w:p w14:paraId="0B36EEAB"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w:t>
            </w:r>
          </w:p>
        </w:tc>
      </w:tr>
      <w:tr w:rsidR="001E0A03" w14:paraId="5506929F"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161645CF"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Extremadura</w:t>
            </w:r>
          </w:p>
        </w:tc>
        <w:tc>
          <w:tcPr>
            <w:tcW w:w="1339" w:type="dxa"/>
          </w:tcPr>
          <w:p w14:paraId="6F80D450"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417" w:type="dxa"/>
          </w:tcPr>
          <w:p w14:paraId="3C5DF128"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418" w:type="dxa"/>
            <w:vAlign w:val="bottom"/>
          </w:tcPr>
          <w:p w14:paraId="7AF95B2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178 €</w:t>
            </w:r>
          </w:p>
        </w:tc>
        <w:tc>
          <w:tcPr>
            <w:tcW w:w="1559" w:type="dxa"/>
          </w:tcPr>
          <w:p w14:paraId="4B2BD0C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06" w:type="dxa"/>
          </w:tcPr>
          <w:p w14:paraId="6AF5067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E0A03" w14:paraId="05B90DD1" w14:textId="77777777" w:rsidTr="001E0A03">
        <w:trPr>
          <w:trHeight w:val="271"/>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7833B400"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Galicia</w:t>
            </w:r>
          </w:p>
        </w:tc>
        <w:tc>
          <w:tcPr>
            <w:tcW w:w="1339" w:type="dxa"/>
            <w:vAlign w:val="bottom"/>
          </w:tcPr>
          <w:p w14:paraId="728D66D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195 €</w:t>
            </w:r>
          </w:p>
        </w:tc>
        <w:tc>
          <w:tcPr>
            <w:tcW w:w="1417" w:type="dxa"/>
            <w:vAlign w:val="bottom"/>
          </w:tcPr>
          <w:p w14:paraId="35AE8C30"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223 €</w:t>
            </w:r>
          </w:p>
        </w:tc>
        <w:tc>
          <w:tcPr>
            <w:tcW w:w="1418" w:type="dxa"/>
            <w:vAlign w:val="bottom"/>
          </w:tcPr>
          <w:p w14:paraId="0444D7B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235 €</w:t>
            </w:r>
          </w:p>
        </w:tc>
        <w:tc>
          <w:tcPr>
            <w:tcW w:w="1559" w:type="dxa"/>
            <w:vAlign w:val="bottom"/>
          </w:tcPr>
          <w:p w14:paraId="60137B5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506" w:type="dxa"/>
            <w:vAlign w:val="bottom"/>
          </w:tcPr>
          <w:p w14:paraId="6670855C"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w:t>
            </w:r>
          </w:p>
        </w:tc>
      </w:tr>
      <w:tr w:rsidR="001E0A03" w14:paraId="3DE11AA0"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2753B3EA"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1339" w:type="dxa"/>
            <w:vAlign w:val="bottom"/>
          </w:tcPr>
          <w:p w14:paraId="5129D93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313 €</w:t>
            </w:r>
          </w:p>
        </w:tc>
        <w:tc>
          <w:tcPr>
            <w:tcW w:w="1417" w:type="dxa"/>
            <w:vAlign w:val="bottom"/>
          </w:tcPr>
          <w:p w14:paraId="4D7E2E0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386 €</w:t>
            </w:r>
          </w:p>
        </w:tc>
        <w:tc>
          <w:tcPr>
            <w:tcW w:w="1418" w:type="dxa"/>
            <w:vAlign w:val="bottom"/>
          </w:tcPr>
          <w:p w14:paraId="7CB98F3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371 €</w:t>
            </w:r>
          </w:p>
        </w:tc>
        <w:tc>
          <w:tcPr>
            <w:tcW w:w="1559" w:type="dxa"/>
            <w:vAlign w:val="bottom"/>
          </w:tcPr>
          <w:p w14:paraId="75B86A20"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1506" w:type="dxa"/>
            <w:vAlign w:val="bottom"/>
          </w:tcPr>
          <w:p w14:paraId="3ECC478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w:t>
            </w:r>
          </w:p>
        </w:tc>
      </w:tr>
      <w:tr w:rsidR="001E0A03" w14:paraId="5C1BB407"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7FC74D61"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Navarra</w:t>
            </w:r>
          </w:p>
        </w:tc>
        <w:tc>
          <w:tcPr>
            <w:tcW w:w="1339" w:type="dxa"/>
          </w:tcPr>
          <w:p w14:paraId="1BF0799A"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417" w:type="dxa"/>
          </w:tcPr>
          <w:p w14:paraId="7375CA0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418" w:type="dxa"/>
          </w:tcPr>
          <w:p w14:paraId="08D5755F"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w:t>
            </w:r>
          </w:p>
        </w:tc>
        <w:tc>
          <w:tcPr>
            <w:tcW w:w="1559" w:type="dxa"/>
          </w:tcPr>
          <w:p w14:paraId="000481C7"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506" w:type="dxa"/>
          </w:tcPr>
          <w:p w14:paraId="47F34E9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E0A03" w14:paraId="13507F48"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2DD653D3"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País Vasco</w:t>
            </w:r>
          </w:p>
        </w:tc>
        <w:tc>
          <w:tcPr>
            <w:tcW w:w="1339" w:type="dxa"/>
            <w:vAlign w:val="bottom"/>
          </w:tcPr>
          <w:p w14:paraId="125A92F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309 €</w:t>
            </w:r>
          </w:p>
        </w:tc>
        <w:tc>
          <w:tcPr>
            <w:tcW w:w="1417" w:type="dxa"/>
            <w:vAlign w:val="bottom"/>
          </w:tcPr>
          <w:p w14:paraId="37C56C0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361 €</w:t>
            </w:r>
          </w:p>
        </w:tc>
        <w:tc>
          <w:tcPr>
            <w:tcW w:w="1418" w:type="dxa"/>
            <w:vAlign w:val="bottom"/>
          </w:tcPr>
          <w:p w14:paraId="2BCEB910"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350 €</w:t>
            </w:r>
          </w:p>
        </w:tc>
        <w:tc>
          <w:tcPr>
            <w:tcW w:w="1559" w:type="dxa"/>
            <w:vAlign w:val="bottom"/>
          </w:tcPr>
          <w:p w14:paraId="349E7733"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506" w:type="dxa"/>
            <w:vAlign w:val="bottom"/>
          </w:tcPr>
          <w:p w14:paraId="3E4FB7F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w:t>
            </w:r>
          </w:p>
        </w:tc>
      </w:tr>
      <w:tr w:rsidR="001E0A03" w14:paraId="675E9A61" w14:textId="77777777" w:rsidTr="001E0A03">
        <w:trPr>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122FA1C2"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339" w:type="dxa"/>
            <w:vAlign w:val="bottom"/>
          </w:tcPr>
          <w:p w14:paraId="485D5695"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232 €</w:t>
            </w:r>
          </w:p>
        </w:tc>
        <w:tc>
          <w:tcPr>
            <w:tcW w:w="1417" w:type="dxa"/>
            <w:vAlign w:val="bottom"/>
          </w:tcPr>
          <w:p w14:paraId="3FCF7A6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223 €</w:t>
            </w:r>
          </w:p>
        </w:tc>
        <w:tc>
          <w:tcPr>
            <w:tcW w:w="1418" w:type="dxa"/>
            <w:vAlign w:val="bottom"/>
          </w:tcPr>
          <w:p w14:paraId="1598A1CF"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241 €</w:t>
            </w:r>
          </w:p>
        </w:tc>
        <w:tc>
          <w:tcPr>
            <w:tcW w:w="1559" w:type="dxa"/>
            <w:vAlign w:val="bottom"/>
          </w:tcPr>
          <w:p w14:paraId="1B843F7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w:t>
            </w:r>
          </w:p>
        </w:tc>
        <w:tc>
          <w:tcPr>
            <w:tcW w:w="1506" w:type="dxa"/>
            <w:vAlign w:val="bottom"/>
          </w:tcPr>
          <w:p w14:paraId="3B848E94"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w:t>
            </w:r>
          </w:p>
        </w:tc>
      </w:tr>
      <w:tr w:rsidR="001E0A03" w14:paraId="0F804BA3" w14:textId="77777777" w:rsidTr="001E0A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80" w:type="dxa"/>
            <w:vAlign w:val="bottom"/>
          </w:tcPr>
          <w:p w14:paraId="33557A8B"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España</w:t>
            </w:r>
          </w:p>
        </w:tc>
        <w:tc>
          <w:tcPr>
            <w:tcW w:w="1339" w:type="dxa"/>
            <w:vAlign w:val="bottom"/>
          </w:tcPr>
          <w:p w14:paraId="714AF14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269 €</w:t>
            </w:r>
          </w:p>
        </w:tc>
        <w:tc>
          <w:tcPr>
            <w:tcW w:w="1417" w:type="dxa"/>
            <w:vAlign w:val="bottom"/>
          </w:tcPr>
          <w:p w14:paraId="6316EEE8"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328 €</w:t>
            </w:r>
          </w:p>
        </w:tc>
        <w:tc>
          <w:tcPr>
            <w:tcW w:w="1418" w:type="dxa"/>
            <w:vAlign w:val="bottom"/>
          </w:tcPr>
          <w:p w14:paraId="01D82A74"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350 €</w:t>
            </w:r>
          </w:p>
        </w:tc>
        <w:tc>
          <w:tcPr>
            <w:tcW w:w="1559" w:type="dxa"/>
            <w:vAlign w:val="bottom"/>
          </w:tcPr>
          <w:p w14:paraId="5CE15465"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506" w:type="dxa"/>
            <w:vAlign w:val="bottom"/>
          </w:tcPr>
          <w:p w14:paraId="4B6F7FA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w:t>
            </w:r>
          </w:p>
        </w:tc>
      </w:tr>
    </w:tbl>
    <w:p w14:paraId="47E26144" w14:textId="7019E7F2" w:rsidR="001E0A03" w:rsidRDefault="001E0A03">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2CE428E6" w14:textId="4801CE4E" w:rsidR="00F053C1" w:rsidRDefault="00F053C1">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276D965C" w14:textId="77777777" w:rsidR="00F053C1" w:rsidRDefault="00F053C1" w:rsidP="00F053C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cuanto a los precios, las cuatro comunidades con un precio por encima de los 300 euros al mes son: Cataluña con 398 euros/mes, Madrid con 371 euros/mes, Baleares con 356 euros/mes y País Vasco con 350 euros/mes. Le siguen con un precio inferior las comunidades de Canarias con 289 euros/mes, Andalucía con 271 euros/mes,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con 267 euros/mes, Aragón con 266 euros/mes, Asturias con 244 euros/mes, Región de Murcia con 241 euros/mes, Castilla y León con 237 euros/mes, Galicia con 235 euros/mes, Castilla-La Mancha con 232 euros/mes y Extremadura con 178 euros/mes.</w:t>
      </w:r>
    </w:p>
    <w:p w14:paraId="4D0D0B8D" w14:textId="77777777" w:rsidR="001E0A03" w:rsidRDefault="009D28BA">
      <w:pPr>
        <w:pBdr>
          <w:top w:val="nil"/>
          <w:left w:val="nil"/>
          <w:bottom w:val="nil"/>
          <w:right w:val="nil"/>
          <w:between w:val="nil"/>
        </w:pBdr>
        <w:shd w:val="clear" w:color="auto" w:fill="FFFFFF"/>
        <w:spacing w:before="280" w:after="280" w:line="276" w:lineRule="auto"/>
        <w:ind w:right="-574"/>
        <w:jc w:val="center"/>
        <w:rPr>
          <w:b/>
          <w:color w:val="303AB2"/>
          <w:sz w:val="30"/>
          <w:szCs w:val="30"/>
        </w:rPr>
      </w:pPr>
      <w:r>
        <w:rPr>
          <w:b/>
          <w:color w:val="303AB2"/>
          <w:sz w:val="30"/>
          <w:szCs w:val="30"/>
        </w:rPr>
        <w:t>Precio medio de la vivienda compartida por CC.AA.  junio 2021</w:t>
      </w:r>
      <w:r>
        <w:rPr>
          <w:rFonts w:ascii="Times New Roman" w:eastAsia="Times New Roman" w:hAnsi="Times New Roman" w:cs="Times New Roman"/>
          <w:b/>
          <w:color w:val="303AB2"/>
          <w:sz w:val="30"/>
          <w:szCs w:val="30"/>
        </w:rPr>
        <w:t xml:space="preserve"> </w:t>
      </w:r>
    </w:p>
    <w:p w14:paraId="0880F652" w14:textId="77777777" w:rsidR="001E0A03" w:rsidRDefault="009D28BA">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color w:val="000000"/>
        </w:rPr>
      </w:pPr>
      <w:r>
        <w:rPr>
          <w:rFonts w:ascii="Times New Roman" w:eastAsia="Times New Roman" w:hAnsi="Times New Roman" w:cs="Times New Roman"/>
          <w:noProof/>
          <w:color w:val="000000"/>
        </w:rPr>
        <w:drawing>
          <wp:inline distT="0" distB="0" distL="0" distR="0" wp14:anchorId="467FD3A2" wp14:editId="30E6CEBC">
            <wp:extent cx="5425831" cy="2558562"/>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764FF3" w14:textId="77777777" w:rsidR="001E0A03" w:rsidRDefault="009D28BA">
      <w:pPr>
        <w:spacing w:line="276" w:lineRule="auto"/>
        <w:ind w:right="-574"/>
        <w:rPr>
          <w:b/>
          <w:color w:val="303AB2"/>
          <w:sz w:val="30"/>
          <w:szCs w:val="30"/>
        </w:rPr>
      </w:pPr>
      <w:r>
        <w:rPr>
          <w:b/>
          <w:color w:val="303AB2"/>
          <w:sz w:val="30"/>
          <w:szCs w:val="30"/>
        </w:rPr>
        <w:t>Por ciudades</w:t>
      </w:r>
    </w:p>
    <w:p w14:paraId="13E604E8" w14:textId="77777777" w:rsidR="001E0A03" w:rsidRDefault="009D28BA">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analiza también el precio de los principales municipios españoles. La ciudad más cara para compartir una vivienda es Barcelona capital con 418 euros al mes. El resto de las ciudades analizadas por encima de los 300 euros al mes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Badalona con 385 euros/mes, Madrid capital con 380 euros/mes, Bilbao con 359 euros/mes, Palma de Mallorca con 353 euros/mes, L'Hospitalet de Llobregat con 335 euros/mes, Sabadell con 331 euros/mes, Getafe con 321 euros/mes, Móstoles con 315 euros/mes y Leg</w:t>
      </w:r>
      <w:r>
        <w:rPr>
          <w:rFonts w:ascii="Open Sans" w:eastAsia="Open Sans" w:hAnsi="Open Sans" w:cs="Open Sans"/>
          <w:color w:val="000000"/>
          <w:sz w:val="22"/>
          <w:szCs w:val="22"/>
        </w:rPr>
        <w:t>anés con 304 euros/mes.</w:t>
      </w:r>
    </w:p>
    <w:p w14:paraId="7A56F3C5" w14:textId="359B9973" w:rsidR="001E0A03" w:rsidRDefault="009D28BA">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tres ciudades más económicas para alquilar una habitación son Salamanca capital con 229 euros/mes, A Coruña capital</w:t>
      </w:r>
      <w:r>
        <w:rPr>
          <w:rFonts w:ascii="Open Sans" w:eastAsia="Open Sans" w:hAnsi="Open Sans" w:cs="Open Sans"/>
          <w:color w:val="000000"/>
          <w:sz w:val="22"/>
          <w:szCs w:val="22"/>
        </w:rPr>
        <w:tab/>
        <w:t xml:space="preserve"> con 232 euros/mes y Córdoba capita</w:t>
      </w:r>
      <w:r w:rsidR="00F053C1">
        <w:rPr>
          <w:rFonts w:ascii="Open Sans" w:eastAsia="Open Sans" w:hAnsi="Open Sans" w:cs="Open Sans"/>
          <w:color w:val="000000"/>
          <w:sz w:val="22"/>
          <w:szCs w:val="22"/>
        </w:rPr>
        <w:t xml:space="preserve">l </w:t>
      </w:r>
      <w:r>
        <w:rPr>
          <w:rFonts w:ascii="Open Sans" w:eastAsia="Open Sans" w:hAnsi="Open Sans" w:cs="Open Sans"/>
          <w:color w:val="000000"/>
          <w:sz w:val="22"/>
          <w:szCs w:val="22"/>
        </w:rPr>
        <w:t>con 237 euros/mes.</w:t>
      </w:r>
    </w:p>
    <w:p w14:paraId="2D5AA039" w14:textId="08C16B00" w:rsidR="00F053C1" w:rsidRDefault="00F053C1">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p>
    <w:p w14:paraId="7F328CA1" w14:textId="77777777" w:rsidR="00F053C1" w:rsidRDefault="00F053C1">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p>
    <w:p w14:paraId="74D2D54F" w14:textId="77777777" w:rsidR="001E0A03" w:rsidRDefault="009D28BA">
      <w:pPr>
        <w:spacing w:line="276" w:lineRule="auto"/>
        <w:ind w:right="-574"/>
        <w:rPr>
          <w:b/>
          <w:color w:val="303AB2"/>
          <w:sz w:val="30"/>
          <w:szCs w:val="30"/>
        </w:rPr>
      </w:pPr>
      <w:r>
        <w:rPr>
          <w:b/>
          <w:color w:val="303AB2"/>
          <w:sz w:val="30"/>
          <w:szCs w:val="30"/>
        </w:rPr>
        <w:lastRenderedPageBreak/>
        <w:t>Precio medio de la vivienda compartida p</w:t>
      </w:r>
      <w:r>
        <w:rPr>
          <w:b/>
          <w:color w:val="303AB2"/>
          <w:sz w:val="30"/>
          <w:szCs w:val="30"/>
        </w:rPr>
        <w:t>or municipios - junio 2021</w:t>
      </w:r>
    </w:p>
    <w:p w14:paraId="574E2492" w14:textId="77777777" w:rsidR="001E0A03" w:rsidRDefault="001E0A03">
      <w:pPr>
        <w:spacing w:line="276" w:lineRule="auto"/>
        <w:ind w:right="-574"/>
        <w:rPr>
          <w:color w:val="303AB2"/>
          <w:sz w:val="30"/>
          <w:szCs w:val="30"/>
        </w:rPr>
      </w:pPr>
    </w:p>
    <w:tbl>
      <w:tblPr>
        <w:tblStyle w:val="a0"/>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126"/>
        <w:gridCol w:w="1843"/>
        <w:gridCol w:w="1559"/>
        <w:gridCol w:w="1843"/>
      </w:tblGrid>
      <w:tr w:rsidR="001E0A03" w14:paraId="7B25E9C8" w14:textId="77777777" w:rsidTr="001E0A03">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BDDCC07" w14:textId="77777777" w:rsidR="001E0A03" w:rsidRDefault="009D28BA">
            <w:pPr>
              <w:rPr>
                <w:rFonts w:ascii="Open Sans" w:eastAsia="Open Sans" w:hAnsi="Open Sans" w:cs="Open Sans"/>
                <w:sz w:val="22"/>
                <w:szCs w:val="22"/>
              </w:rPr>
            </w:pPr>
            <w:r>
              <w:rPr>
                <w:rFonts w:ascii="Open Sans" w:eastAsia="Open Sans" w:hAnsi="Open Sans" w:cs="Open Sans"/>
                <w:sz w:val="22"/>
                <w:szCs w:val="22"/>
              </w:rPr>
              <w:t>Provincia</w:t>
            </w:r>
          </w:p>
        </w:tc>
        <w:tc>
          <w:tcPr>
            <w:tcW w:w="2126" w:type="dxa"/>
            <w:vAlign w:val="center"/>
          </w:tcPr>
          <w:p w14:paraId="36E92453" w14:textId="77777777" w:rsidR="001E0A03" w:rsidRDefault="009D28BA">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843" w:type="dxa"/>
          </w:tcPr>
          <w:p w14:paraId="292360B1"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junio 2020</w:t>
            </w:r>
          </w:p>
        </w:tc>
        <w:tc>
          <w:tcPr>
            <w:tcW w:w="1559" w:type="dxa"/>
          </w:tcPr>
          <w:p w14:paraId="4D41264A"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junio 2021</w:t>
            </w:r>
          </w:p>
        </w:tc>
        <w:tc>
          <w:tcPr>
            <w:tcW w:w="1843" w:type="dxa"/>
          </w:tcPr>
          <w:p w14:paraId="5766C35E"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 </w:t>
            </w:r>
          </w:p>
          <w:p w14:paraId="1C61C8DD"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1 año </w:t>
            </w:r>
          </w:p>
          <w:p w14:paraId="6E638659" w14:textId="77777777" w:rsidR="001E0A03" w:rsidRDefault="009D28B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(2021 vs 2020)</w:t>
            </w:r>
          </w:p>
        </w:tc>
      </w:tr>
      <w:tr w:rsidR="001E0A03" w14:paraId="142F7FDF"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869BC2"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5F12564A"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843" w:type="dxa"/>
            <w:vAlign w:val="bottom"/>
          </w:tcPr>
          <w:p w14:paraId="5D85359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225 €</w:t>
            </w:r>
          </w:p>
        </w:tc>
        <w:tc>
          <w:tcPr>
            <w:tcW w:w="1559" w:type="dxa"/>
            <w:vAlign w:val="bottom"/>
          </w:tcPr>
          <w:p w14:paraId="5A66B4F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237 €</w:t>
            </w:r>
          </w:p>
        </w:tc>
        <w:tc>
          <w:tcPr>
            <w:tcW w:w="1843" w:type="dxa"/>
            <w:vAlign w:val="bottom"/>
          </w:tcPr>
          <w:p w14:paraId="3139DF1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1E0A03" w14:paraId="017662EB"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4948AD"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7F761DAA"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843" w:type="dxa"/>
            <w:vAlign w:val="bottom"/>
          </w:tcPr>
          <w:p w14:paraId="715CF6AB"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253 €</w:t>
            </w:r>
          </w:p>
        </w:tc>
        <w:tc>
          <w:tcPr>
            <w:tcW w:w="1559" w:type="dxa"/>
            <w:vAlign w:val="bottom"/>
          </w:tcPr>
          <w:p w14:paraId="166FFE54"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240 €</w:t>
            </w:r>
          </w:p>
        </w:tc>
        <w:tc>
          <w:tcPr>
            <w:tcW w:w="1843" w:type="dxa"/>
            <w:vAlign w:val="bottom"/>
          </w:tcPr>
          <w:p w14:paraId="617C87E6"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-4,9%</w:t>
            </w:r>
          </w:p>
        </w:tc>
      </w:tr>
      <w:tr w:rsidR="001E0A03" w14:paraId="44965A92"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BD751D"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4042A5AA"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843" w:type="dxa"/>
            <w:vAlign w:val="bottom"/>
          </w:tcPr>
          <w:p w14:paraId="57DA3EA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tcPr>
          <w:p w14:paraId="6AA35D78"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43" w:type="dxa"/>
          </w:tcPr>
          <w:p w14:paraId="1845B0A5"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E0A03" w14:paraId="11EB91D4"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D6875"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1E3D2D0B"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843" w:type="dxa"/>
            <w:vAlign w:val="bottom"/>
          </w:tcPr>
          <w:p w14:paraId="2BF5BEF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314 €</w:t>
            </w:r>
          </w:p>
        </w:tc>
        <w:tc>
          <w:tcPr>
            <w:tcW w:w="1559" w:type="dxa"/>
            <w:vAlign w:val="bottom"/>
          </w:tcPr>
          <w:p w14:paraId="0DACA809"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291 €</w:t>
            </w:r>
          </w:p>
        </w:tc>
        <w:tc>
          <w:tcPr>
            <w:tcW w:w="1843" w:type="dxa"/>
            <w:vAlign w:val="bottom"/>
          </w:tcPr>
          <w:p w14:paraId="33B7169F"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-7,3%</w:t>
            </w:r>
          </w:p>
        </w:tc>
      </w:tr>
      <w:tr w:rsidR="001E0A03" w14:paraId="6263B526"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46311C"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40D6B066"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843" w:type="dxa"/>
            <w:vAlign w:val="bottom"/>
          </w:tcPr>
          <w:p w14:paraId="073A1FDC"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299 €</w:t>
            </w:r>
          </w:p>
        </w:tc>
        <w:tc>
          <w:tcPr>
            <w:tcW w:w="1559" w:type="dxa"/>
            <w:vAlign w:val="bottom"/>
          </w:tcPr>
          <w:p w14:paraId="5BE4F67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293 €</w:t>
            </w:r>
          </w:p>
        </w:tc>
        <w:tc>
          <w:tcPr>
            <w:tcW w:w="1843" w:type="dxa"/>
            <w:vAlign w:val="bottom"/>
          </w:tcPr>
          <w:p w14:paraId="79D102C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r>
      <w:tr w:rsidR="001E0A03" w14:paraId="2D3DB763"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296991"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1DC3B5B2"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843" w:type="dxa"/>
            <w:vAlign w:val="bottom"/>
          </w:tcPr>
          <w:p w14:paraId="781E353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260 €</w:t>
            </w:r>
          </w:p>
        </w:tc>
        <w:tc>
          <w:tcPr>
            <w:tcW w:w="1559" w:type="dxa"/>
            <w:vAlign w:val="bottom"/>
          </w:tcPr>
          <w:p w14:paraId="39EC9117"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268 €</w:t>
            </w:r>
          </w:p>
        </w:tc>
        <w:tc>
          <w:tcPr>
            <w:tcW w:w="1843" w:type="dxa"/>
            <w:vAlign w:val="bottom"/>
          </w:tcPr>
          <w:p w14:paraId="438700F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1E0A03" w14:paraId="24474C96"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3B123C3"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2DB5BEAA"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843" w:type="dxa"/>
            <w:vAlign w:val="bottom"/>
          </w:tcPr>
          <w:p w14:paraId="30605CE5"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273 €</w:t>
            </w:r>
          </w:p>
        </w:tc>
        <w:tc>
          <w:tcPr>
            <w:tcW w:w="1559" w:type="dxa"/>
            <w:vAlign w:val="bottom"/>
          </w:tcPr>
          <w:p w14:paraId="7BD88E8F"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240 €</w:t>
            </w:r>
          </w:p>
        </w:tc>
        <w:tc>
          <w:tcPr>
            <w:tcW w:w="1843" w:type="dxa"/>
            <w:vAlign w:val="bottom"/>
          </w:tcPr>
          <w:p w14:paraId="3DE20E3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-12,2%</w:t>
            </w:r>
          </w:p>
        </w:tc>
      </w:tr>
      <w:tr w:rsidR="001E0A03" w14:paraId="448BD175"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51E7B7"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07332D6D"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843" w:type="dxa"/>
            <w:vAlign w:val="bottom"/>
          </w:tcPr>
          <w:p w14:paraId="51626F2F"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385 €</w:t>
            </w:r>
          </w:p>
        </w:tc>
        <w:tc>
          <w:tcPr>
            <w:tcW w:w="1559" w:type="dxa"/>
            <w:vAlign w:val="bottom"/>
          </w:tcPr>
          <w:p w14:paraId="48504DF1"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353 €</w:t>
            </w:r>
          </w:p>
        </w:tc>
        <w:tc>
          <w:tcPr>
            <w:tcW w:w="1843" w:type="dxa"/>
            <w:vAlign w:val="bottom"/>
          </w:tcPr>
          <w:p w14:paraId="4BCAF7A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-8,4%</w:t>
            </w:r>
          </w:p>
        </w:tc>
      </w:tr>
      <w:tr w:rsidR="001E0A03" w14:paraId="58B54726"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EF3EC9"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6F487138"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843" w:type="dxa"/>
            <w:vAlign w:val="bottom"/>
          </w:tcPr>
          <w:p w14:paraId="492C672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235 €</w:t>
            </w:r>
          </w:p>
        </w:tc>
        <w:tc>
          <w:tcPr>
            <w:tcW w:w="1559" w:type="dxa"/>
            <w:vAlign w:val="bottom"/>
          </w:tcPr>
          <w:p w14:paraId="477D4B8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229 €</w:t>
            </w:r>
          </w:p>
        </w:tc>
        <w:tc>
          <w:tcPr>
            <w:tcW w:w="1843" w:type="dxa"/>
            <w:vAlign w:val="bottom"/>
          </w:tcPr>
          <w:p w14:paraId="2CC690FF"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r>
      <w:tr w:rsidR="001E0A03" w14:paraId="09E8DFF6"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7765B4"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28858F9F"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843" w:type="dxa"/>
            <w:vAlign w:val="bottom"/>
          </w:tcPr>
          <w:p w14:paraId="26E38973"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215 €</w:t>
            </w:r>
          </w:p>
        </w:tc>
        <w:tc>
          <w:tcPr>
            <w:tcW w:w="1559" w:type="dxa"/>
            <w:vAlign w:val="bottom"/>
          </w:tcPr>
          <w:p w14:paraId="021CCD95"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244 €</w:t>
            </w:r>
          </w:p>
        </w:tc>
        <w:tc>
          <w:tcPr>
            <w:tcW w:w="1843" w:type="dxa"/>
            <w:vAlign w:val="bottom"/>
          </w:tcPr>
          <w:p w14:paraId="26078793"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w:t>
            </w:r>
          </w:p>
        </w:tc>
      </w:tr>
      <w:tr w:rsidR="001E0A03" w14:paraId="01119D40"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5E48468"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AB871C8"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843" w:type="dxa"/>
            <w:vAlign w:val="bottom"/>
          </w:tcPr>
          <w:p w14:paraId="40F1E3FE"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1AC4550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385 €</w:t>
            </w:r>
          </w:p>
        </w:tc>
        <w:tc>
          <w:tcPr>
            <w:tcW w:w="1843" w:type="dxa"/>
            <w:vAlign w:val="bottom"/>
          </w:tcPr>
          <w:p w14:paraId="78FF9C0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CC0000"/>
                <w:sz w:val="22"/>
                <w:szCs w:val="22"/>
              </w:rPr>
            </w:pPr>
            <w:r>
              <w:rPr>
                <w:rFonts w:ascii="Open Sans" w:eastAsia="Open Sans" w:hAnsi="Open Sans" w:cs="Open Sans"/>
                <w:color w:val="000000"/>
                <w:sz w:val="22"/>
                <w:szCs w:val="22"/>
              </w:rPr>
              <w:t>-</w:t>
            </w:r>
          </w:p>
        </w:tc>
      </w:tr>
      <w:tr w:rsidR="001E0A03" w14:paraId="5A8A1648"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BCA5886"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CB2CFF8"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843" w:type="dxa"/>
            <w:vAlign w:val="bottom"/>
          </w:tcPr>
          <w:p w14:paraId="32E1206B"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430 €</w:t>
            </w:r>
          </w:p>
        </w:tc>
        <w:tc>
          <w:tcPr>
            <w:tcW w:w="1559" w:type="dxa"/>
            <w:vAlign w:val="bottom"/>
          </w:tcPr>
          <w:p w14:paraId="01A57766"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418 €</w:t>
            </w:r>
          </w:p>
        </w:tc>
        <w:tc>
          <w:tcPr>
            <w:tcW w:w="1843" w:type="dxa"/>
            <w:vAlign w:val="bottom"/>
          </w:tcPr>
          <w:p w14:paraId="43E24551"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-2,8%</w:t>
            </w:r>
          </w:p>
        </w:tc>
      </w:tr>
      <w:tr w:rsidR="001E0A03" w14:paraId="02504A4E"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85B5FF"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AA402C7"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843" w:type="dxa"/>
            <w:vAlign w:val="bottom"/>
          </w:tcPr>
          <w:p w14:paraId="310B71F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1F202398"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335 €</w:t>
            </w:r>
          </w:p>
        </w:tc>
        <w:tc>
          <w:tcPr>
            <w:tcW w:w="1843" w:type="dxa"/>
            <w:vAlign w:val="bottom"/>
          </w:tcPr>
          <w:p w14:paraId="2F02324C"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r w:rsidR="001E0A03" w14:paraId="0A75C4A5" w14:textId="77777777" w:rsidTr="001E0A03">
        <w:trPr>
          <w:trHeight w:val="241"/>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3F4AC1"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023C5B3"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843" w:type="dxa"/>
            <w:vAlign w:val="bottom"/>
          </w:tcPr>
          <w:p w14:paraId="576450F9"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3E833E5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331 €</w:t>
            </w:r>
          </w:p>
        </w:tc>
        <w:tc>
          <w:tcPr>
            <w:tcW w:w="1843" w:type="dxa"/>
            <w:vAlign w:val="bottom"/>
          </w:tcPr>
          <w:p w14:paraId="4BFB804C"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r w:rsidR="001E0A03" w14:paraId="13C7074F"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05AA08"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6B58E8AB"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Alicante / Alacant</w:t>
            </w:r>
          </w:p>
        </w:tc>
        <w:tc>
          <w:tcPr>
            <w:tcW w:w="1843" w:type="dxa"/>
            <w:vAlign w:val="bottom"/>
          </w:tcPr>
          <w:p w14:paraId="4CE2DA50"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265 €</w:t>
            </w:r>
          </w:p>
        </w:tc>
        <w:tc>
          <w:tcPr>
            <w:tcW w:w="1559" w:type="dxa"/>
            <w:vAlign w:val="bottom"/>
          </w:tcPr>
          <w:p w14:paraId="35DE020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251 €</w:t>
            </w:r>
          </w:p>
        </w:tc>
        <w:tc>
          <w:tcPr>
            <w:tcW w:w="1843" w:type="dxa"/>
            <w:vAlign w:val="bottom"/>
          </w:tcPr>
          <w:p w14:paraId="20FFE37D"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-5,4%</w:t>
            </w:r>
          </w:p>
        </w:tc>
      </w:tr>
      <w:tr w:rsidR="001E0A03" w14:paraId="7620902B"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5700D75"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46C11E57"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843" w:type="dxa"/>
            <w:vAlign w:val="bottom"/>
          </w:tcPr>
          <w:p w14:paraId="79B5CB77"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308 €</w:t>
            </w:r>
          </w:p>
        </w:tc>
        <w:tc>
          <w:tcPr>
            <w:tcW w:w="1559" w:type="dxa"/>
            <w:vAlign w:val="bottom"/>
          </w:tcPr>
          <w:p w14:paraId="4E4B889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282 €</w:t>
            </w:r>
          </w:p>
        </w:tc>
        <w:tc>
          <w:tcPr>
            <w:tcW w:w="1843" w:type="dxa"/>
            <w:vAlign w:val="bottom"/>
          </w:tcPr>
          <w:p w14:paraId="42C40C81"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CC0000"/>
                <w:sz w:val="22"/>
                <w:szCs w:val="22"/>
              </w:rPr>
            </w:pPr>
            <w:r>
              <w:rPr>
                <w:rFonts w:ascii="Open Sans" w:eastAsia="Open Sans" w:hAnsi="Open Sans" w:cs="Open Sans"/>
                <w:color w:val="9C0006"/>
                <w:sz w:val="22"/>
                <w:szCs w:val="22"/>
              </w:rPr>
              <w:t>-8,4%</w:t>
            </w:r>
          </w:p>
        </w:tc>
      </w:tr>
      <w:tr w:rsidR="001E0A03" w14:paraId="44C27678"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47C39F"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0E288A4C"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843" w:type="dxa"/>
          </w:tcPr>
          <w:p w14:paraId="444E4FCA"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0B57CB7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232 €</w:t>
            </w:r>
          </w:p>
        </w:tc>
        <w:tc>
          <w:tcPr>
            <w:tcW w:w="1843" w:type="dxa"/>
            <w:vAlign w:val="bottom"/>
          </w:tcPr>
          <w:p w14:paraId="4225F205" w14:textId="77777777" w:rsidR="001E0A03" w:rsidRDefault="001E0A0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1E0A03" w14:paraId="191A98AD"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347AC76"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1FB02707"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843" w:type="dxa"/>
          </w:tcPr>
          <w:p w14:paraId="43D5EA45"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tcPr>
          <w:p w14:paraId="008931C9"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43" w:type="dxa"/>
          </w:tcPr>
          <w:p w14:paraId="2A47A1E5"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CC0000"/>
                <w:sz w:val="22"/>
                <w:szCs w:val="22"/>
              </w:rPr>
            </w:pPr>
            <w:r>
              <w:rPr>
                <w:rFonts w:ascii="Open Sans" w:eastAsia="Open Sans" w:hAnsi="Open Sans" w:cs="Open Sans"/>
                <w:color w:val="000000"/>
                <w:sz w:val="22"/>
                <w:szCs w:val="22"/>
              </w:rPr>
              <w:t>-</w:t>
            </w:r>
          </w:p>
        </w:tc>
      </w:tr>
      <w:tr w:rsidR="001E0A03" w14:paraId="7338D9D6"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5FD298"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731ED3B7"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843" w:type="dxa"/>
          </w:tcPr>
          <w:p w14:paraId="00AD086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092855D3"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295 €</w:t>
            </w:r>
          </w:p>
        </w:tc>
        <w:tc>
          <w:tcPr>
            <w:tcW w:w="1843" w:type="dxa"/>
          </w:tcPr>
          <w:p w14:paraId="6B714389"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CC0000"/>
                <w:sz w:val="22"/>
                <w:szCs w:val="22"/>
              </w:rPr>
            </w:pPr>
            <w:r>
              <w:rPr>
                <w:rFonts w:ascii="Open Sans" w:eastAsia="Open Sans" w:hAnsi="Open Sans" w:cs="Open Sans"/>
                <w:color w:val="000000"/>
                <w:sz w:val="22"/>
                <w:szCs w:val="22"/>
              </w:rPr>
              <w:t>-</w:t>
            </w:r>
          </w:p>
        </w:tc>
      </w:tr>
      <w:tr w:rsidR="001E0A03" w14:paraId="6AD27BAA" w14:textId="77777777" w:rsidTr="001E0A03">
        <w:trPr>
          <w:trHeight w:val="241"/>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709E119"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010D6DC1"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Alcobendas</w:t>
            </w:r>
          </w:p>
        </w:tc>
        <w:tc>
          <w:tcPr>
            <w:tcW w:w="1843" w:type="dxa"/>
          </w:tcPr>
          <w:p w14:paraId="7B382747"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3447C867" w14:textId="77777777" w:rsidR="001E0A03" w:rsidRDefault="001E0A0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843" w:type="dxa"/>
          </w:tcPr>
          <w:p w14:paraId="40DFF54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CC0000"/>
                <w:sz w:val="22"/>
                <w:szCs w:val="22"/>
              </w:rPr>
            </w:pPr>
            <w:r>
              <w:rPr>
                <w:rFonts w:ascii="Open Sans" w:eastAsia="Open Sans" w:hAnsi="Open Sans" w:cs="Open Sans"/>
                <w:color w:val="000000"/>
                <w:sz w:val="22"/>
                <w:szCs w:val="22"/>
              </w:rPr>
              <w:t>-</w:t>
            </w:r>
          </w:p>
        </w:tc>
      </w:tr>
      <w:tr w:rsidR="001E0A03" w14:paraId="56B1A709"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7DF09CB"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32876CEA"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843" w:type="dxa"/>
          </w:tcPr>
          <w:p w14:paraId="106A216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528F4DF2"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321 €</w:t>
            </w:r>
          </w:p>
        </w:tc>
        <w:tc>
          <w:tcPr>
            <w:tcW w:w="1843" w:type="dxa"/>
          </w:tcPr>
          <w:p w14:paraId="5EAE103C"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E0A03" w14:paraId="21B62622"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61EAEB"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F7E33BA"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Leganés</w:t>
            </w:r>
          </w:p>
        </w:tc>
        <w:tc>
          <w:tcPr>
            <w:tcW w:w="1843" w:type="dxa"/>
          </w:tcPr>
          <w:p w14:paraId="0793583E"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3AACE4B1"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304 €</w:t>
            </w:r>
          </w:p>
        </w:tc>
        <w:tc>
          <w:tcPr>
            <w:tcW w:w="1843" w:type="dxa"/>
          </w:tcPr>
          <w:p w14:paraId="15CE2D8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E0A03" w14:paraId="4E8E1F20"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E1AAC2"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360CE75"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843" w:type="dxa"/>
            <w:vAlign w:val="bottom"/>
          </w:tcPr>
          <w:p w14:paraId="13DD539F"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405 €</w:t>
            </w:r>
          </w:p>
        </w:tc>
        <w:tc>
          <w:tcPr>
            <w:tcW w:w="1559" w:type="dxa"/>
            <w:vAlign w:val="bottom"/>
          </w:tcPr>
          <w:p w14:paraId="2CDDAA91"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380 €</w:t>
            </w:r>
          </w:p>
        </w:tc>
        <w:tc>
          <w:tcPr>
            <w:tcW w:w="1843" w:type="dxa"/>
            <w:vAlign w:val="bottom"/>
          </w:tcPr>
          <w:p w14:paraId="4EE5522B"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w:t>
            </w:r>
          </w:p>
        </w:tc>
      </w:tr>
      <w:tr w:rsidR="001E0A03" w14:paraId="7CE5D4B1"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4CF0DB"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4BC0E06B"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1843" w:type="dxa"/>
            <w:vAlign w:val="bottom"/>
          </w:tcPr>
          <w:p w14:paraId="416E4110" w14:textId="77777777" w:rsidR="001E0A03" w:rsidRDefault="001E0A0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559" w:type="dxa"/>
            <w:vAlign w:val="bottom"/>
          </w:tcPr>
          <w:p w14:paraId="3DC2D4A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315 €</w:t>
            </w:r>
          </w:p>
        </w:tc>
        <w:tc>
          <w:tcPr>
            <w:tcW w:w="1843" w:type="dxa"/>
            <w:vAlign w:val="bottom"/>
          </w:tcPr>
          <w:p w14:paraId="7664322D"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E0A03" w14:paraId="076CC245" w14:textId="77777777" w:rsidTr="001E0A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81D7D52"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3E5D5F5F" w14:textId="77777777" w:rsidR="001E0A03" w:rsidRDefault="009D28BA">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843" w:type="dxa"/>
            <w:vAlign w:val="bottom"/>
          </w:tcPr>
          <w:p w14:paraId="1F209C4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369 €</w:t>
            </w:r>
          </w:p>
        </w:tc>
        <w:tc>
          <w:tcPr>
            <w:tcW w:w="1559" w:type="dxa"/>
            <w:vAlign w:val="bottom"/>
          </w:tcPr>
          <w:p w14:paraId="4117FE53"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359 €</w:t>
            </w:r>
          </w:p>
        </w:tc>
        <w:tc>
          <w:tcPr>
            <w:tcW w:w="1843" w:type="dxa"/>
            <w:vAlign w:val="bottom"/>
          </w:tcPr>
          <w:p w14:paraId="50848846" w14:textId="77777777" w:rsidR="001E0A03" w:rsidRDefault="009D28B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r>
      <w:tr w:rsidR="001E0A03" w14:paraId="5A3D1C70" w14:textId="77777777" w:rsidTr="001E0A03">
        <w:trPr>
          <w:trHeight w:val="22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658690" w14:textId="77777777" w:rsidR="001E0A03" w:rsidRDefault="009D28BA">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3BE836AD" w14:textId="77777777" w:rsidR="001E0A03" w:rsidRDefault="009D28BA">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843" w:type="dxa"/>
            <w:vAlign w:val="bottom"/>
          </w:tcPr>
          <w:p w14:paraId="56866822"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9" w:type="dxa"/>
            <w:vAlign w:val="bottom"/>
          </w:tcPr>
          <w:p w14:paraId="7D55BFA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246 €</w:t>
            </w:r>
          </w:p>
        </w:tc>
        <w:tc>
          <w:tcPr>
            <w:tcW w:w="1843" w:type="dxa"/>
            <w:vAlign w:val="bottom"/>
          </w:tcPr>
          <w:p w14:paraId="5DA69208" w14:textId="77777777" w:rsidR="001E0A03" w:rsidRDefault="009D28B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bl>
    <w:p w14:paraId="7578E53A" w14:textId="77777777" w:rsidR="001E0A03" w:rsidRDefault="001E0A03">
      <w:pPr>
        <w:spacing w:line="276" w:lineRule="auto"/>
        <w:ind w:right="-574"/>
        <w:rPr>
          <w:color w:val="303AB2"/>
          <w:sz w:val="30"/>
          <w:szCs w:val="30"/>
        </w:rPr>
      </w:pPr>
    </w:p>
    <w:p w14:paraId="1C3F5D32" w14:textId="77777777" w:rsidR="00F053C1" w:rsidRDefault="00F053C1">
      <w:pPr>
        <w:spacing w:line="276" w:lineRule="auto"/>
        <w:ind w:right="-716"/>
        <w:jc w:val="right"/>
        <w:rPr>
          <w:rFonts w:ascii="Open Sans Light" w:eastAsia="Open Sans Light" w:hAnsi="Open Sans Light" w:cs="Open Sans Light"/>
          <w:b/>
          <w:color w:val="303AB2"/>
        </w:rPr>
      </w:pPr>
    </w:p>
    <w:p w14:paraId="48CB5B84" w14:textId="77777777" w:rsidR="00F053C1" w:rsidRDefault="00F053C1">
      <w:pPr>
        <w:spacing w:line="276" w:lineRule="auto"/>
        <w:ind w:right="-716"/>
        <w:jc w:val="right"/>
        <w:rPr>
          <w:rFonts w:ascii="Open Sans Light" w:eastAsia="Open Sans Light" w:hAnsi="Open Sans Light" w:cs="Open Sans Light"/>
          <w:b/>
          <w:color w:val="303AB2"/>
        </w:rPr>
      </w:pPr>
    </w:p>
    <w:p w14:paraId="7FD5EA1C" w14:textId="77777777" w:rsidR="00F053C1" w:rsidRDefault="00F053C1">
      <w:pPr>
        <w:spacing w:line="276" w:lineRule="auto"/>
        <w:ind w:right="-716"/>
        <w:jc w:val="right"/>
        <w:rPr>
          <w:rFonts w:ascii="Open Sans Light" w:eastAsia="Open Sans Light" w:hAnsi="Open Sans Light" w:cs="Open Sans Light"/>
          <w:b/>
          <w:color w:val="303AB2"/>
        </w:rPr>
      </w:pPr>
    </w:p>
    <w:p w14:paraId="5E8BCF12" w14:textId="77777777" w:rsidR="00F053C1" w:rsidRDefault="00F053C1">
      <w:pPr>
        <w:spacing w:line="276" w:lineRule="auto"/>
        <w:ind w:right="-716"/>
        <w:jc w:val="right"/>
        <w:rPr>
          <w:rFonts w:ascii="Open Sans Light" w:eastAsia="Open Sans Light" w:hAnsi="Open Sans Light" w:cs="Open Sans Light"/>
          <w:b/>
          <w:color w:val="303AB2"/>
        </w:rPr>
      </w:pPr>
    </w:p>
    <w:p w14:paraId="22C2E22E" w14:textId="77777777" w:rsidR="00F053C1" w:rsidRDefault="00F053C1">
      <w:pPr>
        <w:spacing w:line="276" w:lineRule="auto"/>
        <w:ind w:right="-716"/>
        <w:jc w:val="right"/>
        <w:rPr>
          <w:rFonts w:ascii="Open Sans Light" w:eastAsia="Open Sans Light" w:hAnsi="Open Sans Light" w:cs="Open Sans Light"/>
          <w:b/>
          <w:color w:val="303AB2"/>
        </w:rPr>
      </w:pPr>
    </w:p>
    <w:p w14:paraId="26B069CE" w14:textId="77777777" w:rsidR="00F053C1" w:rsidRDefault="00F053C1">
      <w:pPr>
        <w:spacing w:line="276" w:lineRule="auto"/>
        <w:ind w:right="-716"/>
        <w:jc w:val="right"/>
        <w:rPr>
          <w:rFonts w:ascii="Open Sans Light" w:eastAsia="Open Sans Light" w:hAnsi="Open Sans Light" w:cs="Open Sans Light"/>
          <w:b/>
          <w:color w:val="303AB2"/>
        </w:rPr>
      </w:pPr>
    </w:p>
    <w:p w14:paraId="6A6EBDE4" w14:textId="77777777" w:rsidR="00F053C1" w:rsidRDefault="00F053C1">
      <w:pPr>
        <w:spacing w:line="276" w:lineRule="auto"/>
        <w:ind w:right="-716"/>
        <w:jc w:val="right"/>
        <w:rPr>
          <w:rFonts w:ascii="Open Sans Light" w:eastAsia="Open Sans Light" w:hAnsi="Open Sans Light" w:cs="Open Sans Light"/>
          <w:b/>
          <w:color w:val="303AB2"/>
        </w:rPr>
      </w:pPr>
    </w:p>
    <w:p w14:paraId="4E9884E6" w14:textId="77777777" w:rsidR="00F053C1" w:rsidRDefault="00F053C1">
      <w:pPr>
        <w:spacing w:line="276" w:lineRule="auto"/>
        <w:ind w:right="-716"/>
        <w:jc w:val="right"/>
        <w:rPr>
          <w:rFonts w:ascii="Open Sans Light" w:eastAsia="Open Sans Light" w:hAnsi="Open Sans Light" w:cs="Open Sans Light"/>
          <w:b/>
          <w:color w:val="303AB2"/>
        </w:rPr>
      </w:pPr>
    </w:p>
    <w:p w14:paraId="39FEDB88" w14:textId="3577C39F" w:rsidR="001E0A03" w:rsidRDefault="009D28B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138B4D2" w14:textId="77777777" w:rsidR="001E0A03" w:rsidRDefault="009D28BA">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77D898B" w14:textId="77777777" w:rsidR="001E0A03" w:rsidRDefault="009D28BA">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6128E9D" w14:textId="77777777" w:rsidR="001E0A03" w:rsidRDefault="009D28BA">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0F5D874" w14:textId="77777777" w:rsidR="001E0A03" w:rsidRDefault="009D28BA">
      <w:pPr>
        <w:shd w:val="clear" w:color="auto" w:fill="FFFFFF"/>
        <w:spacing w:before="280" w:after="280" w:line="276" w:lineRule="auto"/>
        <w:ind w:right="-716"/>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27DB58D" w14:textId="77777777" w:rsidR="001E0A03" w:rsidRDefault="009D28BA">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BAAD325" w14:textId="77777777" w:rsidR="001E0A03" w:rsidRDefault="009D28BA">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3372DBA7" w14:textId="77777777" w:rsidR="001E0A03" w:rsidRDefault="009D28BA">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w:t>
      </w:r>
      <w:r>
        <w:rPr>
          <w:rFonts w:ascii="Open Sans" w:eastAsia="Open Sans" w:hAnsi="Open Sans" w:cs="Open Sans"/>
          <w:color w:val="000000"/>
          <w:sz w:val="22"/>
          <w:szCs w:val="22"/>
        </w:rPr>
        <w:t>ayectoria en España, convirtiéndose en referentes de Internet. La sede de la compañía está en Barcelona y cuenta con una plantilla de más de 1.100 empleados comprometidos con fomentar un cambio positivo en el mundo a través de tecnología innovadora, otorga</w:t>
      </w:r>
      <w:r>
        <w:rPr>
          <w:rFonts w:ascii="Open Sans" w:eastAsia="Open Sans" w:hAnsi="Open Sans" w:cs="Open Sans"/>
          <w:color w:val="000000"/>
          <w:sz w:val="22"/>
          <w:szCs w:val="22"/>
        </w:rPr>
        <w:t>ndo una nueva oportunidad a quienes la están buscando y dando a las cosas una segunda vida.</w:t>
      </w:r>
    </w:p>
    <w:p w14:paraId="58616BC2" w14:textId="77777777" w:rsidR="001E0A03" w:rsidRDefault="009D28BA">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2C6FE65E" w14:textId="77777777" w:rsidR="001E0A03" w:rsidRDefault="009D28BA">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5BE56569" w14:textId="77777777" w:rsidR="001E0A03" w:rsidRDefault="001E0A03">
      <w:pPr>
        <w:spacing w:line="276" w:lineRule="auto"/>
        <w:ind w:right="-716"/>
        <w:rPr>
          <w:rFonts w:ascii="Open Sans Light" w:eastAsia="Open Sans Light" w:hAnsi="Open Sans Light" w:cs="Open Sans Light"/>
          <w:b/>
          <w:color w:val="303AB2"/>
          <w:sz w:val="22"/>
          <w:szCs w:val="22"/>
        </w:rPr>
      </w:pPr>
    </w:p>
    <w:p w14:paraId="0A704F01" w14:textId="4F7A035A" w:rsidR="001E0A03" w:rsidRDefault="009D28B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1939562" w14:textId="16DF636C" w:rsidR="001E0A03" w:rsidRDefault="009D28BA">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 xml:space="preserve">Anaïs López </w:t>
      </w:r>
    </w:p>
    <w:p w14:paraId="65D69708" w14:textId="12F5E3E7" w:rsidR="001E0A03" w:rsidRDefault="009D28BA">
      <w:pPr>
        <w:shd w:val="clear" w:color="auto" w:fill="FFFFFF"/>
        <w:spacing w:line="276" w:lineRule="auto"/>
        <w:ind w:right="-716"/>
        <w:rPr>
          <w:rFonts w:ascii="Open Sans" w:eastAsia="Open Sans" w:hAnsi="Open Sans" w:cs="Open Sans"/>
          <w:color w:val="0000FF"/>
          <w:sz w:val="19"/>
          <w:szCs w:val="19"/>
          <w:u w:val="single"/>
        </w:rPr>
      </w:pPr>
      <w:hyperlink r:id="rId23">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r>
        <w:rPr>
          <w:rFonts w:ascii="Open Sans" w:eastAsia="Open Sans" w:hAnsi="Open Sans" w:cs="Open Sans"/>
          <w:color w:val="0000FF"/>
          <w:sz w:val="19"/>
          <w:szCs w:val="19"/>
        </w:rPr>
        <w:t xml:space="preserve">  </w:t>
      </w:r>
      <w:hyperlink r:id="rId24">
        <w:r>
          <w:rPr>
            <w:rFonts w:ascii="Open Sans" w:eastAsia="Open Sans" w:hAnsi="Open Sans" w:cs="Open Sans"/>
            <w:color w:val="0000FF"/>
            <w:sz w:val="19"/>
            <w:szCs w:val="19"/>
            <w:u w:val="single"/>
          </w:rPr>
          <w:t>comunicacion@fotocasa.es</w:t>
        </w:r>
      </w:hyperlink>
    </w:p>
    <w:p w14:paraId="746D0437" w14:textId="2367A5A5" w:rsidR="001E0A03" w:rsidRDefault="009D28BA">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F053C1">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w:t>
      </w:r>
      <w:r>
        <w:rPr>
          <w:rFonts w:ascii="Open Sans" w:eastAsia="Open Sans" w:hAnsi="Open Sans" w:cs="Open Sans"/>
          <w:color w:val="000000"/>
          <w:sz w:val="19"/>
          <w:szCs w:val="19"/>
        </w:rPr>
        <w:t xml:space="preserve"> 29 26</w:t>
      </w:r>
    </w:p>
    <w:p w14:paraId="1547AAEB" w14:textId="77777777" w:rsidR="001E0A03" w:rsidRDefault="009D28BA">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974B370" w14:textId="77777777" w:rsidR="001E0A03" w:rsidRDefault="009D28BA">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D14C720" w14:textId="77777777" w:rsidR="001E0A03" w:rsidRDefault="009D28BA">
      <w:pPr>
        <w:shd w:val="clear" w:color="auto" w:fill="FFFFFF"/>
        <w:ind w:right="-716"/>
        <w:rPr>
          <w:rFonts w:ascii="Open Sans" w:eastAsia="Open Sans" w:hAnsi="Open Sans" w:cs="Open Sans"/>
          <w:color w:val="0000FF"/>
          <w:sz w:val="19"/>
          <w:szCs w:val="19"/>
        </w:rPr>
      </w:pPr>
      <w:hyperlink r:id="rId25">
        <w:r>
          <w:rPr>
            <w:rFonts w:ascii="Open Sans" w:eastAsia="Open Sans" w:hAnsi="Open Sans" w:cs="Open Sans"/>
            <w:color w:val="0000FF"/>
            <w:sz w:val="19"/>
            <w:szCs w:val="19"/>
            <w:u w:val="single"/>
          </w:rPr>
          <w:t>emerino@llorenteycuenca.com</w:t>
        </w:r>
      </w:hyperlink>
    </w:p>
    <w:p w14:paraId="7127DEC7" w14:textId="77777777" w:rsidR="001E0A03" w:rsidRDefault="009D28BA">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19A756D" w14:textId="5A4A6FF3" w:rsidR="001E0A03" w:rsidRDefault="001E0A03">
      <w:pPr>
        <w:shd w:val="clear" w:color="auto" w:fill="FFFFFF"/>
        <w:ind w:right="-716"/>
        <w:rPr>
          <w:rFonts w:ascii="Open Sans" w:eastAsia="Open Sans" w:hAnsi="Open Sans" w:cs="Open Sans"/>
          <w:color w:val="000000"/>
          <w:sz w:val="19"/>
          <w:szCs w:val="19"/>
        </w:rPr>
      </w:pPr>
    </w:p>
    <w:p w14:paraId="74B5A247" w14:textId="771F784C" w:rsidR="00F053C1" w:rsidRDefault="00F053C1">
      <w:pPr>
        <w:shd w:val="clear" w:color="auto" w:fill="FFFFFF"/>
        <w:ind w:right="-716"/>
        <w:rPr>
          <w:rFonts w:ascii="Open Sans" w:eastAsia="Open Sans" w:hAnsi="Open Sans" w:cs="Open Sans"/>
          <w:color w:val="000000"/>
          <w:sz w:val="19"/>
          <w:szCs w:val="19"/>
        </w:rPr>
      </w:pPr>
    </w:p>
    <w:p w14:paraId="0D56FB37" w14:textId="77777777" w:rsidR="00F053C1" w:rsidRDefault="00F053C1">
      <w:pPr>
        <w:shd w:val="clear" w:color="auto" w:fill="FFFFFF"/>
        <w:ind w:right="-716"/>
        <w:rPr>
          <w:rFonts w:ascii="Open Sans" w:eastAsia="Open Sans" w:hAnsi="Open Sans" w:cs="Open Sans"/>
          <w:color w:val="000000"/>
          <w:sz w:val="19"/>
          <w:szCs w:val="19"/>
        </w:rPr>
      </w:pPr>
    </w:p>
    <w:p w14:paraId="3D979743" w14:textId="77777777" w:rsidR="001E0A03" w:rsidRDefault="009D28BA">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lastRenderedPageBreak/>
        <w:t>Laura Lázaro</w:t>
      </w:r>
    </w:p>
    <w:p w14:paraId="7B92B5CF" w14:textId="77777777" w:rsidR="001E0A03" w:rsidRDefault="009D28BA">
      <w:pPr>
        <w:shd w:val="clear" w:color="auto" w:fill="FFFFFF"/>
        <w:ind w:right="-716"/>
        <w:rPr>
          <w:rFonts w:ascii="Open Sans" w:eastAsia="Open Sans" w:hAnsi="Open Sans" w:cs="Open Sans"/>
          <w:color w:val="0000FF"/>
          <w:sz w:val="19"/>
          <w:szCs w:val="19"/>
        </w:rPr>
      </w:pPr>
      <w:hyperlink r:id="rId26">
        <w:r>
          <w:rPr>
            <w:rFonts w:ascii="Open Sans" w:eastAsia="Open Sans" w:hAnsi="Open Sans" w:cs="Open Sans"/>
            <w:color w:val="0000FF"/>
            <w:sz w:val="19"/>
            <w:szCs w:val="19"/>
            <w:u w:val="single"/>
          </w:rPr>
          <w:t>llazaro@llorenteycuenca.com</w:t>
        </w:r>
      </w:hyperlink>
    </w:p>
    <w:p w14:paraId="4655C98C" w14:textId="77777777" w:rsidR="001E0A03" w:rsidRDefault="009D28BA">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6421E9BB" w14:textId="77777777" w:rsidR="001E0A03" w:rsidRDefault="001E0A03">
      <w:pPr>
        <w:shd w:val="clear" w:color="auto" w:fill="FFFFFF"/>
        <w:spacing w:line="276" w:lineRule="auto"/>
        <w:ind w:right="-716"/>
        <w:jc w:val="both"/>
        <w:rPr>
          <w:rFonts w:ascii="Open Sans" w:eastAsia="Open Sans" w:hAnsi="Open Sans" w:cs="Open Sans"/>
          <w:color w:val="000000"/>
          <w:sz w:val="21"/>
          <w:szCs w:val="21"/>
        </w:rPr>
      </w:pPr>
    </w:p>
    <w:p w14:paraId="04109E07" w14:textId="77777777" w:rsidR="001E0A03" w:rsidRDefault="001E0A0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0C8B2606" w14:textId="77777777" w:rsidR="001E0A03" w:rsidRDefault="001E0A0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E0A03">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56C1" w14:textId="77777777" w:rsidR="009D28BA" w:rsidRDefault="009D28BA">
      <w:r>
        <w:separator/>
      </w:r>
    </w:p>
  </w:endnote>
  <w:endnote w:type="continuationSeparator" w:id="0">
    <w:p w14:paraId="750F5C3A" w14:textId="77777777" w:rsidR="009D28BA" w:rsidRDefault="009D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C289" w14:textId="77777777" w:rsidR="001E0A03" w:rsidRDefault="009D28BA">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9DC859F" wp14:editId="4BFF1D05">
          <wp:simplePos x="0" y="0"/>
          <wp:positionH relativeFrom="column">
            <wp:posOffset>-1068069</wp:posOffset>
          </wp:positionH>
          <wp:positionV relativeFrom="paragraph">
            <wp:posOffset>174608</wp:posOffset>
          </wp:positionV>
          <wp:extent cx="7670550" cy="4513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5E3D" w14:textId="77777777" w:rsidR="009D28BA" w:rsidRDefault="009D28BA">
      <w:r>
        <w:separator/>
      </w:r>
    </w:p>
  </w:footnote>
  <w:footnote w:type="continuationSeparator" w:id="0">
    <w:p w14:paraId="4E894B3B" w14:textId="77777777" w:rsidR="009D28BA" w:rsidRDefault="009D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22343"/>
    <w:multiLevelType w:val="multilevel"/>
    <w:tmpl w:val="EC728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3"/>
    <w:rsid w:val="001E0A03"/>
    <w:rsid w:val="009D28BA"/>
    <w:rsid w:val="00F05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1566"/>
  <w15:docId w15:val="{F6AD77AB-94A4-461A-ACE6-B093AF26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0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inguno">
    <w:name w:val="Ninguno"/>
    <w:rsid w:val="00E249DA"/>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hyperlink" Target="mailto:llazar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COMPARTIR\2021\PRENSA%20COMPARTIR%20JUNIO%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4-ESTUDIO%20NdP\COMPARTIR\2021\PRENSA%20COMPARTIR%20JUNI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COMPARTIR JUNIO 2021.xlsx]Hoja2!TablaDinámica3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7CA8"/>
          </a:solidFill>
          <a:ln>
            <a:solidFill>
              <a:srgbClr val="007CA8"/>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007CA8"/>
          </a:solidFill>
          <a:ln>
            <a:solidFill>
              <a:srgbClr val="007CA8"/>
            </a:solidFill>
          </a:ln>
          <a:effectLst/>
        </c:spPr>
        <c:dLbl>
          <c:idx val="0"/>
          <c:layout>
            <c:manualLayout>
              <c:x val="0"/>
              <c:y val="0"/>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007CA8"/>
          </a:solidFill>
          <a:ln>
            <a:solidFill>
              <a:srgbClr val="007CA8"/>
            </a:solidFill>
          </a:ln>
          <a:effectLst/>
        </c:spPr>
      </c:pivotFmt>
      <c:pivotFmt>
        <c:idx val="41"/>
        <c:spPr>
          <a:solidFill>
            <a:srgbClr val="007CA8"/>
          </a:solidFill>
          <a:ln>
            <a:solidFill>
              <a:srgbClr val="007CA8"/>
            </a:solidFill>
          </a:ln>
          <a:effectLst/>
        </c:spPr>
      </c:pivotFmt>
      <c:pivotFmt>
        <c:idx val="42"/>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7937084461148138E-2"/>
          <c:y val="9.2167145938813214E-2"/>
          <c:w val="0.92119826136886951"/>
          <c:h val="0.66171175737269949"/>
        </c:manualLayout>
      </c:layout>
      <c:barChart>
        <c:barDir val="col"/>
        <c:grouping val="clustered"/>
        <c:varyColors val="0"/>
        <c:ser>
          <c:idx val="0"/>
          <c:order val="0"/>
          <c:tx>
            <c:strRef>
              <c:f>Hoja2!$B$6</c:f>
              <c:strCache>
                <c:ptCount val="1"/>
                <c:pt idx="0">
                  <c:v>Total</c:v>
                </c:pt>
              </c:strCache>
            </c:strRef>
          </c:tx>
          <c:spPr>
            <a:solidFill>
              <a:srgbClr val="007C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Hoja2!$A$7:$A$11</c:f>
              <c:strCache>
                <c:ptCount val="5"/>
                <c:pt idx="0">
                  <c:v> 5 AÑOS        (2021 VS 2016)</c:v>
                </c:pt>
                <c:pt idx="1">
                  <c:v> 4 AÑOS        (2021 VS 2017)</c:v>
                </c:pt>
                <c:pt idx="2">
                  <c:v> 3 AÑOS        (2021 VS 2018)</c:v>
                </c:pt>
                <c:pt idx="3">
                  <c:v> 2 AÑOS        (2021 VS 2019)</c:v>
                </c:pt>
                <c:pt idx="4">
                  <c:v> 1 AÑO        (2021 VS 2020)</c:v>
                </c:pt>
              </c:strCache>
            </c:strRef>
          </c:cat>
          <c:val>
            <c:numRef>
              <c:f>Hoja2!$B$7:$B$11</c:f>
              <c:numCache>
                <c:formatCode>0%</c:formatCode>
                <c:ptCount val="5"/>
                <c:pt idx="0">
                  <c:v>0.29829513798610852</c:v>
                </c:pt>
                <c:pt idx="1">
                  <c:v>7.2570499248212697E-2</c:v>
                </c:pt>
                <c:pt idx="2">
                  <c:v>1.9810357403355273E-2</c:v>
                </c:pt>
                <c:pt idx="3">
                  <c:v>0.10715530075068906</c:v>
                </c:pt>
                <c:pt idx="4">
                  <c:v>6.4210686558075908E-2</c:v>
                </c:pt>
              </c:numCache>
            </c:numRef>
          </c:val>
          <c:extLst>
            <c:ext xmlns:c16="http://schemas.microsoft.com/office/drawing/2014/chart" uri="{C3380CC4-5D6E-409C-BE32-E72D297353CC}">
              <c16:uniqueId val="{00000000-925E-4857-9830-672763B7138B}"/>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COMPARTIR JUNIO 2021.xlsx]Hoja2!TablaDinámica4</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7CA8"/>
          </a:solidFill>
          <a:ln>
            <a:no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FFC000"/>
          </a:solidFill>
          <a:ln>
            <a:noFill/>
          </a:ln>
          <a:effectLst/>
        </c:spPr>
      </c:pivotFmt>
      <c:pivotFmt>
        <c:idx val="41"/>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FFC000"/>
          </a:solidFill>
          <a:ln>
            <a:noFill/>
          </a:ln>
          <a:effectLst/>
        </c:spPr>
      </c:pivotFmt>
      <c:pivotFmt>
        <c:idx val="43"/>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FFC000"/>
          </a:solidFill>
          <a:ln>
            <a:noFill/>
          </a:ln>
          <a:effectLst/>
        </c:spPr>
      </c:pivotFmt>
    </c:pivotFmts>
    <c:plotArea>
      <c:layout>
        <c:manualLayout>
          <c:layoutTarget val="inner"/>
          <c:xMode val="edge"/>
          <c:yMode val="edge"/>
          <c:x val="4.6878964529819565E-2"/>
          <c:y val="3.659972552502444E-2"/>
          <c:w val="0.91751449676554575"/>
          <c:h val="0.60736791096853315"/>
        </c:manualLayout>
      </c:layout>
      <c:barChart>
        <c:barDir val="col"/>
        <c:grouping val="clustered"/>
        <c:varyColors val="0"/>
        <c:ser>
          <c:idx val="0"/>
          <c:order val="0"/>
          <c:tx>
            <c:strRef>
              <c:f>Hoja2!$B$23:$B$24</c:f>
              <c:strCache>
                <c:ptCount val="1"/>
                <c:pt idx="0">
                  <c:v>01/06/2021</c:v>
                </c:pt>
              </c:strCache>
            </c:strRef>
          </c:tx>
          <c:spPr>
            <a:solidFill>
              <a:srgbClr val="007CA8"/>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738B-41B6-ACCE-8A2CDAEFE1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Hoja2!$A$25:$A$39</c:f>
              <c:strCache>
                <c:ptCount val="15"/>
                <c:pt idx="0">
                  <c:v>Cataluña</c:v>
                </c:pt>
                <c:pt idx="1">
                  <c:v>Madrid</c:v>
                </c:pt>
                <c:pt idx="2">
                  <c:v>Baleares</c:v>
                </c:pt>
                <c:pt idx="3">
                  <c:v>País Vasco</c:v>
                </c:pt>
                <c:pt idx="4">
                  <c:v>España</c:v>
                </c:pt>
                <c:pt idx="5">
                  <c:v>Canarias</c:v>
                </c:pt>
                <c:pt idx="6">
                  <c:v>Andalucía</c:v>
                </c:pt>
                <c:pt idx="7">
                  <c:v>Comunitat Valenciana</c:v>
                </c:pt>
                <c:pt idx="8">
                  <c:v>Aragón</c:v>
                </c:pt>
                <c:pt idx="9">
                  <c:v>Asturias</c:v>
                </c:pt>
                <c:pt idx="10">
                  <c:v>Región de Murcia</c:v>
                </c:pt>
                <c:pt idx="11">
                  <c:v>Castilla y León</c:v>
                </c:pt>
                <c:pt idx="12">
                  <c:v>Galicia</c:v>
                </c:pt>
                <c:pt idx="13">
                  <c:v>Castilla-La Mancha</c:v>
                </c:pt>
                <c:pt idx="14">
                  <c:v>Extremadura</c:v>
                </c:pt>
              </c:strCache>
            </c:strRef>
          </c:cat>
          <c:val>
            <c:numRef>
              <c:f>Hoja2!$B$25:$B$39</c:f>
              <c:numCache>
                <c:formatCode>_-* #,##0\ "€"_-;\-* #,##0\ "€"_-;_-* "-"??\ "€"_-;_-@_-</c:formatCode>
                <c:ptCount val="15"/>
                <c:pt idx="0">
                  <c:v>398.18</c:v>
                </c:pt>
                <c:pt idx="1">
                  <c:v>370.93</c:v>
                </c:pt>
                <c:pt idx="2">
                  <c:v>356.22</c:v>
                </c:pt>
                <c:pt idx="3">
                  <c:v>349.95</c:v>
                </c:pt>
                <c:pt idx="4">
                  <c:v>349.54</c:v>
                </c:pt>
                <c:pt idx="5">
                  <c:v>289.17</c:v>
                </c:pt>
                <c:pt idx="6">
                  <c:v>271.29000000000002</c:v>
                </c:pt>
                <c:pt idx="7">
                  <c:v>266.72000000000003</c:v>
                </c:pt>
                <c:pt idx="8">
                  <c:v>266.25</c:v>
                </c:pt>
                <c:pt idx="9">
                  <c:v>244.24</c:v>
                </c:pt>
                <c:pt idx="10">
                  <c:v>241.35</c:v>
                </c:pt>
                <c:pt idx="11">
                  <c:v>236.8</c:v>
                </c:pt>
                <c:pt idx="12">
                  <c:v>235.41</c:v>
                </c:pt>
                <c:pt idx="13">
                  <c:v>231.66</c:v>
                </c:pt>
                <c:pt idx="14">
                  <c:v>177.92</c:v>
                </c:pt>
              </c:numCache>
            </c:numRef>
          </c:val>
          <c:extLst>
            <c:ext xmlns:c16="http://schemas.microsoft.com/office/drawing/2014/chart" uri="{C3380CC4-5D6E-409C-BE32-E72D297353CC}">
              <c16:uniqueId val="{00000002-738B-41B6-ACCE-8A2CDAEFE1D4}"/>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_-* #,##0\ &quot;€&quot;_-;\-* #,##0\ &quot;€&quot;_-;_-* &quot;-&quot;??\ &quot;€&quot;_-;_-@_-"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peER6D58nD0jGobDbWIH9DnA==">AMUW2mWT/q60xFLhdyzhV5E6Zred6T+DcZUC7cMg/CMkbNP827U+OzZBv+5TK3JpZ/O0kKim/rt0DzAh9krud1Ttpf5kjPWeqlZXE4AqASpVgm9gJrGlx0bddt7PpaWgSkTIPaN/l45t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1275</Words>
  <Characters>7015</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2020-08-07T11:37:00Z</dcterms:created>
  <dcterms:modified xsi:type="dcterms:W3CDTF">2021-08-31T12:14:00Z</dcterms:modified>
</cp:coreProperties>
</file>