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8ED6" w14:textId="77777777" w:rsidR="00E116EC" w:rsidRDefault="00CF5916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28"/>
          <w:szCs w:val="28"/>
        </w:rPr>
      </w:pPr>
      <w:r>
        <w:rPr>
          <w:rFonts w:ascii="National" w:eastAsia="National" w:hAnsi="National" w:cs="National"/>
          <w:b/>
          <w:color w:val="1DBDC5"/>
          <w:sz w:val="28"/>
          <w:szCs w:val="28"/>
        </w:rPr>
        <w:t>ANÁLISIS DE LAS VIVIENDAS HEREDADAS EN ESPAÑA</w:t>
      </w:r>
    </w:p>
    <w:p w14:paraId="5CBC4D21" w14:textId="77777777" w:rsidR="00E116EC" w:rsidRDefault="00CF5916">
      <w:pPr>
        <w:shd w:val="clear" w:color="auto" w:fill="FFFFFF"/>
        <w:ind w:right="-574"/>
        <w:jc w:val="center"/>
        <w:rPr>
          <w:rFonts w:ascii="National" w:eastAsia="National" w:hAnsi="National" w:cs="National"/>
          <w:b/>
          <w:color w:val="303AB2"/>
          <w:sz w:val="56"/>
          <w:szCs w:val="56"/>
        </w:rPr>
      </w:pPr>
      <w:r>
        <w:rPr>
          <w:rFonts w:ascii="National" w:eastAsia="National" w:hAnsi="National" w:cs="National"/>
          <w:b/>
          <w:color w:val="303AB2"/>
          <w:sz w:val="56"/>
          <w:szCs w:val="56"/>
        </w:rPr>
        <w:t>La oferta de vivienda heredada representa el 14,6% del total, por encima de los niveles prepandemia</w:t>
      </w:r>
    </w:p>
    <w:p w14:paraId="3EE7DD54" w14:textId="77777777" w:rsidR="00E116EC" w:rsidRDefault="00CF5916">
      <w:pPr>
        <w:shd w:val="clear" w:color="auto" w:fill="FFFFFF"/>
        <w:ind w:right="-574"/>
        <w:rPr>
          <w:rFonts w:ascii="Open Sans" w:eastAsia="Open Sans" w:hAnsi="Open Sans" w:cs="Open Sans"/>
          <w:sz w:val="22"/>
          <w:szCs w:val="22"/>
        </w:rPr>
      </w:pPr>
      <w:r>
        <w:rPr>
          <w:rFonts w:ascii="National" w:eastAsia="National" w:hAnsi="National" w:cs="National"/>
          <w:b/>
          <w:color w:val="303AB2"/>
          <w:sz w:val="56"/>
          <w:szCs w:val="56"/>
        </w:rPr>
        <w:t xml:space="preserve"> </w:t>
      </w:r>
    </w:p>
    <w:p w14:paraId="6022C065" w14:textId="77777777" w:rsidR="00E116EC" w:rsidRPr="008D6A45" w:rsidRDefault="00CF5916" w:rsidP="008D6A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323FAC"/>
          <w:lang w:val="es-ES_tradnl"/>
        </w:rPr>
      </w:pPr>
      <w:r w:rsidRPr="008D6A45">
        <w:rPr>
          <w:rFonts w:ascii="Open Sans" w:eastAsia="Open Sans" w:hAnsi="Open Sans" w:cs="Open Sans"/>
          <w:color w:val="323FAC"/>
          <w:lang w:val="es-ES_tradnl"/>
        </w:rPr>
        <w:t>En 2019 la oferta de vivienda heredada representó el 13,7% del total</w:t>
      </w:r>
    </w:p>
    <w:p w14:paraId="303BDD93" w14:textId="77777777" w:rsidR="00E116EC" w:rsidRPr="008D6A45" w:rsidRDefault="00CF5916" w:rsidP="008D6A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323FAC"/>
          <w:lang w:val="es-ES_tradnl"/>
        </w:rPr>
      </w:pPr>
      <w:r w:rsidRPr="008D6A45">
        <w:rPr>
          <w:rFonts w:ascii="Open Sans" w:eastAsia="Open Sans" w:hAnsi="Open Sans" w:cs="Open Sans"/>
          <w:color w:val="323FAC"/>
          <w:lang w:val="es-ES_tradnl"/>
        </w:rPr>
        <w:t>Los herederos que ofertan vivienda para comprar son el 20,7%, mientras que los que ofertan vivienda para alquilar representan el 9%</w:t>
      </w:r>
    </w:p>
    <w:p w14:paraId="03B0260D" w14:textId="77777777" w:rsidR="00E116EC" w:rsidRPr="008D6A45" w:rsidRDefault="00CF5916" w:rsidP="008D6A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323FAC"/>
          <w:lang w:val="es-ES_tradnl"/>
        </w:rPr>
      </w:pPr>
      <w:r w:rsidRPr="008D6A45">
        <w:rPr>
          <w:rFonts w:ascii="Open Sans" w:eastAsia="Open Sans" w:hAnsi="Open Sans" w:cs="Open Sans"/>
          <w:color w:val="323FAC"/>
          <w:lang w:val="es-ES_tradnl"/>
        </w:rPr>
        <w:t>El 36,2% de los herederos venden la vivienda por motivo</w:t>
      </w:r>
      <w:r w:rsidRPr="008D6A45">
        <w:rPr>
          <w:rFonts w:ascii="Open Sans" w:eastAsia="Open Sans" w:hAnsi="Open Sans" w:cs="Open Sans"/>
          <w:color w:val="323FAC"/>
          <w:lang w:val="es-ES_tradnl"/>
        </w:rPr>
        <w:t>s personales</w:t>
      </w:r>
    </w:p>
    <w:p w14:paraId="17B06571" w14:textId="77777777" w:rsidR="00E116EC" w:rsidRPr="008D6A45" w:rsidRDefault="00CF5916" w:rsidP="008D6A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323FAC"/>
          <w:lang w:val="es-ES_tradnl"/>
        </w:rPr>
      </w:pPr>
      <w:r w:rsidRPr="008D6A45">
        <w:rPr>
          <w:rFonts w:ascii="Open Sans" w:eastAsia="Open Sans" w:hAnsi="Open Sans" w:cs="Open Sans"/>
          <w:color w:val="323FAC"/>
          <w:lang w:val="es-ES_tradnl"/>
        </w:rPr>
        <w:t>El 50,1% de los herederos pone en alquiler la vivienda porque consideran que es una fuente de ingresos recurrente</w:t>
      </w:r>
    </w:p>
    <w:p w14:paraId="653053AD" w14:textId="77777777" w:rsidR="00E116EC" w:rsidRPr="008D6A45" w:rsidRDefault="00CF59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323FAC"/>
          <w:lang w:val="es-ES_tradnl"/>
        </w:rPr>
      </w:pPr>
      <w:r w:rsidRPr="008D6A45">
        <w:rPr>
          <w:rFonts w:ascii="Open Sans" w:eastAsia="Open Sans" w:hAnsi="Open Sans" w:cs="Open Sans"/>
          <w:color w:val="323FAC"/>
          <w:lang w:val="es-ES_tradnl"/>
        </w:rPr>
        <w:t>El 79,6% de los herederos considera que el sentimiento de propiedad sigue muy arraigado en España</w:t>
      </w:r>
    </w:p>
    <w:p w14:paraId="0A06F376" w14:textId="77777777" w:rsidR="00E116EC" w:rsidRDefault="00E116EC">
      <w:pPr>
        <w:ind w:left="720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47B6A0A7" w14:textId="77777777" w:rsidR="00E116EC" w:rsidRDefault="00CF5916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</w:rPr>
      </w:pPr>
      <w:r>
        <w:rPr>
          <w:rFonts w:ascii="Open Sans" w:eastAsia="Open Sans" w:hAnsi="Open Sans" w:cs="Open Sans"/>
          <w:b/>
          <w:color w:val="303AB2"/>
        </w:rPr>
        <w:t>Madrid, 29 de junio de 2022</w:t>
      </w:r>
    </w:p>
    <w:p w14:paraId="443DF5A4" w14:textId="77777777" w:rsidR="00E116EC" w:rsidRDefault="00E116EC">
      <w:pPr>
        <w:spacing w:line="276" w:lineRule="auto"/>
        <w:ind w:right="-574"/>
        <w:jc w:val="both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18057FA7" w14:textId="77777777" w:rsidR="00E116EC" w:rsidRDefault="00CF591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30302E"/>
          <w:sz w:val="22"/>
          <w:szCs w:val="22"/>
        </w:rPr>
        <w:t xml:space="preserve">El número de viviendas heredadas en 2022 en España sigue por encima de los niveles prepandemia.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Según el estudio de </w:t>
      </w:r>
      <w:hyperlink r:id="rId8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 xml:space="preserve">Fotocasa </w:t>
        </w:r>
        <w:proofErr w:type="spellStart"/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Research</w:t>
        </w:r>
        <w:proofErr w:type="spellEnd"/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“</w:t>
      </w:r>
      <w:r>
        <w:rPr>
          <w:rFonts w:ascii="Open Sans" w:eastAsia="Open Sans" w:hAnsi="Open Sans" w:cs="Open Sans"/>
          <w:b/>
          <w:i/>
          <w:color w:val="000000"/>
          <w:sz w:val="22"/>
          <w:szCs w:val="22"/>
        </w:rPr>
        <w:t>Análisis de las viviendas heredadas en España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”, elaborado por el portal inmobiliario </w:t>
      </w:r>
      <w:hyperlink r:id="rId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</w:t>
      </w:r>
      <w:r>
        <w:rPr>
          <w:rFonts w:ascii="Open Sans" w:eastAsia="Open Sans" w:hAnsi="Open Sans" w:cs="Open Sans"/>
          <w:color w:val="000000"/>
          <w:sz w:val="22"/>
          <w:szCs w:val="22"/>
        </w:rPr>
        <w:t>on la intención de conocer la evolución de las herencias de vivienda que se ofertan para vender o alquilar. Así, del análisis se desprende que en 2022 la oferta disponible en el mercado de vivienda heredada supone el 14,6% del total, frente al 13,7% que re</w:t>
      </w:r>
      <w:r>
        <w:rPr>
          <w:rFonts w:ascii="Open Sans" w:eastAsia="Open Sans" w:hAnsi="Open Sans" w:cs="Open Sans"/>
          <w:color w:val="000000"/>
          <w:sz w:val="22"/>
          <w:szCs w:val="22"/>
        </w:rPr>
        <w:t>presentaba en 2019.</w:t>
      </w:r>
    </w:p>
    <w:p w14:paraId="25FEF2CD" w14:textId="77777777" w:rsidR="00E116EC" w:rsidRDefault="00E116EC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0B560BD" w14:textId="7F161140" w:rsidR="00E116EC" w:rsidRDefault="00CF591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Así, los herederos que deciden vender la vivienda alcanzan una cifra del 20,7% del total de vendedores de vivienda en 2022, frente al 17,6% del 2019. Mientras tanto, </w:t>
      </w:r>
      <w:r w:rsidR="0098030D">
        <w:rPr>
          <w:rFonts w:ascii="Open Sans" w:eastAsia="Open Sans" w:hAnsi="Open Sans" w:cs="Open Sans"/>
          <w:color w:val="000000"/>
          <w:sz w:val="22"/>
          <w:szCs w:val="22"/>
        </w:rPr>
        <w:t>el número de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heredero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que ofertan vivienda en alquiler se </w:t>
      </w:r>
      <w:r w:rsidR="00967197">
        <w:rPr>
          <w:rFonts w:ascii="Open Sans" w:eastAsia="Open Sans" w:hAnsi="Open Sans" w:cs="Open Sans"/>
          <w:color w:val="000000"/>
          <w:sz w:val="22"/>
          <w:szCs w:val="22"/>
        </w:rPr>
        <w:t>manti</w:t>
      </w:r>
      <w:r w:rsidR="0098030D">
        <w:rPr>
          <w:rFonts w:ascii="Open Sans" w:eastAsia="Open Sans" w:hAnsi="Open Sans" w:cs="Open Sans"/>
          <w:color w:val="000000"/>
          <w:sz w:val="22"/>
          <w:szCs w:val="22"/>
        </w:rPr>
        <w:t xml:space="preserve">ene estable respecto a antes de la pandemia </w:t>
      </w:r>
      <w:r>
        <w:rPr>
          <w:rFonts w:ascii="Open Sans" w:eastAsia="Open Sans" w:hAnsi="Open Sans" w:cs="Open Sans"/>
          <w:color w:val="000000"/>
          <w:sz w:val="22"/>
          <w:szCs w:val="22"/>
        </w:rPr>
        <w:t>y representan el 9% del total de arrendadores en 2022, frente al 9,3% del 2019.</w:t>
      </w:r>
    </w:p>
    <w:p w14:paraId="094D0A54" w14:textId="77777777" w:rsidR="00E116EC" w:rsidRDefault="00E116EC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1D526E7C" w14:textId="20AFFD18" w:rsidR="008D6A45" w:rsidRPr="00A37BB0" w:rsidRDefault="00CF5916" w:rsidP="00A37BB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“Naturalmente las cifras de herencias van volviendo a la normalidad después de haber alcanzado una cifra récord en 2021, tras el exceso de mortalidad provocado por la covid-19. Sin embargo, el 2022 continúa con un dato alto. Uno de los aspectos que más lla</w:t>
      </w:r>
      <w:r>
        <w:rPr>
          <w:rFonts w:ascii="Open Sans" w:eastAsia="Open Sans" w:hAnsi="Open Sans" w:cs="Open Sans"/>
          <w:sz w:val="22"/>
          <w:szCs w:val="22"/>
        </w:rPr>
        <w:t xml:space="preserve">ma la atención del informe es el gran desequilibrio o diferencia que existe entre los herederos que destinan la vivienda a la venta y quienes deciden ponerla en alquiler. La gran cantidad </w:t>
      </w:r>
      <w:r>
        <w:rPr>
          <w:rFonts w:ascii="Open Sans" w:eastAsia="Open Sans" w:hAnsi="Open Sans" w:cs="Open Sans"/>
          <w:sz w:val="22"/>
          <w:szCs w:val="22"/>
        </w:rPr>
        <w:lastRenderedPageBreak/>
        <w:t>de impuestos, la necesidad de liquidez en un contexto de inflación y</w:t>
      </w:r>
      <w:r>
        <w:rPr>
          <w:rFonts w:ascii="Open Sans" w:eastAsia="Open Sans" w:hAnsi="Open Sans" w:cs="Open Sans"/>
          <w:sz w:val="22"/>
          <w:szCs w:val="22"/>
        </w:rPr>
        <w:t xml:space="preserve"> de incertidumbre económica, sumado a las preocupaciones que se presentan a la hora de alquilar una vivienda, hacen que los propietarios se desmotiven y elijan el mercado de la venta. Si la administración contase con programas específicos de asesoramiento </w:t>
      </w:r>
      <w:r>
        <w:rPr>
          <w:rFonts w:ascii="Open Sans" w:eastAsia="Open Sans" w:hAnsi="Open Sans" w:cs="Open Sans"/>
          <w:sz w:val="22"/>
          <w:szCs w:val="22"/>
        </w:rPr>
        <w:t xml:space="preserve">o ayuda a los que los ciudadanos pudiesen recurrir en estas situaciones, seguramente se sentirían más arropados y se conseguiría aumentar el parque de oferta en alquiler”, comenta María Matos, directora de Estudios y Portavoz de </w:t>
      </w:r>
      <w:hyperlink r:id="rId10">
        <w:r w:rsidR="00A37BB0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. </w:t>
      </w:r>
    </w:p>
    <w:p w14:paraId="5B13DE8B" w14:textId="14D3D300" w:rsidR="00E116EC" w:rsidRDefault="00CF5916">
      <w:pPr>
        <w:spacing w:before="24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¿Vender la vivienda heredada o alquilarla?</w:t>
      </w:r>
    </w:p>
    <w:p w14:paraId="244D6439" w14:textId="77777777" w:rsidR="00E116EC" w:rsidRDefault="00E116EC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80A9D7F" w14:textId="77777777" w:rsidR="00E116EC" w:rsidRDefault="00CF591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Entre los motivos para vender una vivienda en lugar de ponerla en alquiler, los herederos destacan, principalmente, la necesidad de vender por motivos personales (36,2%), seguido del hecho de no tener problemas con el pago del alquiler (19,6%) y de no quer</w:t>
      </w:r>
      <w:r>
        <w:rPr>
          <w:rFonts w:ascii="Open Sans" w:eastAsia="Open Sans" w:hAnsi="Open Sans" w:cs="Open Sans"/>
          <w:color w:val="000000"/>
          <w:sz w:val="22"/>
          <w:szCs w:val="22"/>
        </w:rPr>
        <w:t>er inquilinos que estropeen la vivienda (17,7%). En este sentido, existe una mayor proporción de herederos que venden la casa por no poder asumir los costes en comparación con los vendedores en general (10,9%).</w:t>
      </w:r>
    </w:p>
    <w:p w14:paraId="5A48F337" w14:textId="77777777" w:rsidR="00E116EC" w:rsidRDefault="00E116EC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BA77C44" w14:textId="77777777" w:rsidR="00E116EC" w:rsidRDefault="00CF591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Asimismo, los vendedores herederos señalan l</w:t>
      </w:r>
      <w:r>
        <w:rPr>
          <w:rFonts w:ascii="Open Sans" w:eastAsia="Open Sans" w:hAnsi="Open Sans" w:cs="Open Sans"/>
          <w:color w:val="000000"/>
          <w:sz w:val="22"/>
          <w:szCs w:val="22"/>
        </w:rPr>
        <w:t>as malas experiencias con antiguos inquilinos (15,1%), motivo que ha aumentado significativamente en los últimos años, ya que en 2019 el porcentaje solo se situaba en el 5,4%.</w:t>
      </w:r>
    </w:p>
    <w:p w14:paraId="23571D23" w14:textId="77777777" w:rsidR="00E116EC" w:rsidRDefault="00E116EC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0598C9" w14:textId="77777777" w:rsidR="00E116EC" w:rsidRDefault="00CF591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Entre las dificultades para la venta, los herederos vendedores señalan la labor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de las inmobiliarias o agencias (19,5%) como el principal motivo. Además, destacan el elevado precio (17,4%), la ubicación (15,4%) y la elevada cantidad de ofertas (15,1%).</w:t>
      </w:r>
    </w:p>
    <w:p w14:paraId="51C34563" w14:textId="77777777" w:rsidR="00E116EC" w:rsidRDefault="00E116EC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B49D628" w14:textId="77777777" w:rsidR="00E116EC" w:rsidRDefault="00CF591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Entre los motivos principales para poner en alquiler en lugar de vender, los here</w:t>
      </w:r>
      <w:r>
        <w:rPr>
          <w:rFonts w:ascii="Open Sans" w:eastAsia="Open Sans" w:hAnsi="Open Sans" w:cs="Open Sans"/>
          <w:color w:val="000000"/>
          <w:sz w:val="22"/>
          <w:szCs w:val="22"/>
        </w:rPr>
        <w:t>deros arrendadores indican principalmente que es una fuente de ingresos (50,1%), que prefieren que esté ocupada (49,7%) y la rentabilidad que ofrece el alquiler (38,4%).</w:t>
      </w:r>
    </w:p>
    <w:p w14:paraId="6AA9ABA6" w14:textId="77777777" w:rsidR="00E116EC" w:rsidRDefault="00E116EC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2AE775" w14:textId="77777777" w:rsidR="00E116EC" w:rsidRDefault="00CF591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Asimismo, el principal freno de los herederos arrendadores a la hora de alquilar es l</w:t>
      </w:r>
      <w:r>
        <w:rPr>
          <w:rFonts w:ascii="Open Sans" w:eastAsia="Open Sans" w:hAnsi="Open Sans" w:cs="Open Sans"/>
          <w:color w:val="000000"/>
          <w:sz w:val="22"/>
          <w:szCs w:val="22"/>
        </w:rPr>
        <w:t>a desconfianza sobre los posibles inquilinos (42,8%), seguido de la disponibilidad de tiempo para enseñar la vivienda (16,2%), la elevada cantidad de ofertas (16,1%) y la ubicación (13,3%).</w:t>
      </w:r>
    </w:p>
    <w:p w14:paraId="2AFE396A" w14:textId="1A8D5065" w:rsidR="00E116EC" w:rsidRDefault="00E116EC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A5201E4" w14:textId="771F6170" w:rsidR="00A37BB0" w:rsidRDefault="00A37BB0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9EA0F2F" w14:textId="77777777" w:rsidR="00A37BB0" w:rsidRDefault="00A37BB0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5ED5D0A" w14:textId="77777777" w:rsidR="00E116EC" w:rsidRDefault="00CF5916">
      <w:pPr>
        <w:spacing w:before="24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lastRenderedPageBreak/>
        <w:t>Opinión sobre el mercado inmobiliario</w:t>
      </w:r>
    </w:p>
    <w:p w14:paraId="2E17380D" w14:textId="77777777" w:rsidR="00E116EC" w:rsidRDefault="00E116EC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BCE2875" w14:textId="77777777" w:rsidR="00E116EC" w:rsidRDefault="00CF591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Los oferentes de vivienda </w:t>
      </w:r>
      <w:r>
        <w:rPr>
          <w:rFonts w:ascii="Open Sans" w:eastAsia="Open Sans" w:hAnsi="Open Sans" w:cs="Open Sans"/>
          <w:color w:val="000000"/>
          <w:sz w:val="22"/>
          <w:szCs w:val="22"/>
        </w:rPr>
        <w:t>heredada tienen una visión sobre la situación del mercado inmobiliario muy similar a la de la población general. Así, el 79,6% está a favor de que, pese a la crisis, el sentimiento de propiedad sigue muy arraigado en la mentalidad. En este sentido, el 65,5</w:t>
      </w:r>
      <w:r>
        <w:rPr>
          <w:rFonts w:ascii="Open Sans" w:eastAsia="Open Sans" w:hAnsi="Open Sans" w:cs="Open Sans"/>
          <w:color w:val="000000"/>
          <w:sz w:val="22"/>
          <w:szCs w:val="22"/>
        </w:rPr>
        <w:t>% de los herederos coincide con que el precio actual del alquiler hace que compense más pagar una hipoteca que un alquiler y el 46,7% opina que vivir de alquiler es tirar el dinero. Este último sentimiento ha ido cogiendo fuerza en los últimos años, ya que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en 2019 la cifra se situaba en 39,5%.</w:t>
      </w:r>
    </w:p>
    <w:p w14:paraId="3EF2F343" w14:textId="77777777" w:rsidR="00E116EC" w:rsidRDefault="00E116EC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96B1441" w14:textId="77777777" w:rsidR="00E116EC" w:rsidRDefault="00CF591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Vinculado también al sentimiento de arraigo a la propiedad, el 60,6% sostiene que comprar una vivienda es una buena inversión y la mitad (50,2%) considera que un piso es la mejor herencia para los hijos. Por otro lad</w:t>
      </w:r>
      <w:r>
        <w:rPr>
          <w:rFonts w:ascii="Open Sans" w:eastAsia="Open Sans" w:hAnsi="Open Sans" w:cs="Open Sans"/>
          <w:color w:val="000000"/>
          <w:sz w:val="22"/>
          <w:szCs w:val="22"/>
        </w:rPr>
        <w:t>o, la idea de que estamos cercanos a una burbuja inmobiliaria gana fuerza entre los herederos oferentes. Así, mientras que en 2021 el 27,1% de los herederos se mostraban a favor de esta opinión, en 2022 la cifra ha aumentado hasta el 31,4%. No obstante, es</w:t>
      </w:r>
      <w:r>
        <w:rPr>
          <w:rFonts w:ascii="Open Sans" w:eastAsia="Open Sans" w:hAnsi="Open Sans" w:cs="Open Sans"/>
          <w:color w:val="000000"/>
          <w:sz w:val="22"/>
          <w:szCs w:val="22"/>
        </w:rPr>
        <w:t>ta idea ha perdido fuerza respecto a 2019, año en el cual el 47,6% de los herederos se mostraban a favor de una burbuja inmobiliaria inminente.</w:t>
      </w:r>
    </w:p>
    <w:p w14:paraId="6BF4BCF4" w14:textId="77777777" w:rsidR="00E116EC" w:rsidRDefault="00E116EC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701D773" w14:textId="77777777" w:rsidR="00E116EC" w:rsidRDefault="00CF591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Asimismo, se observa como los herederos apoyan más la idea de que el crédito accesible ha provocado un repunte </w:t>
      </w:r>
      <w:r>
        <w:rPr>
          <w:rFonts w:ascii="Open Sans" w:eastAsia="Open Sans" w:hAnsi="Open Sans" w:cs="Open Sans"/>
          <w:color w:val="000000"/>
          <w:sz w:val="22"/>
          <w:szCs w:val="22"/>
        </w:rPr>
        <w:t>la compra de vivienda (48,9%), una idea que gana fuerza respecto al año anterior, cuando el porcentaje se situaba en un 29%.</w:t>
      </w:r>
    </w:p>
    <w:p w14:paraId="0CB32588" w14:textId="77777777" w:rsidR="00E116EC" w:rsidRDefault="00E116EC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FB38236" w14:textId="77777777" w:rsidR="00E116EC" w:rsidRDefault="00CF5916">
      <w:pPr>
        <w:spacing w:before="24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Percepción de precios</w:t>
      </w:r>
    </w:p>
    <w:p w14:paraId="3497271D" w14:textId="77777777" w:rsidR="00E116EC" w:rsidRDefault="00E116EC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5C440AE" w14:textId="77777777" w:rsidR="00E116EC" w:rsidRDefault="00CF591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Respecto a los precios de compra de vivienda, los herederos se posicionan de manera similar a la población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general. En este sentido, el 48,6% considera que la vivienda es muy cara, percepción que se ha generalizado a lo largo de los últimos años, ya que en 2019 esta opinión era compartida por el 30,8% de los herederos oferentes. Asimismo, en 2022, el 33,2% de l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os herederos opinan que la compra es algo cara. </w:t>
      </w:r>
    </w:p>
    <w:p w14:paraId="74F20F13" w14:textId="77777777" w:rsidR="00E116EC" w:rsidRDefault="00E116EC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5395121" w14:textId="77777777" w:rsidR="00E116EC" w:rsidRDefault="00CF591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referencia a los precios del alquiler, los herederos oferentes muestran una percepción del encarecimiento de los precios respecto al año anterior. Así, mientras que en 2020 el 38,5% de los herederos opinaba que el alquiler era muy caro, este año la cifr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a ha aumentado hasta el 50%. </w:t>
      </w:r>
    </w:p>
    <w:p w14:paraId="02EA10F8" w14:textId="77777777" w:rsidR="00E116EC" w:rsidRDefault="00E116EC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99B37D" w14:textId="77777777" w:rsidR="00E116EC" w:rsidRDefault="00CF591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Asimismo, los oferentes herederos coinciden en la visión a futuro con los oferentes en general: perciben que los precios de compra y alquiler seguirán aumentando. Así, en 2022, más de la mitad de los herederos (64,1%) opina q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ue la tendencia de los precios de la compra de vivienda será creciente, una cifra que ha aumentado respecto a 2021 (39,4%). </w:t>
      </w:r>
    </w:p>
    <w:p w14:paraId="6B87A17F" w14:textId="77777777" w:rsidR="00E116EC" w:rsidRDefault="00E116EC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D4B62DF" w14:textId="77777777" w:rsidR="00E116EC" w:rsidRDefault="00CF5916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relación con el mercado de alquiler, los herederos también perciben una tendencia creciente en los precios (53,7%), lo que supo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ne un aumento respecto al año anterior (38,1%). Entre las causas señaladas para esta posible tendencia al alza de los precios, tanto en el mercado del alquiler como en el de compraventa, destacan el aumento de la demanda y la escasez de oferta. </w:t>
      </w:r>
    </w:p>
    <w:p w14:paraId="601CE7D7" w14:textId="77777777" w:rsidR="00E116EC" w:rsidRDefault="00E116EC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64B7E31" w14:textId="73553D89" w:rsidR="00E116EC" w:rsidRDefault="00E116EC">
      <w:pPr>
        <w:spacing w:line="276" w:lineRule="auto"/>
        <w:jc w:val="right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0934E8F5" w14:textId="77777777" w:rsidR="00E116EC" w:rsidRDefault="00E116EC">
      <w:pPr>
        <w:spacing w:line="276" w:lineRule="auto"/>
        <w:jc w:val="right"/>
        <w:rPr>
          <w:rFonts w:ascii="Open Sans" w:eastAsia="Open Sans" w:hAnsi="Open Sans" w:cs="Open Sans"/>
          <w:color w:val="30302E"/>
          <w:sz w:val="22"/>
          <w:szCs w:val="22"/>
        </w:rPr>
      </w:pPr>
    </w:p>
    <w:p w14:paraId="4DD9B999" w14:textId="77777777" w:rsidR="00E116EC" w:rsidRDefault="00CF5916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34B1FE12" w14:textId="77777777" w:rsidR="00E116EC" w:rsidRDefault="00CF5916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tanto en venta como en alquiler.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Toda nuestra información la puedes encontrar en nuestra </w:t>
      </w:r>
      <w:hyperlink r:id="rId12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bookmarkStart w:id="0" w:name="_heading=h.30j0zll" w:colFirst="0" w:colLast="0"/>
    <w:bookmarkEnd w:id="0"/>
    <w:p w14:paraId="2BFB07DE" w14:textId="77777777" w:rsidR="002C455D" w:rsidRDefault="00CF5916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fldChar w:fldCharType="begin"/>
      </w:r>
      <w:r>
        <w:instrText>HYPERL</w:instrText>
      </w:r>
      <w:r>
        <w:instrText>INK "http://www.fotocasa.es/" \h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a </w:t>
      </w:r>
      <w:proofErr w:type="spellStart"/>
      <w:r>
        <w:fldChar w:fldCharType="begin"/>
      </w:r>
      <w:r>
        <w:instrText>HYPERLINK "https://www.adevinta.com/" \h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</w:t>
      </w:r>
      <w:r>
        <w:rPr>
          <w:rFonts w:ascii="Open Sans" w:eastAsia="Open Sans" w:hAnsi="Open Sans" w:cs="Open Sans"/>
          <w:sz w:val="22"/>
          <w:szCs w:val="22"/>
        </w:rPr>
        <w:t>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del sector a nivel mundial. </w:t>
      </w:r>
    </w:p>
    <w:p w14:paraId="07909345" w14:textId="79AAF22B" w:rsidR="00E116EC" w:rsidRDefault="00CF5916" w:rsidP="006B42FD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hyperlink r:id="rId1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2E195335" w14:textId="77777777" w:rsidR="006B42FD" w:rsidRPr="006B42FD" w:rsidRDefault="006B42FD" w:rsidP="006B42FD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06E6E2B" w14:textId="77777777" w:rsidR="00E116EC" w:rsidRDefault="00CF5916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Sobre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Adevinta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Spain</w:t>
      </w:r>
      <w:proofErr w:type="spellEnd"/>
    </w:p>
    <w:p w14:paraId="378558FD" w14:textId="77777777" w:rsidR="00E116EC" w:rsidRDefault="00CF5916">
      <w:pPr>
        <w:spacing w:before="143" w:after="200"/>
        <w:ind w:right="-716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es una compañía líder en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digitales y una de las principales e</w:t>
      </w:r>
      <w:r>
        <w:rPr>
          <w:rFonts w:ascii="Open Sans" w:eastAsia="Open Sans" w:hAnsi="Open Sans" w:cs="Open Sans"/>
          <w:sz w:val="22"/>
          <w:szCs w:val="22"/>
        </w:rPr>
        <w:t>mpresas del sector tecnológico del país, con más de 18 millones de usuarios al mes en sus plataformas de los sectores inmobiliario (</w:t>
      </w:r>
      <w:hyperlink r:id="rId14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15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16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17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18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sz w:val="22"/>
          <w:szCs w:val="22"/>
        </w:rPr>
        <w:t>) y compra</w:t>
      </w:r>
      <w:r>
        <w:rPr>
          <w:rFonts w:ascii="Open Sans" w:eastAsia="Open Sans" w:hAnsi="Open Sans" w:cs="Open Sans"/>
          <w:sz w:val="22"/>
          <w:szCs w:val="22"/>
        </w:rPr>
        <w:t>venta de artículos de segunda mano (</w:t>
      </w:r>
      <w:proofErr w:type="spellStart"/>
      <w:r>
        <w:fldChar w:fldCharType="begin"/>
      </w:r>
      <w:r>
        <w:instrText>HYPERLINK "https://www.milanuncios.com/" \h</w:instrText>
      </w:r>
      <w:r>
        <w:fldChar w:fldCharType="separate"/>
      </w:r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).</w:t>
      </w:r>
    </w:p>
    <w:p w14:paraId="11B3B4EF" w14:textId="77777777" w:rsidR="00E116EC" w:rsidRDefault="00CF5916">
      <w:pPr>
        <w:spacing w:after="160"/>
        <w:ind w:right="-71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lastRenderedPageBreak/>
        <w:t xml:space="preserve">Los negocios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han evolucionado del papel al onlin</w:t>
      </w:r>
      <w:r>
        <w:rPr>
          <w:rFonts w:ascii="Open Sans" w:eastAsia="Open Sans" w:hAnsi="Open Sans" w:cs="Open Sans"/>
          <w:sz w:val="22"/>
          <w:szCs w:val="22"/>
        </w:rPr>
        <w:t>e a lo largo de más de 40 años de trayectoria en España, convirtiéndose en referentes de Internet. La sede de la compañía está en Barcelona y cuenta con una plantilla de 1.200 personas comprometidas con fomentar un cambio positivo en el mundo a través de t</w:t>
      </w:r>
      <w:r>
        <w:rPr>
          <w:rFonts w:ascii="Open Sans" w:eastAsia="Open Sans" w:hAnsi="Open Sans" w:cs="Open Sans"/>
          <w:sz w:val="22"/>
          <w:szCs w:val="22"/>
        </w:rPr>
        <w:t>ecnología innovadora, otorgando una nueva oportunidad a quienes la están buscando y dando a las cosas una segunda vida.</w:t>
      </w:r>
    </w:p>
    <w:p w14:paraId="3630F231" w14:textId="77777777" w:rsidR="00E116EC" w:rsidRDefault="00CF5916">
      <w:pPr>
        <w:spacing w:after="160"/>
        <w:ind w:right="-716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tiene presencia mundial en 14 países. El conjunto de sus plataformas locales recibe un promedio de 1.300 millones de visitas ca</w:t>
      </w:r>
      <w:r>
        <w:rPr>
          <w:rFonts w:ascii="Open Sans" w:eastAsia="Open Sans" w:hAnsi="Open Sans" w:cs="Open Sans"/>
          <w:sz w:val="22"/>
          <w:szCs w:val="22"/>
        </w:rPr>
        <w:t>da mes. </w:t>
      </w:r>
    </w:p>
    <w:p w14:paraId="0EC81294" w14:textId="77777777" w:rsidR="00E116EC" w:rsidRDefault="00CF5916">
      <w:pPr>
        <w:spacing w:after="160"/>
        <w:ind w:right="-71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 xml:space="preserve">Más información en </w:t>
      </w:r>
      <w:hyperlink r:id="rId19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2C7D63E6" w14:textId="77777777" w:rsidR="00E116EC" w:rsidRDefault="00E116EC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616E47DE" w14:textId="7AC3BDFE" w:rsidR="00E116EC" w:rsidRDefault="00CF5916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 xml:space="preserve">        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>Departamento Comunicación Fotocasa</w:t>
      </w:r>
    </w:p>
    <w:p w14:paraId="5EC7FD44" w14:textId="77777777" w:rsidR="00E116EC" w:rsidRDefault="00CF5916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Ramon Torné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  <w:t xml:space="preserve">                     Anaïs López </w:t>
      </w:r>
    </w:p>
    <w:p w14:paraId="394C0FF1" w14:textId="77777777" w:rsidR="00E116EC" w:rsidRDefault="00CF5916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hyperlink r:id="rId2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rtorne@llorenteycuenca.com</w:t>
        </w:r>
      </w:hyperlink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  <w:t xml:space="preserve">                     </w:t>
      </w:r>
      <w:hyperlink r:id="rId2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comunicacion@fotocasa.es</w:t>
        </w:r>
      </w:hyperlink>
    </w:p>
    <w:p w14:paraId="360C5C28" w14:textId="77777777" w:rsidR="00E116EC" w:rsidRDefault="00CF5916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638 68 19 85      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 xml:space="preserve">                          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 xml:space="preserve">         620 66 29 26</w:t>
      </w:r>
    </w:p>
    <w:p w14:paraId="13382893" w14:textId="77777777" w:rsidR="00E116EC" w:rsidRDefault="00CF5916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6C795229" w14:textId="77777777" w:rsidR="00E116EC" w:rsidRDefault="00CF5916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Fanny Merino</w:t>
      </w:r>
    </w:p>
    <w:p w14:paraId="0551E908" w14:textId="77777777" w:rsidR="00E116EC" w:rsidRDefault="00CF5916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hyperlink r:id="rId22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emerino@llorenteycuenca.com</w:t>
        </w:r>
      </w:hyperlink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</w:r>
    </w:p>
    <w:p w14:paraId="32658E61" w14:textId="77777777" w:rsidR="00E116EC" w:rsidRDefault="00CF5916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663 35 69 75 </w:t>
      </w:r>
    </w:p>
    <w:p w14:paraId="7D13FB19" w14:textId="77777777" w:rsidR="00E116EC" w:rsidRDefault="00E116EC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94E273" w14:textId="77777777" w:rsidR="00E116EC" w:rsidRDefault="00CF5916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Paula Iglesias</w:t>
      </w:r>
    </w:p>
    <w:p w14:paraId="24C00CB4" w14:textId="77777777" w:rsidR="00E116EC" w:rsidRDefault="00CF5916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hyperlink r:id="rId2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piglesias@llorenteycuenca.com</w:t>
        </w:r>
      </w:hyperlink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</w:r>
    </w:p>
    <w:p w14:paraId="76B40E56" w14:textId="77777777" w:rsidR="00E116EC" w:rsidRDefault="00CF5916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662 450 236</w:t>
      </w:r>
    </w:p>
    <w:p w14:paraId="7496EBE1" w14:textId="77777777" w:rsidR="00E116EC" w:rsidRDefault="00E116EC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</w:rPr>
      </w:pPr>
    </w:p>
    <w:p w14:paraId="5CE413A4" w14:textId="77777777" w:rsidR="00E116EC" w:rsidRDefault="00E116EC">
      <w:pPr>
        <w:spacing w:line="276" w:lineRule="auto"/>
        <w:jc w:val="right"/>
        <w:rPr>
          <w:rFonts w:ascii="Open Sans" w:eastAsia="Open Sans" w:hAnsi="Open Sans" w:cs="Open Sans"/>
          <w:color w:val="000000"/>
          <w:sz w:val="22"/>
          <w:szCs w:val="22"/>
        </w:rPr>
      </w:pPr>
    </w:p>
    <w:sectPr w:rsidR="00E116EC">
      <w:headerReference w:type="default" r:id="rId24"/>
      <w:footerReference w:type="default" r:id="rId25"/>
      <w:pgSz w:w="11900" w:h="16840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C6CD" w14:textId="77777777" w:rsidR="00CF5916" w:rsidRDefault="00CF5916">
      <w:r>
        <w:separator/>
      </w:r>
    </w:p>
  </w:endnote>
  <w:endnote w:type="continuationSeparator" w:id="0">
    <w:p w14:paraId="68EFB545" w14:textId="77777777" w:rsidR="00CF5916" w:rsidRDefault="00CF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BFAD" w14:textId="77777777" w:rsidR="00E116EC" w:rsidRDefault="00CF59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AF5E410" wp14:editId="563B25EF">
          <wp:simplePos x="0" y="0"/>
          <wp:positionH relativeFrom="column">
            <wp:posOffset>-1068068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99807" w14:textId="77777777" w:rsidR="00CF5916" w:rsidRDefault="00CF5916">
      <w:r>
        <w:separator/>
      </w:r>
    </w:p>
  </w:footnote>
  <w:footnote w:type="continuationSeparator" w:id="0">
    <w:p w14:paraId="28664A83" w14:textId="77777777" w:rsidR="00CF5916" w:rsidRDefault="00CF5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613C" w14:textId="77777777" w:rsidR="00E116EC" w:rsidRDefault="00CF59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2BF0F8" wp14:editId="7BC83714">
          <wp:simplePos x="0" y="0"/>
          <wp:positionH relativeFrom="column">
            <wp:posOffset>-1121132</wp:posOffset>
          </wp:positionH>
          <wp:positionV relativeFrom="paragraph">
            <wp:posOffset>225177</wp:posOffset>
          </wp:positionV>
          <wp:extent cx="7581265" cy="1019175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26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180264" w14:textId="77777777" w:rsidR="00E116EC" w:rsidRDefault="00E116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5209257" w14:textId="77777777" w:rsidR="00E116EC" w:rsidRDefault="00E116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D9AEF8C" w14:textId="77777777" w:rsidR="00E116EC" w:rsidRDefault="00E116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BE47C78" w14:textId="77777777" w:rsidR="00E116EC" w:rsidRDefault="00E116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787BA52" w14:textId="77777777" w:rsidR="00E116EC" w:rsidRDefault="00E116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D03B482" w14:textId="77777777" w:rsidR="00E116EC" w:rsidRDefault="00E116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2309519" w14:textId="77777777" w:rsidR="00E116EC" w:rsidRDefault="00E116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CD4D0EC" w14:textId="77777777" w:rsidR="00E116EC" w:rsidRDefault="00E116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7352"/>
    <w:multiLevelType w:val="multilevel"/>
    <w:tmpl w:val="B49406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421412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6EC"/>
    <w:rsid w:val="002C455D"/>
    <w:rsid w:val="006B42FD"/>
    <w:rsid w:val="008D6A45"/>
    <w:rsid w:val="00967197"/>
    <w:rsid w:val="0098030D"/>
    <w:rsid w:val="00A37BB0"/>
    <w:rsid w:val="00CF5916"/>
    <w:rsid w:val="00E1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3351"/>
  <w15:docId w15:val="{118C9432-6BB0-4847-BF67-D5CE77DA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162"/>
  </w:style>
  <w:style w:type="paragraph" w:styleId="Ttulo1">
    <w:name w:val="heading 1"/>
    <w:basedOn w:val="Normal"/>
    <w:next w:val="Normal"/>
    <w:link w:val="Ttulo1Car"/>
    <w:uiPriority w:val="9"/>
    <w:qFormat/>
    <w:rsid w:val="00E447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3A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9F2E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4E4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813155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rrafodelista1">
    <w:name w:val="Párrafo de lista1"/>
    <w:basedOn w:val="Normal"/>
    <w:uiPriority w:val="34"/>
    <w:qFormat/>
    <w:rsid w:val="00471E3C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471E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26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2636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E2636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9F2EE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F2EE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447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2A7EA9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DF36B8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3A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old">
    <w:name w:val="bold"/>
    <w:basedOn w:val="Fuentedeprrafopredeter"/>
    <w:rsid w:val="008A24C9"/>
  </w:style>
  <w:style w:type="character" w:customStyle="1" w:styleId="d-none">
    <w:name w:val="d-none"/>
    <w:basedOn w:val="Fuentedeprrafopredeter"/>
    <w:rsid w:val="008A24C9"/>
  </w:style>
  <w:style w:type="character" w:customStyle="1" w:styleId="font-2x">
    <w:name w:val="font-2x"/>
    <w:basedOn w:val="Fuentedeprrafopredeter"/>
    <w:rsid w:val="008A24C9"/>
  </w:style>
  <w:style w:type="character" w:customStyle="1" w:styleId="decoracion2">
    <w:name w:val="decoracion2"/>
    <w:basedOn w:val="Fuentedeprrafopredeter"/>
    <w:rsid w:val="008A24C9"/>
  </w:style>
  <w:style w:type="paragraph" w:styleId="Revisin">
    <w:name w:val="Revision"/>
    <w:hidden/>
    <w:uiPriority w:val="99"/>
    <w:semiHidden/>
    <w:rsid w:val="00FC54D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Fuentedeprrafopredeter"/>
    <w:rsid w:val="0069714C"/>
  </w:style>
  <w:style w:type="character" w:customStyle="1" w:styleId="il">
    <w:name w:val="il"/>
    <w:basedOn w:val="Fuentedeprrafopredeter"/>
    <w:rsid w:val="0069714C"/>
  </w:style>
  <w:style w:type="character" w:styleId="CitaHTML">
    <w:name w:val="HTML Cite"/>
    <w:basedOn w:val="Fuentedeprrafopredeter"/>
    <w:uiPriority w:val="99"/>
    <w:semiHidden/>
    <w:unhideWhenUsed/>
    <w:rsid w:val="00D72640"/>
    <w:rPr>
      <w:i/>
      <w:iCs/>
    </w:rPr>
  </w:style>
  <w:style w:type="character" w:customStyle="1" w:styleId="dyjrff">
    <w:name w:val="dyjrff"/>
    <w:basedOn w:val="Fuentedeprrafopredeter"/>
    <w:rsid w:val="00D72640"/>
  </w:style>
  <w:style w:type="paragraph" w:customStyle="1" w:styleId="pf0">
    <w:name w:val="pf0"/>
    <w:basedOn w:val="Normal"/>
    <w:rsid w:val="005E45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Fuentedeprrafopredeter"/>
    <w:rsid w:val="005E45E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fotocasa.es/" TargetMode="External"/><Relationship Id="rId13" Type="http://schemas.openxmlformats.org/officeDocument/2006/relationships/hyperlink" Target="https://www.fotocasa.es/es/quienes-somos/" TargetMode="External"/><Relationship Id="rId18" Type="http://schemas.openxmlformats.org/officeDocument/2006/relationships/hyperlink" Target="https://motos.coches.net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omunicacion@fotocasa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ensa.fotocasa.es" TargetMode="External"/><Relationship Id="rId17" Type="http://schemas.openxmlformats.org/officeDocument/2006/relationships/hyperlink" Target="https://www.coches.net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nfojobs.net/" TargetMode="External"/><Relationship Id="rId20" Type="http://schemas.openxmlformats.org/officeDocument/2006/relationships/hyperlink" Target="mailto:rtorne@llorenteycuenc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/indice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habitaclia.com/" TargetMode="External"/><Relationship Id="rId23" Type="http://schemas.openxmlformats.org/officeDocument/2006/relationships/hyperlink" Target="mailto:piglesias@llorenteycuenca.com" TargetMode="Externa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://adevint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tocasa.es" TargetMode="External"/><Relationship Id="rId14" Type="http://schemas.openxmlformats.org/officeDocument/2006/relationships/hyperlink" Target="https://www.fotocasa.es/es/" TargetMode="External"/><Relationship Id="rId22" Type="http://schemas.openxmlformats.org/officeDocument/2006/relationships/hyperlink" Target="mailto:emerino@llorenteycuenca.co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v/omJVy0d0lSSovuZAQqCAHyg==">AMUW2mWoIT2koRcehMCZWCnz/g3FVo5YbN5tPJFJvgQJsUg0k973y3Ryuu3GRfDk7eWV/vyu53Suq4Sg70Z72HRKeDBoqcZRur1CMhyCMJ8cDCvJkUtsUGCa835zwjU+6V5rsXXCTRZu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1525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4</cp:revision>
  <dcterms:created xsi:type="dcterms:W3CDTF">2022-06-16T07:50:00Z</dcterms:created>
  <dcterms:modified xsi:type="dcterms:W3CDTF">2022-06-28T07:03:00Z</dcterms:modified>
</cp:coreProperties>
</file>