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AB65" w14:textId="77777777" w:rsidR="00074DE1" w:rsidRDefault="007C7D6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2021-2022”</w:t>
      </w:r>
    </w:p>
    <w:p w14:paraId="3016213A" w14:textId="77777777" w:rsidR="00074DE1" w:rsidRDefault="007C7D60">
      <w:pP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El 46% de los españoles cree que estamos próximos a una nueva burbuja inmobiliaria</w:t>
      </w:r>
    </w:p>
    <w:p w14:paraId="5C05783F" w14:textId="7F0AE72A" w:rsidR="00074DE1" w:rsidRDefault="00074DE1">
      <w:pPr>
        <w:spacing w:line="276" w:lineRule="auto"/>
        <w:ind w:right="-574"/>
        <w:jc w:val="both"/>
        <w:rPr>
          <w:rFonts w:ascii="Open Sans" w:eastAsia="Open Sans" w:hAnsi="Open Sans" w:cs="Open Sans"/>
          <w:sz w:val="22"/>
          <w:szCs w:val="22"/>
        </w:rPr>
      </w:pPr>
    </w:p>
    <w:p w14:paraId="60532394" w14:textId="77777777" w:rsidR="00F45B92" w:rsidRDefault="00F45B92">
      <w:pPr>
        <w:spacing w:line="276" w:lineRule="auto"/>
        <w:ind w:right="-574"/>
        <w:jc w:val="both"/>
        <w:rPr>
          <w:rFonts w:ascii="Open Sans" w:eastAsia="Open Sans" w:hAnsi="Open Sans" w:cs="Open Sans"/>
          <w:sz w:val="22"/>
          <w:szCs w:val="22"/>
        </w:rPr>
      </w:pPr>
    </w:p>
    <w:p w14:paraId="58E30258" w14:textId="77777777" w:rsidR="00074DE1" w:rsidRDefault="007C7D6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Con el estallido de la pandemia, esta percepción se moderó hasta llegar a una valoración media de 5,7 puntos, pero la percepción ha ido cobrando fuerza hasta alcanzar los 6,3 puntos</w:t>
      </w:r>
    </w:p>
    <w:p w14:paraId="17DDD4AB" w14:textId="77777777" w:rsidR="00074DE1" w:rsidRDefault="007C7D6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En Madrid y Cataluña es donde la percepción sobre la proximidad a una nuev</w:t>
      </w:r>
      <w:r>
        <w:rPr>
          <w:rFonts w:ascii="Open Sans" w:eastAsia="Open Sans" w:hAnsi="Open Sans" w:cs="Open Sans"/>
          <w:color w:val="323FAC"/>
        </w:rPr>
        <w:t>a burbuja es más evidente</w:t>
      </w:r>
    </w:p>
    <w:p w14:paraId="343470C6" w14:textId="77777777" w:rsidR="00074DE1" w:rsidRDefault="007C7D6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La percepción de la vivienda como valor refugio crece entre los españoles: un 63% piensa que comprar vivienda es una buena inversión</w:t>
      </w:r>
    </w:p>
    <w:p w14:paraId="5AD72ECD" w14:textId="77777777" w:rsidR="00074DE1" w:rsidRDefault="007C7D6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Incrementa el número de españoles que cree que un piso es la mejor herencia que le puedes dejar a</w:t>
      </w:r>
      <w:r>
        <w:rPr>
          <w:rFonts w:ascii="Open Sans" w:eastAsia="Open Sans" w:hAnsi="Open Sans" w:cs="Open Sans"/>
          <w:color w:val="323FAC"/>
        </w:rPr>
        <w:t xml:space="preserve"> tu hijo</w:t>
      </w:r>
    </w:p>
    <w:p w14:paraId="19090D98" w14:textId="42F737D8" w:rsidR="00074DE1" w:rsidRDefault="007C7D60" w:rsidP="0038432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Crece la sensación de que vivir en alquiler es tirar el dinero</w:t>
      </w:r>
    </w:p>
    <w:p w14:paraId="21262E84" w14:textId="50D337A6" w:rsidR="00F45B92" w:rsidRDefault="00F45B92" w:rsidP="00F45B92">
      <w:pPr>
        <w:pBdr>
          <w:top w:val="nil"/>
          <w:left w:val="nil"/>
          <w:bottom w:val="nil"/>
          <w:right w:val="nil"/>
          <w:between w:val="nil"/>
        </w:pBdr>
        <w:spacing w:line="276" w:lineRule="auto"/>
        <w:ind w:left="720" w:right="-574"/>
        <w:jc w:val="both"/>
        <w:rPr>
          <w:rFonts w:ascii="Open Sans" w:eastAsia="Open Sans" w:hAnsi="Open Sans" w:cs="Open Sans"/>
          <w:color w:val="323FAC"/>
        </w:rPr>
      </w:pPr>
    </w:p>
    <w:p w14:paraId="520AAFE6" w14:textId="77777777" w:rsidR="00F45B92" w:rsidRPr="00F45B92" w:rsidRDefault="00F45B92" w:rsidP="00F45B92">
      <w:pPr>
        <w:pBdr>
          <w:top w:val="nil"/>
          <w:left w:val="nil"/>
          <w:bottom w:val="nil"/>
          <w:right w:val="nil"/>
          <w:between w:val="nil"/>
        </w:pBdr>
        <w:spacing w:line="276" w:lineRule="auto"/>
        <w:ind w:left="720" w:right="-574"/>
        <w:jc w:val="both"/>
        <w:rPr>
          <w:rFonts w:ascii="Open Sans" w:eastAsia="Open Sans" w:hAnsi="Open Sans" w:cs="Open Sans"/>
          <w:color w:val="323FAC"/>
        </w:rPr>
      </w:pPr>
    </w:p>
    <w:p w14:paraId="0B5B3A4B" w14:textId="77777777" w:rsidR="00074DE1" w:rsidRDefault="007C7D6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29 de julio de 2022</w:t>
      </w:r>
    </w:p>
    <w:p w14:paraId="45D7F9F5" w14:textId="77777777" w:rsidR="00074DE1" w:rsidRDefault="00074DE1">
      <w:pPr>
        <w:spacing w:line="276" w:lineRule="auto"/>
        <w:ind w:right="-574"/>
        <w:jc w:val="both"/>
        <w:rPr>
          <w:rFonts w:ascii="Open Sans" w:eastAsia="Open Sans" w:hAnsi="Open Sans" w:cs="Open Sans"/>
          <w:color w:val="000000"/>
          <w:sz w:val="22"/>
          <w:szCs w:val="22"/>
        </w:rPr>
      </w:pPr>
    </w:p>
    <w:p w14:paraId="099CF403"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Conocer la opinión que las personas tienen sobre el mercado también es muy importante para entender su evolución y los movimientos que hacen en él. En es</w:t>
      </w:r>
      <w:r>
        <w:rPr>
          <w:rFonts w:ascii="Open Sans" w:eastAsia="Open Sans" w:hAnsi="Open Sans" w:cs="Open Sans"/>
          <w:color w:val="000000"/>
          <w:sz w:val="22"/>
          <w:szCs w:val="22"/>
        </w:rPr>
        <w:t xml:space="preserve">te sentido, y como muestran habitualmente los informes de Fotocasa </w:t>
      </w:r>
      <w:proofErr w:type="spellStart"/>
      <w:r>
        <w:rPr>
          <w:rFonts w:ascii="Open Sans" w:eastAsia="Open Sans" w:hAnsi="Open Sans" w:cs="Open Sans"/>
          <w:color w:val="000000"/>
          <w:sz w:val="22"/>
          <w:szCs w:val="22"/>
        </w:rPr>
        <w:t>Research</w:t>
      </w:r>
      <w:proofErr w:type="spellEnd"/>
      <w:r>
        <w:rPr>
          <w:rFonts w:ascii="Open Sans" w:eastAsia="Open Sans" w:hAnsi="Open Sans" w:cs="Open Sans"/>
          <w:color w:val="000000"/>
          <w:sz w:val="22"/>
          <w:szCs w:val="22"/>
        </w:rPr>
        <w:t xml:space="preserve">, el sentimiento de propiedad se mantiene como la cuestión que más consenso genera entre los particulares.  Así se desprende del último informe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2021-2022</w:t>
        </w:r>
      </w:hyperlink>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que muestra la opinión sobre el mercado inmobiliario que tienen los españoles.</w:t>
      </w:r>
    </w:p>
    <w:p w14:paraId="6549DFEB" w14:textId="77777777" w:rsidR="00074DE1" w:rsidRDefault="00074DE1">
      <w:pPr>
        <w:spacing w:line="276" w:lineRule="auto"/>
        <w:ind w:right="-574"/>
        <w:jc w:val="both"/>
        <w:rPr>
          <w:rFonts w:ascii="Open Sans" w:eastAsia="Open Sans" w:hAnsi="Open Sans" w:cs="Open Sans"/>
          <w:color w:val="000000"/>
          <w:sz w:val="22"/>
          <w:szCs w:val="22"/>
        </w:rPr>
      </w:pPr>
    </w:p>
    <w:p w14:paraId="5E20297D"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tres de cada cuatro personas mayores de 18 años (un 74 % para ser precisos) se muestran a favor de la idea de que el sentimiento de propiedad sigue muy arraigado en la mentalidad de los españoles. Recibe una importancia media de 7,6 puntos sobre diez.</w:t>
      </w:r>
      <w:r>
        <w:rPr>
          <w:rFonts w:ascii="Open Sans" w:eastAsia="Open Sans" w:hAnsi="Open Sans" w:cs="Open Sans"/>
          <w:color w:val="000000"/>
          <w:sz w:val="22"/>
          <w:szCs w:val="22"/>
        </w:rPr>
        <w:t xml:space="preserve"> Asimismo, en los últimos meses, ha habido algunas percepciones sobre el mercado que </w:t>
      </w:r>
      <w:r>
        <w:rPr>
          <w:rFonts w:ascii="Open Sans" w:eastAsia="Open Sans" w:hAnsi="Open Sans" w:cs="Open Sans"/>
          <w:color w:val="000000"/>
          <w:sz w:val="22"/>
          <w:szCs w:val="22"/>
        </w:rPr>
        <w:lastRenderedPageBreak/>
        <w:t xml:space="preserve">se han ido reforzando. Por ejemplo, </w:t>
      </w:r>
      <w:r>
        <w:rPr>
          <w:rFonts w:ascii="Open Sans" w:eastAsia="Open Sans" w:hAnsi="Open Sans" w:cs="Open Sans"/>
          <w:b/>
          <w:color w:val="000000"/>
          <w:sz w:val="22"/>
          <w:szCs w:val="22"/>
        </w:rPr>
        <w:t>la percepción de la vivienda como valor refugio</w:t>
      </w:r>
      <w:r>
        <w:rPr>
          <w:rFonts w:ascii="Open Sans" w:eastAsia="Open Sans" w:hAnsi="Open Sans" w:cs="Open Sans"/>
          <w:color w:val="000000"/>
          <w:sz w:val="22"/>
          <w:szCs w:val="22"/>
        </w:rPr>
        <w:t>: cada vez son más los que ven en la compra de vivienda una buena inversión. Un 63% de l</w:t>
      </w:r>
      <w:r>
        <w:rPr>
          <w:rFonts w:ascii="Open Sans" w:eastAsia="Open Sans" w:hAnsi="Open Sans" w:cs="Open Sans"/>
          <w:color w:val="000000"/>
          <w:sz w:val="22"/>
          <w:szCs w:val="22"/>
        </w:rPr>
        <w:t>os particulares se muestran a favor de esta cuestión, a la que le otorgan un valor medio de siete puntos.</w:t>
      </w:r>
    </w:p>
    <w:p w14:paraId="12E48890" w14:textId="77777777" w:rsidR="00074DE1" w:rsidRDefault="00074DE1">
      <w:pPr>
        <w:spacing w:line="276" w:lineRule="auto"/>
        <w:ind w:right="-574"/>
        <w:jc w:val="both"/>
        <w:rPr>
          <w:rFonts w:ascii="Open Sans" w:eastAsia="Open Sans" w:hAnsi="Open Sans" w:cs="Open Sans"/>
          <w:sz w:val="22"/>
          <w:szCs w:val="22"/>
        </w:rPr>
      </w:pPr>
    </w:p>
    <w:p w14:paraId="6457C238" w14:textId="77777777" w:rsidR="00074DE1" w:rsidRDefault="007C7D6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“Entra dentro de la normalidad que los ciudadanos perciban riesgo frente a una burbuja. El mercado se está calentando debido a que hay una gran deman</w:t>
      </w:r>
      <w:r>
        <w:rPr>
          <w:rFonts w:ascii="Open Sans" w:eastAsia="Open Sans" w:hAnsi="Open Sans" w:cs="Open Sans"/>
          <w:sz w:val="22"/>
          <w:szCs w:val="22"/>
        </w:rPr>
        <w:t>da por comprar y poco stock disponible. Venimos de una gran actividad inmobiliaria en 2021 que ha sido frenética. España ha batido récord de compraventas y ha alcanzado el mejor año hipotecario de la última década. Sin embargo, las cifras están muy alejada</w:t>
      </w:r>
      <w:r>
        <w:rPr>
          <w:rFonts w:ascii="Open Sans" w:eastAsia="Open Sans" w:hAnsi="Open Sans" w:cs="Open Sans"/>
          <w:sz w:val="22"/>
          <w:szCs w:val="22"/>
        </w:rPr>
        <w:t xml:space="preserve">s de los excesos del 2007 para que nos encontrásemos cercanos a una burbuja. Según el </w:t>
      </w:r>
      <w:hyperlink r:id="rId10">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xml:space="preserve"> todavía estamos un 34% por debajo de los precios máximos que alcanzamos en el periodo del boom. El coste de la vivienda de segunda mano crece a un ritmo comedido por debajo del 3%. Esto indica que lo que estamos vivi</w:t>
      </w:r>
      <w:r>
        <w:rPr>
          <w:rFonts w:ascii="Open Sans" w:eastAsia="Open Sans" w:hAnsi="Open Sans" w:cs="Open Sans"/>
          <w:sz w:val="22"/>
          <w:szCs w:val="22"/>
        </w:rPr>
        <w:t xml:space="preserve">endo son indicadores de un gran dinamismo que se ha despertado tras la pandemia, pero sosegados para ser el país del ladrillo. </w:t>
      </w:r>
      <w:proofErr w:type="gramStart"/>
      <w:r>
        <w:rPr>
          <w:rFonts w:ascii="Open Sans" w:eastAsia="Open Sans" w:hAnsi="Open Sans" w:cs="Open Sans"/>
          <w:sz w:val="22"/>
          <w:szCs w:val="22"/>
        </w:rPr>
        <w:t>Además</w:t>
      </w:r>
      <w:proofErr w:type="gramEnd"/>
      <w:r>
        <w:rPr>
          <w:rFonts w:ascii="Open Sans" w:eastAsia="Open Sans" w:hAnsi="Open Sans" w:cs="Open Sans"/>
          <w:sz w:val="22"/>
          <w:szCs w:val="22"/>
        </w:rPr>
        <w:t xml:space="preserve"> la subida de tipos de este mes frenará la demanda lo que ocasionará la estabilización de los precios”, explica María Matos</w:t>
      </w:r>
      <w:r>
        <w:rPr>
          <w:rFonts w:ascii="Open Sans" w:eastAsia="Open Sans" w:hAnsi="Open Sans" w:cs="Open Sans"/>
          <w:sz w:val="22"/>
          <w:szCs w:val="22"/>
        </w:rPr>
        <w:t xml:space="preserve">,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15C2CA3E" w14:textId="77777777" w:rsidR="00074DE1" w:rsidRDefault="00074DE1">
      <w:pPr>
        <w:spacing w:line="276" w:lineRule="auto"/>
        <w:ind w:right="-574"/>
        <w:jc w:val="both"/>
        <w:rPr>
          <w:rFonts w:ascii="Open Sans" w:eastAsia="Open Sans" w:hAnsi="Open Sans" w:cs="Open Sans"/>
          <w:sz w:val="22"/>
          <w:szCs w:val="22"/>
        </w:rPr>
      </w:pPr>
    </w:p>
    <w:p w14:paraId="6CD57593" w14:textId="77777777" w:rsidR="00074DE1" w:rsidRDefault="007C7D6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Y no solo eso, sino </w:t>
      </w:r>
      <w:r>
        <w:rPr>
          <w:rFonts w:ascii="Open Sans" w:eastAsia="Open Sans" w:hAnsi="Open Sans" w:cs="Open Sans"/>
          <w:b/>
          <w:color w:val="000000"/>
          <w:sz w:val="22"/>
          <w:szCs w:val="22"/>
        </w:rPr>
        <w:t>que incrementa la cifra de particulares que considera que un piso es la mejor herencia que se puede dejar a los hijos: ahora son el 51% y hace seis meses eran el 46%.</w:t>
      </w:r>
      <w:r>
        <w:rPr>
          <w:rFonts w:ascii="Open Sans" w:eastAsia="Open Sans" w:hAnsi="Open Sans" w:cs="Open Sans"/>
          <w:color w:val="000000"/>
          <w:sz w:val="22"/>
          <w:szCs w:val="22"/>
        </w:rPr>
        <w:t xml:space="preserve"> Como consecuencia, la importancia media que se le da a este asunto pasa de los 6 a los 6,</w:t>
      </w:r>
      <w:r>
        <w:rPr>
          <w:rFonts w:ascii="Open Sans" w:eastAsia="Open Sans" w:hAnsi="Open Sans" w:cs="Open Sans"/>
          <w:color w:val="000000"/>
          <w:sz w:val="22"/>
          <w:szCs w:val="22"/>
        </w:rPr>
        <w:t xml:space="preserve">3 puntos de media. También se acrecienta la sensación de proximidad a </w:t>
      </w:r>
      <w:r>
        <w:rPr>
          <w:rFonts w:ascii="Open Sans" w:eastAsia="Open Sans" w:hAnsi="Open Sans" w:cs="Open Sans"/>
          <w:b/>
          <w:color w:val="000000"/>
          <w:sz w:val="22"/>
          <w:szCs w:val="22"/>
        </w:rPr>
        <w:t>una nueva burbuja inmobiliaria</w:t>
      </w:r>
      <w:r>
        <w:rPr>
          <w:rFonts w:ascii="Open Sans" w:eastAsia="Open Sans" w:hAnsi="Open Sans" w:cs="Open Sans"/>
          <w:color w:val="000000"/>
          <w:sz w:val="22"/>
          <w:szCs w:val="22"/>
        </w:rPr>
        <w:t>. Con el estallido de la pandemia, esta percepción se moderó hasta llegar a una valoración media de 5,7 puntos en febrero de 2021 (frente a los 6,2 puntos d</w:t>
      </w:r>
      <w:r>
        <w:rPr>
          <w:rFonts w:ascii="Open Sans" w:eastAsia="Open Sans" w:hAnsi="Open Sans" w:cs="Open Sans"/>
          <w:color w:val="000000"/>
          <w:sz w:val="22"/>
          <w:szCs w:val="22"/>
        </w:rPr>
        <w:t>e febrero de 2020). Pero, a partir de ahí esta percepción ha ido cobrando nuevamente fuerza y ahora, además de recibir una importancia media de 6,3 puntos, son el 46% de particulares los que se muestran favorables a esta cuestión (en febrero de 2021 eran e</w:t>
      </w:r>
      <w:r>
        <w:rPr>
          <w:rFonts w:ascii="Open Sans" w:eastAsia="Open Sans" w:hAnsi="Open Sans" w:cs="Open Sans"/>
          <w:color w:val="000000"/>
          <w:sz w:val="22"/>
          <w:szCs w:val="22"/>
        </w:rPr>
        <w:t>l 38%).</w:t>
      </w:r>
    </w:p>
    <w:p w14:paraId="540C8C6D" w14:textId="77777777" w:rsidR="00074DE1" w:rsidRDefault="00074DE1">
      <w:pPr>
        <w:spacing w:line="276" w:lineRule="auto"/>
        <w:ind w:right="-574"/>
        <w:jc w:val="both"/>
        <w:rPr>
          <w:rFonts w:ascii="Open Sans" w:eastAsia="Open Sans" w:hAnsi="Open Sans" w:cs="Open Sans"/>
          <w:color w:val="000000"/>
          <w:sz w:val="22"/>
          <w:szCs w:val="22"/>
        </w:rPr>
      </w:pPr>
    </w:p>
    <w:p w14:paraId="00740D8A" w14:textId="77777777" w:rsidR="00074DE1" w:rsidRDefault="007C7D6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0590616F" wp14:editId="0EF68CA9">
            <wp:extent cx="5999798" cy="4941581"/>
            <wp:effectExtent l="0" t="0" r="0" b="0"/>
            <wp:docPr id="44" name="image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pic:cNvPicPr preferRelativeResize="0"/>
                  </pic:nvPicPr>
                  <pic:blipFill>
                    <a:blip r:embed="rId12"/>
                    <a:srcRect l="1507" r="1476"/>
                    <a:stretch>
                      <a:fillRect/>
                    </a:stretch>
                  </pic:blipFill>
                  <pic:spPr>
                    <a:xfrm>
                      <a:off x="0" y="0"/>
                      <a:ext cx="5999798" cy="4941581"/>
                    </a:xfrm>
                    <a:prstGeom prst="rect">
                      <a:avLst/>
                    </a:prstGeom>
                    <a:ln/>
                  </pic:spPr>
                </pic:pic>
              </a:graphicData>
            </a:graphic>
          </wp:inline>
        </w:drawing>
      </w:r>
    </w:p>
    <w:p w14:paraId="25A6CCC1" w14:textId="77777777" w:rsidR="00074DE1" w:rsidRDefault="00074DE1">
      <w:pPr>
        <w:spacing w:line="276" w:lineRule="auto"/>
        <w:ind w:right="-574"/>
        <w:jc w:val="both"/>
        <w:rPr>
          <w:rFonts w:ascii="Open Sans" w:eastAsia="Open Sans" w:hAnsi="Open Sans" w:cs="Open Sans"/>
          <w:color w:val="000000"/>
          <w:sz w:val="22"/>
          <w:szCs w:val="22"/>
        </w:rPr>
      </w:pPr>
    </w:p>
    <w:p w14:paraId="0B09C615"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w:t>
      </w:r>
      <w:r>
        <w:rPr>
          <w:rFonts w:ascii="Open Sans" w:eastAsia="Open Sans" w:hAnsi="Open Sans" w:cs="Open Sans"/>
          <w:b/>
          <w:color w:val="000000"/>
          <w:sz w:val="22"/>
          <w:szCs w:val="22"/>
        </w:rPr>
        <w:t>cada vez se refuerzan más opiniones que invitan a la compra de vivienda en lugar del alquiler</w:t>
      </w:r>
      <w:r>
        <w:rPr>
          <w:rFonts w:ascii="Open Sans" w:eastAsia="Open Sans" w:hAnsi="Open Sans" w:cs="Open Sans"/>
          <w:color w:val="000000"/>
          <w:sz w:val="22"/>
          <w:szCs w:val="22"/>
        </w:rPr>
        <w:t>. Por ejemplo, crece de manera estadísticamente significativa la opinión de que vivir de alquiler es tirar el dinero: hace seis meses s</w:t>
      </w:r>
      <w:r>
        <w:rPr>
          <w:rFonts w:ascii="Open Sans" w:eastAsia="Open Sans" w:hAnsi="Open Sans" w:cs="Open Sans"/>
          <w:color w:val="000000"/>
          <w:sz w:val="22"/>
          <w:szCs w:val="22"/>
        </w:rPr>
        <w:t>e valoraba con 5,8 puntos sobre 10 frente a los 6 puntos actuales. Además, decrecen significativamente los que piensan que la tendencia del mercado es a alquilar más y comprar menos: hace seis meses eran el 45% frente al 38% actual. Un asunto que, con este</w:t>
      </w:r>
      <w:r>
        <w:rPr>
          <w:rFonts w:ascii="Open Sans" w:eastAsia="Open Sans" w:hAnsi="Open Sans" w:cs="Open Sans"/>
          <w:color w:val="000000"/>
          <w:sz w:val="22"/>
          <w:szCs w:val="22"/>
        </w:rPr>
        <w:t xml:space="preserve"> cambio, recibe 5,7 puntos, en comparación con los 6,1 de hace un año.</w:t>
      </w:r>
    </w:p>
    <w:p w14:paraId="1100CF6D" w14:textId="77777777" w:rsidR="00074DE1" w:rsidRDefault="00074DE1">
      <w:pPr>
        <w:spacing w:line="276" w:lineRule="auto"/>
        <w:ind w:right="-574"/>
        <w:jc w:val="both"/>
        <w:rPr>
          <w:rFonts w:ascii="Open Sans" w:eastAsia="Open Sans" w:hAnsi="Open Sans" w:cs="Open Sans"/>
          <w:color w:val="000000"/>
          <w:sz w:val="22"/>
          <w:szCs w:val="22"/>
        </w:rPr>
      </w:pPr>
    </w:p>
    <w:p w14:paraId="67223A20" w14:textId="77777777" w:rsidR="00074DE1" w:rsidRDefault="007C7D6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El sentimiento de propiedad se acentúa en los estratos de edad más altos</w:t>
      </w:r>
    </w:p>
    <w:p w14:paraId="271CB9F0" w14:textId="77777777" w:rsidR="00074DE1" w:rsidRDefault="00074DE1">
      <w:pPr>
        <w:spacing w:line="276" w:lineRule="auto"/>
        <w:ind w:right="-574"/>
        <w:jc w:val="both"/>
        <w:rPr>
          <w:rFonts w:ascii="Open Sans" w:eastAsia="Open Sans" w:hAnsi="Open Sans" w:cs="Open Sans"/>
          <w:color w:val="000000"/>
          <w:sz w:val="22"/>
          <w:szCs w:val="22"/>
        </w:rPr>
      </w:pPr>
    </w:p>
    <w:p w14:paraId="1415FDA3"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relación de las personas con la vivienda depende de una gran variedad de factores: lugar de residencia, pod</w:t>
      </w:r>
      <w:r>
        <w:rPr>
          <w:rFonts w:ascii="Open Sans" w:eastAsia="Open Sans" w:hAnsi="Open Sans" w:cs="Open Sans"/>
          <w:color w:val="000000"/>
          <w:sz w:val="22"/>
          <w:szCs w:val="22"/>
        </w:rPr>
        <w:t xml:space="preserve">er adquisitivo, estabilidad laboral… pero, hay uno que es </w:t>
      </w:r>
      <w:r>
        <w:rPr>
          <w:rFonts w:ascii="Open Sans" w:eastAsia="Open Sans" w:hAnsi="Open Sans" w:cs="Open Sans"/>
          <w:color w:val="000000"/>
          <w:sz w:val="22"/>
          <w:szCs w:val="22"/>
        </w:rPr>
        <w:lastRenderedPageBreak/>
        <w:t>transversal y que afecta, en gran medida, a la percepción sobre la vivienda y el funcionamiento del mercado: la edad.</w:t>
      </w:r>
    </w:p>
    <w:p w14:paraId="2AB01AB3" w14:textId="77777777" w:rsidR="00074DE1" w:rsidRDefault="00074DE1">
      <w:pPr>
        <w:spacing w:line="276" w:lineRule="auto"/>
        <w:ind w:right="-574"/>
        <w:jc w:val="both"/>
        <w:rPr>
          <w:rFonts w:ascii="Open Sans" w:eastAsia="Open Sans" w:hAnsi="Open Sans" w:cs="Open Sans"/>
          <w:color w:val="000000"/>
          <w:sz w:val="22"/>
          <w:szCs w:val="22"/>
        </w:rPr>
      </w:pPr>
    </w:p>
    <w:p w14:paraId="40FD1F9E"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Para comprobarlo, solo hay que observar cómo hay percepciones que cambian en fu</w:t>
      </w:r>
      <w:r>
        <w:rPr>
          <w:rFonts w:ascii="Open Sans" w:eastAsia="Open Sans" w:hAnsi="Open Sans" w:cs="Open Sans"/>
          <w:color w:val="000000"/>
          <w:sz w:val="22"/>
          <w:szCs w:val="22"/>
        </w:rPr>
        <w:t xml:space="preserve">nción de los años que tienen las personas. El ejemplo más claro es </w:t>
      </w:r>
      <w:r>
        <w:rPr>
          <w:rFonts w:ascii="Open Sans" w:eastAsia="Open Sans" w:hAnsi="Open Sans" w:cs="Open Sans"/>
          <w:b/>
          <w:color w:val="000000"/>
          <w:sz w:val="22"/>
          <w:szCs w:val="22"/>
        </w:rPr>
        <w:t>el del sentimiento de propiedad: cuanta más edad, más importancia se le da</w:t>
      </w:r>
      <w:r>
        <w:rPr>
          <w:rFonts w:ascii="Open Sans" w:eastAsia="Open Sans" w:hAnsi="Open Sans" w:cs="Open Sans"/>
          <w:color w:val="000000"/>
          <w:sz w:val="22"/>
          <w:szCs w:val="22"/>
        </w:rPr>
        <w:t>. Así, los más jóvenes (18-24 años) lo valoran con 6,5 puntos de media mientras que los estratos de edad más avanza</w:t>
      </w:r>
      <w:r>
        <w:rPr>
          <w:rFonts w:ascii="Open Sans" w:eastAsia="Open Sans" w:hAnsi="Open Sans" w:cs="Open Sans"/>
          <w:color w:val="000000"/>
          <w:sz w:val="22"/>
          <w:szCs w:val="22"/>
        </w:rPr>
        <w:t>da (45-75 años) le otorgan 8 puntos.</w:t>
      </w:r>
    </w:p>
    <w:p w14:paraId="49B2BB07" w14:textId="77777777" w:rsidR="00074DE1" w:rsidRDefault="00074DE1">
      <w:pPr>
        <w:spacing w:line="276" w:lineRule="auto"/>
        <w:ind w:right="-574"/>
        <w:jc w:val="both"/>
        <w:rPr>
          <w:rFonts w:ascii="Open Sans" w:eastAsia="Open Sans" w:hAnsi="Open Sans" w:cs="Open Sans"/>
          <w:color w:val="000000"/>
          <w:sz w:val="22"/>
          <w:szCs w:val="22"/>
        </w:rPr>
      </w:pPr>
    </w:p>
    <w:p w14:paraId="68BDD215"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Además, los segmentos de menor edad también son los que menos arraigadas tienen algunas opiniones como la de que vivir de alquiler es tirar el dinero. O, por el contrario, son los más optimistas con respecto a la norma</w:t>
      </w:r>
      <w:r>
        <w:rPr>
          <w:rFonts w:ascii="Open Sans" w:eastAsia="Open Sans" w:hAnsi="Open Sans" w:cs="Open Sans"/>
          <w:color w:val="000000"/>
          <w:sz w:val="22"/>
          <w:szCs w:val="22"/>
        </w:rPr>
        <w:t>tiva de control de precios del alquiler.</w:t>
      </w:r>
    </w:p>
    <w:p w14:paraId="553167F6" w14:textId="77777777" w:rsidR="00074DE1" w:rsidRDefault="00074DE1">
      <w:pPr>
        <w:spacing w:line="276" w:lineRule="auto"/>
        <w:ind w:right="-574"/>
        <w:jc w:val="both"/>
        <w:rPr>
          <w:rFonts w:ascii="Open Sans" w:eastAsia="Open Sans" w:hAnsi="Open Sans" w:cs="Open Sans"/>
          <w:color w:val="000000"/>
          <w:sz w:val="22"/>
          <w:szCs w:val="22"/>
        </w:rPr>
      </w:pPr>
    </w:p>
    <w:p w14:paraId="636E3DA1"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Pese a esto, también hay algunos puntos que generan consenso independientemente de la edad y que evolucionan de la misma manera. Por ejemplo, </w:t>
      </w:r>
      <w:r>
        <w:rPr>
          <w:rFonts w:ascii="Open Sans" w:eastAsia="Open Sans" w:hAnsi="Open Sans" w:cs="Open Sans"/>
          <w:b/>
          <w:color w:val="000000"/>
          <w:sz w:val="22"/>
          <w:szCs w:val="22"/>
        </w:rPr>
        <w:t>crece de manera generalizada la idea de que compensa más pagar por una h</w:t>
      </w:r>
      <w:r>
        <w:rPr>
          <w:rFonts w:ascii="Open Sans" w:eastAsia="Open Sans" w:hAnsi="Open Sans" w:cs="Open Sans"/>
          <w:b/>
          <w:color w:val="000000"/>
          <w:sz w:val="22"/>
          <w:szCs w:val="22"/>
        </w:rPr>
        <w:t>ipoteca que alquilar</w:t>
      </w:r>
      <w:r>
        <w:rPr>
          <w:rFonts w:ascii="Open Sans" w:eastAsia="Open Sans" w:hAnsi="Open Sans" w:cs="Open Sans"/>
          <w:color w:val="000000"/>
          <w:sz w:val="22"/>
          <w:szCs w:val="22"/>
        </w:rPr>
        <w:t>. Algo que tiene especial incidencia entre los jóvenes que van de los 25 a los 44 años, que son, por lo general, los más activos en el mercado.</w:t>
      </w:r>
    </w:p>
    <w:p w14:paraId="173F2D98" w14:textId="77777777" w:rsidR="00074DE1" w:rsidRDefault="00074DE1">
      <w:pPr>
        <w:spacing w:line="276" w:lineRule="auto"/>
        <w:ind w:right="-574"/>
        <w:jc w:val="both"/>
        <w:rPr>
          <w:rFonts w:ascii="Open Sans" w:eastAsia="Open Sans" w:hAnsi="Open Sans" w:cs="Open Sans"/>
          <w:color w:val="000000"/>
          <w:sz w:val="22"/>
          <w:szCs w:val="22"/>
        </w:rPr>
      </w:pPr>
    </w:p>
    <w:p w14:paraId="6DC4ED78"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 margen de la edad, el territorio también influye en la percepción que se tiene sobre el </w:t>
      </w:r>
      <w:r>
        <w:rPr>
          <w:rFonts w:ascii="Open Sans" w:eastAsia="Open Sans" w:hAnsi="Open Sans" w:cs="Open Sans"/>
          <w:color w:val="000000"/>
          <w:sz w:val="22"/>
          <w:szCs w:val="22"/>
        </w:rPr>
        <w:t xml:space="preserve">mercado. Y, poniendo este filtro a la hora de analizar la opinión de los particulares se aprecian diferencias como que, pese a que en todas partes aumente </w:t>
      </w:r>
      <w:r>
        <w:rPr>
          <w:rFonts w:ascii="Open Sans" w:eastAsia="Open Sans" w:hAnsi="Open Sans" w:cs="Open Sans"/>
          <w:b/>
          <w:color w:val="000000"/>
          <w:sz w:val="22"/>
          <w:szCs w:val="22"/>
        </w:rPr>
        <w:t>la sensación de proximidad a una burbuja inmobiliaria, es en Madrid y Cataluña</w:t>
      </w:r>
      <w:r>
        <w:rPr>
          <w:rFonts w:ascii="Open Sans" w:eastAsia="Open Sans" w:hAnsi="Open Sans" w:cs="Open Sans"/>
          <w:color w:val="000000"/>
          <w:sz w:val="22"/>
          <w:szCs w:val="22"/>
        </w:rPr>
        <w:t xml:space="preserve"> donde crece de manera más clara, hasta los 6,3 y 6,2 puntos sobre diez de valoración respectivamente.</w:t>
      </w:r>
    </w:p>
    <w:p w14:paraId="36D6F8D9" w14:textId="77777777" w:rsidR="00074DE1" w:rsidRDefault="00074DE1">
      <w:pPr>
        <w:spacing w:line="276" w:lineRule="auto"/>
        <w:ind w:right="-574"/>
        <w:jc w:val="both"/>
        <w:rPr>
          <w:rFonts w:ascii="Open Sans" w:eastAsia="Open Sans" w:hAnsi="Open Sans" w:cs="Open Sans"/>
          <w:color w:val="000000"/>
          <w:sz w:val="22"/>
          <w:szCs w:val="22"/>
        </w:rPr>
      </w:pPr>
    </w:p>
    <w:p w14:paraId="7015782B" w14:textId="77777777" w:rsidR="00074DE1" w:rsidRDefault="007C7D6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Asimismo, </w:t>
      </w:r>
      <w:r>
        <w:rPr>
          <w:rFonts w:ascii="Open Sans" w:eastAsia="Open Sans" w:hAnsi="Open Sans" w:cs="Open Sans"/>
          <w:b/>
          <w:color w:val="000000"/>
          <w:sz w:val="22"/>
          <w:szCs w:val="22"/>
        </w:rPr>
        <w:t>la reticencia con respecto a la nueva normativa de control de precios es mayor en Madrid</w:t>
      </w:r>
      <w:r>
        <w:rPr>
          <w:rFonts w:ascii="Open Sans" w:eastAsia="Open Sans" w:hAnsi="Open Sans" w:cs="Open Sans"/>
          <w:color w:val="000000"/>
          <w:sz w:val="22"/>
          <w:szCs w:val="22"/>
        </w:rPr>
        <w:t>, donde se le otorga una importancia media de 4,8 punt</w:t>
      </w:r>
      <w:r>
        <w:rPr>
          <w:rFonts w:ascii="Open Sans" w:eastAsia="Open Sans" w:hAnsi="Open Sans" w:cs="Open Sans"/>
          <w:color w:val="000000"/>
          <w:sz w:val="22"/>
          <w:szCs w:val="22"/>
        </w:rPr>
        <w:t>os (frente a la media general que se sitúa en los cinco puntos sobre 10).</w:t>
      </w:r>
    </w:p>
    <w:p w14:paraId="02AFF393" w14:textId="77777777" w:rsidR="00074DE1" w:rsidRDefault="00074DE1">
      <w:pPr>
        <w:spacing w:line="276" w:lineRule="auto"/>
        <w:ind w:right="-574"/>
        <w:jc w:val="both"/>
        <w:rPr>
          <w:rFonts w:ascii="Open Sans" w:eastAsia="Open Sans" w:hAnsi="Open Sans" w:cs="Open Sans"/>
          <w:color w:val="000000"/>
          <w:sz w:val="22"/>
          <w:szCs w:val="22"/>
        </w:rPr>
      </w:pPr>
    </w:p>
    <w:p w14:paraId="331FFBE3" w14:textId="77777777" w:rsidR="00074DE1" w:rsidRDefault="007C7D6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237EDEC0" wp14:editId="55343DCC">
            <wp:extent cx="5980748" cy="4796540"/>
            <wp:effectExtent l="0" t="0" r="0" b="0"/>
            <wp:docPr id="45"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Tabla&#10;&#10;Descripción generada automáticamente"/>
                    <pic:cNvPicPr preferRelativeResize="0"/>
                  </pic:nvPicPr>
                  <pic:blipFill>
                    <a:blip r:embed="rId13"/>
                    <a:srcRect/>
                    <a:stretch>
                      <a:fillRect/>
                    </a:stretch>
                  </pic:blipFill>
                  <pic:spPr>
                    <a:xfrm>
                      <a:off x="0" y="0"/>
                      <a:ext cx="5980748" cy="4796540"/>
                    </a:xfrm>
                    <a:prstGeom prst="rect">
                      <a:avLst/>
                    </a:prstGeom>
                    <a:ln/>
                  </pic:spPr>
                </pic:pic>
              </a:graphicData>
            </a:graphic>
          </wp:inline>
        </w:drawing>
      </w:r>
    </w:p>
    <w:p w14:paraId="6D0EF0C2" w14:textId="77777777" w:rsidR="00074DE1" w:rsidRDefault="00074DE1">
      <w:pPr>
        <w:spacing w:line="276" w:lineRule="auto"/>
        <w:ind w:right="-574"/>
        <w:jc w:val="both"/>
        <w:rPr>
          <w:rFonts w:ascii="Open Sans" w:eastAsia="Open Sans" w:hAnsi="Open Sans" w:cs="Open Sans"/>
          <w:color w:val="000000"/>
          <w:sz w:val="22"/>
          <w:szCs w:val="22"/>
        </w:rPr>
      </w:pPr>
    </w:p>
    <w:p w14:paraId="491C10F2" w14:textId="77777777" w:rsidR="00F45B92" w:rsidRDefault="00F45B92">
      <w:pPr>
        <w:spacing w:line="276" w:lineRule="auto"/>
        <w:ind w:right="-716"/>
        <w:jc w:val="both"/>
        <w:rPr>
          <w:rFonts w:ascii="Open Sans Light" w:eastAsia="Open Sans Light" w:hAnsi="Open Sans Light" w:cs="Open Sans Light"/>
          <w:b/>
          <w:color w:val="303AB2"/>
        </w:rPr>
      </w:pPr>
    </w:p>
    <w:p w14:paraId="71372348" w14:textId="7088BF34" w:rsidR="00074DE1" w:rsidRDefault="007C7D60">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2021-2022”</w:t>
      </w:r>
    </w:p>
    <w:p w14:paraId="6B517511" w14:textId="77777777" w:rsidR="00074DE1" w:rsidRDefault="00074DE1">
      <w:pPr>
        <w:spacing w:line="276" w:lineRule="auto"/>
        <w:ind w:right="-716"/>
        <w:jc w:val="both"/>
        <w:rPr>
          <w:rFonts w:ascii="Open Sans Light" w:eastAsia="Open Sans Light" w:hAnsi="Open Sans Light" w:cs="Open Sans Light"/>
          <w:b/>
          <w:color w:val="303AB2"/>
        </w:rPr>
      </w:pPr>
    </w:p>
    <w:p w14:paraId="2F050D61" w14:textId="77777777" w:rsidR="00074DE1" w:rsidRDefault="007C7D6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w:t>
      </w:r>
      <w:r>
        <w:rPr>
          <w:rFonts w:ascii="Open Sans" w:eastAsia="Open Sans" w:hAnsi="Open Sans" w:cs="Open Sans"/>
          <w:color w:val="000000"/>
          <w:sz w:val="22"/>
          <w:szCs w:val="22"/>
        </w:rPr>
        <w:t xml:space="preserve">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6FDF13FC" w14:textId="77777777" w:rsidR="00074DE1" w:rsidRDefault="00074DE1">
      <w:pPr>
        <w:spacing w:line="276" w:lineRule="auto"/>
        <w:ind w:right="-716"/>
        <w:jc w:val="both"/>
        <w:rPr>
          <w:rFonts w:ascii="Open Sans" w:eastAsia="Open Sans" w:hAnsi="Open Sans" w:cs="Open Sans"/>
          <w:color w:val="000000"/>
          <w:sz w:val="22"/>
          <w:szCs w:val="22"/>
        </w:rPr>
      </w:pPr>
    </w:p>
    <w:p w14:paraId="5C0E8AE7" w14:textId="77777777" w:rsidR="00074DE1" w:rsidRDefault="007C7D6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El estudio pretende dar continuidad a los informes presentados en 2021, 2019, 2018 y 2017. Al igual que los anteriores estudios, se ha realizado sobre un panel independiente con una mue</w:t>
      </w:r>
      <w:r>
        <w:rPr>
          <w:rFonts w:ascii="Open Sans" w:eastAsia="Open Sans" w:hAnsi="Open Sans" w:cs="Open Sans"/>
          <w:color w:val="000000"/>
          <w:sz w:val="22"/>
          <w:szCs w:val="22"/>
        </w:rPr>
        <w:t xml:space="preserv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21 de febrero de 2022 y el 13 de marzo de 2022. Error muestral: +-1,4%.</w:t>
      </w:r>
    </w:p>
    <w:p w14:paraId="34F3B089" w14:textId="77777777" w:rsidR="00074DE1" w:rsidRDefault="00074DE1">
      <w:pPr>
        <w:spacing w:line="276" w:lineRule="auto"/>
        <w:ind w:right="-716"/>
        <w:jc w:val="both"/>
        <w:rPr>
          <w:rFonts w:ascii="Open Sans" w:eastAsia="Open Sans" w:hAnsi="Open Sans" w:cs="Open Sans"/>
          <w:color w:val="000000"/>
          <w:sz w:val="22"/>
          <w:szCs w:val="22"/>
        </w:rPr>
      </w:pPr>
    </w:p>
    <w:p w14:paraId="03C851D6" w14:textId="77777777" w:rsidR="00074DE1" w:rsidRDefault="007C7D60">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36F83EF5" w14:textId="77777777" w:rsidR="00074DE1" w:rsidRDefault="007C7D6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w:t>
      </w:r>
      <w:r>
        <w:rPr>
          <w:rFonts w:ascii="Open Sans" w:eastAsia="Open Sans" w:hAnsi="Open Sans" w:cs="Open Sans"/>
          <w:color w:val="000000"/>
          <w:sz w:val="22"/>
          <w:szCs w:val="22"/>
        </w:rPr>
        <w:t>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Toda nuestra información la pued</w:t>
      </w:r>
      <w:r>
        <w:rPr>
          <w:rFonts w:ascii="Open Sans" w:eastAsia="Open Sans" w:hAnsi="Open Sans" w:cs="Open Sans"/>
          <w:color w:val="000000"/>
          <w:sz w:val="22"/>
          <w:szCs w:val="22"/>
        </w:rPr>
        <w:t xml:space="preserve">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6C940A07" w14:textId="77777777" w:rsidR="00074DE1" w:rsidRDefault="007C7D6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una empresa 100% especia</w:t>
      </w:r>
      <w:r>
        <w:rPr>
          <w:rFonts w:ascii="Open Sans" w:eastAsia="Open Sans" w:hAnsi="Open Sans" w:cs="Open Sans"/>
          <w:color w:val="000000"/>
          <w:sz w:val="22"/>
          <w:szCs w:val="22"/>
        </w:rPr>
        <w:t xml:space="preserve">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651A442" w14:textId="77777777" w:rsidR="00074DE1" w:rsidRDefault="00074DE1">
      <w:pPr>
        <w:spacing w:line="276" w:lineRule="auto"/>
        <w:ind w:right="-716"/>
        <w:jc w:val="both"/>
        <w:rPr>
          <w:rFonts w:ascii="Open Sans Light" w:eastAsia="Open Sans Light" w:hAnsi="Open Sans Light" w:cs="Open Sans Light"/>
          <w:b/>
          <w:color w:val="303AB2"/>
        </w:rPr>
      </w:pPr>
    </w:p>
    <w:p w14:paraId="0517393E" w14:textId="77777777" w:rsidR="00074DE1" w:rsidRDefault="007C7D6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6FBBB04" w14:textId="77777777" w:rsidR="00074DE1" w:rsidRDefault="007C7D6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w:t>
      </w:r>
      <w:r>
        <w:rPr>
          <w:rFonts w:ascii="Open Sans" w:eastAsia="Open Sans" w:hAnsi="Open Sans" w:cs="Open Sans"/>
          <w:sz w:val="22"/>
          <w:szCs w:val="22"/>
        </w:rPr>
        <w:t>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2426AD5" w14:textId="77777777" w:rsidR="00074DE1" w:rsidRDefault="007C7D60">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w:t>
      </w:r>
      <w:r>
        <w:rPr>
          <w:rFonts w:ascii="Open Sans" w:eastAsia="Open Sans" w:hAnsi="Open Sans" w:cs="Open Sans"/>
          <w:sz w:val="22"/>
          <w:szCs w:val="22"/>
        </w:rPr>
        <w:t>de 40 años de trayectoria en España, convirtiéndose en referentes de Internet. La sede de la compañía está en Barcelona y cuenta con una plantilla de 1.200 personas comprometidas con fomentar un cambio positivo en el mundo a través de tecnología innovadora</w:t>
      </w:r>
      <w:r>
        <w:rPr>
          <w:rFonts w:ascii="Open Sans" w:eastAsia="Open Sans" w:hAnsi="Open Sans" w:cs="Open Sans"/>
          <w:sz w:val="22"/>
          <w:szCs w:val="22"/>
        </w:rPr>
        <w:t>, otorgando una nueva oportunidad a quienes la están buscando y dando a las cosas una segunda vida.</w:t>
      </w:r>
    </w:p>
    <w:p w14:paraId="29095A2D" w14:textId="77777777" w:rsidR="00074DE1" w:rsidRDefault="007C7D60">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66D5404B" w14:textId="77777777" w:rsidR="00074DE1" w:rsidRDefault="007C7D6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1E10762F" w14:textId="77777777" w:rsidR="00074DE1" w:rsidRDefault="00074DE1">
      <w:pPr>
        <w:spacing w:line="276" w:lineRule="auto"/>
        <w:ind w:right="-716"/>
        <w:jc w:val="both"/>
        <w:rPr>
          <w:rFonts w:ascii="Open Sans Light" w:eastAsia="Open Sans Light" w:hAnsi="Open Sans Light" w:cs="Open Sans Light"/>
          <w:b/>
          <w:color w:val="303AB2"/>
          <w:sz w:val="22"/>
          <w:szCs w:val="22"/>
        </w:rPr>
      </w:pPr>
    </w:p>
    <w:p w14:paraId="7B3263CA" w14:textId="2A12F629" w:rsidR="00074DE1" w:rsidRDefault="00074DE1">
      <w:pPr>
        <w:spacing w:line="276" w:lineRule="auto"/>
        <w:ind w:right="-716"/>
        <w:jc w:val="both"/>
        <w:rPr>
          <w:rFonts w:ascii="Open Sans Light" w:eastAsia="Open Sans Light" w:hAnsi="Open Sans Light" w:cs="Open Sans Light"/>
          <w:b/>
          <w:color w:val="303AB2"/>
          <w:sz w:val="22"/>
          <w:szCs w:val="22"/>
        </w:rPr>
      </w:pPr>
    </w:p>
    <w:p w14:paraId="347A455B" w14:textId="77777777" w:rsidR="00F45B92" w:rsidRDefault="00F45B92">
      <w:pPr>
        <w:spacing w:line="276" w:lineRule="auto"/>
        <w:ind w:right="-716"/>
        <w:jc w:val="both"/>
        <w:rPr>
          <w:rFonts w:ascii="Open Sans Light" w:eastAsia="Open Sans Light" w:hAnsi="Open Sans Light" w:cs="Open Sans Light"/>
          <w:b/>
          <w:color w:val="303AB2"/>
          <w:sz w:val="22"/>
          <w:szCs w:val="22"/>
        </w:rPr>
      </w:pPr>
    </w:p>
    <w:p w14:paraId="572B328B" w14:textId="3F1BD6F9" w:rsidR="00074DE1" w:rsidRDefault="007C7D60">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Departamento Comunicación Fotocasa</w:t>
      </w:r>
    </w:p>
    <w:p w14:paraId="2F3EE992" w14:textId="77777777" w:rsidR="00074DE1" w:rsidRDefault="007C7D60">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1B934F2C" w14:textId="77777777" w:rsidR="00074DE1" w:rsidRDefault="007C7D60">
      <w:pPr>
        <w:shd w:val="clear" w:color="auto" w:fill="FFFFFF"/>
        <w:spacing w:line="276" w:lineRule="auto"/>
        <w:ind w:right="-716"/>
        <w:jc w:val="both"/>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r>
        <w:rPr>
          <w:rFonts w:ascii="Open Sans" w:eastAsia="Open Sans" w:hAnsi="Open Sans" w:cs="Open Sans"/>
          <w:color w:val="0000FF"/>
          <w:sz w:val="22"/>
          <w:szCs w:val="22"/>
        </w:rPr>
        <w:t xml:space="preserve">         </w:t>
      </w:r>
      <w:hyperlink r:id="rId25">
        <w:r>
          <w:rPr>
            <w:rFonts w:ascii="Open Sans" w:eastAsia="Open Sans" w:hAnsi="Open Sans" w:cs="Open Sans"/>
            <w:color w:val="0000FF"/>
            <w:sz w:val="22"/>
            <w:szCs w:val="22"/>
            <w:u w:val="single"/>
          </w:rPr>
          <w:t>comunicacion@fotocasa.es</w:t>
        </w:r>
      </w:hyperlink>
    </w:p>
    <w:p w14:paraId="7D51093F" w14:textId="77777777" w:rsidR="00074DE1" w:rsidRDefault="007C7D6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28DCB3EB" w14:textId="77777777" w:rsidR="00074DE1" w:rsidRDefault="007C7D60">
      <w:pPr>
        <w:shd w:val="clear" w:color="auto" w:fill="FFFFFF"/>
        <w:ind w:right="-716"/>
        <w:jc w:val="both"/>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5EF05EE" w14:textId="77777777" w:rsidR="00074DE1" w:rsidRDefault="007C7D60">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Fanny Merino</w:t>
      </w:r>
    </w:p>
    <w:p w14:paraId="2DC340D9" w14:textId="77777777" w:rsidR="00074DE1" w:rsidRDefault="007C7D60">
      <w:pPr>
        <w:shd w:val="clear" w:color="auto" w:fill="FFFFFF"/>
        <w:ind w:right="-716"/>
        <w:jc w:val="both"/>
        <w:rPr>
          <w:rFonts w:ascii="Open Sans" w:eastAsia="Open Sans" w:hAnsi="Open Sans" w:cs="Open Sans"/>
          <w:b/>
          <w:color w:val="000000"/>
          <w:sz w:val="22"/>
          <w:szCs w:val="22"/>
        </w:rPr>
      </w:pPr>
      <w:hyperlink r:id="rId26">
        <w:r>
          <w:rPr>
            <w:rFonts w:ascii="Open Sans" w:eastAsia="Open Sans" w:hAnsi="Open Sans" w:cs="Open Sans"/>
            <w:color w:val="0000FF"/>
            <w:sz w:val="22"/>
            <w:szCs w:val="22"/>
            <w:u w:val="single"/>
          </w:rPr>
          <w:t>emerino</w:t>
        </w:r>
        <w:r>
          <w:rPr>
            <w:rFonts w:ascii="Open Sans" w:eastAsia="Open Sans" w:hAnsi="Open Sans" w:cs="Open Sans"/>
            <w:color w:val="0000FF"/>
            <w:sz w:val="22"/>
            <w:szCs w:val="22"/>
            <w:u w:val="single"/>
          </w:rPr>
          <w:t>@llorenteycuenca.com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69B7FF4" w14:textId="77777777" w:rsidR="00074DE1" w:rsidRDefault="007C7D60">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688732F" w14:textId="77777777" w:rsidR="00074DE1" w:rsidRDefault="00074DE1">
      <w:pPr>
        <w:shd w:val="clear" w:color="auto" w:fill="FFFFFF"/>
        <w:ind w:right="-716"/>
        <w:jc w:val="both"/>
        <w:rPr>
          <w:rFonts w:ascii="Open Sans" w:eastAsia="Open Sans" w:hAnsi="Open Sans" w:cs="Open Sans"/>
          <w:color w:val="000000"/>
          <w:sz w:val="22"/>
          <w:szCs w:val="22"/>
        </w:rPr>
      </w:pPr>
    </w:p>
    <w:p w14:paraId="3BB786C0" w14:textId="77777777" w:rsidR="00074DE1" w:rsidRDefault="007C7D60">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0AB941D4" w14:textId="77777777" w:rsidR="00074DE1" w:rsidRDefault="007C7D60">
      <w:pPr>
        <w:shd w:val="clear" w:color="auto" w:fill="FFFFFF"/>
        <w:ind w:right="-716"/>
        <w:jc w:val="both"/>
        <w:rPr>
          <w:rFonts w:ascii="Open Sans" w:eastAsia="Open Sans" w:hAnsi="Open Sans" w:cs="Open Sans"/>
          <w:b/>
          <w:color w:val="000000"/>
          <w:sz w:val="22"/>
          <w:szCs w:val="22"/>
        </w:rPr>
      </w:pPr>
      <w:hyperlink r:id="rId27">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01F1FD6" w14:textId="77777777" w:rsidR="00074DE1" w:rsidRDefault="007C7D60">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45150299" w14:textId="77777777" w:rsidR="00074DE1" w:rsidRDefault="00074DE1">
      <w:pPr>
        <w:shd w:val="clear" w:color="auto" w:fill="FFFFFF"/>
        <w:spacing w:line="276" w:lineRule="auto"/>
        <w:ind w:right="-716"/>
        <w:jc w:val="both"/>
        <w:rPr>
          <w:rFonts w:ascii="Open Sans" w:eastAsia="Open Sans" w:hAnsi="Open Sans" w:cs="Open Sans"/>
          <w:color w:val="000000"/>
        </w:rPr>
      </w:pPr>
    </w:p>
    <w:p w14:paraId="521187B7" w14:textId="77777777" w:rsidR="00074DE1" w:rsidRDefault="00074DE1">
      <w:pPr>
        <w:spacing w:line="276" w:lineRule="auto"/>
        <w:ind w:right="-574"/>
        <w:jc w:val="both"/>
        <w:rPr>
          <w:rFonts w:ascii="Open Sans" w:eastAsia="Open Sans" w:hAnsi="Open Sans" w:cs="Open Sans"/>
          <w:color w:val="000000"/>
          <w:sz w:val="21"/>
          <w:szCs w:val="21"/>
        </w:rPr>
      </w:pPr>
    </w:p>
    <w:sectPr w:rsidR="00074DE1">
      <w:headerReference w:type="default" r:id="rId28"/>
      <w:footerReference w:type="default" r:id="rId29"/>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C071" w14:textId="77777777" w:rsidR="007C7D60" w:rsidRDefault="007C7D60">
      <w:r>
        <w:separator/>
      </w:r>
    </w:p>
  </w:endnote>
  <w:endnote w:type="continuationSeparator" w:id="0">
    <w:p w14:paraId="5B208389" w14:textId="77777777" w:rsidR="007C7D60" w:rsidRDefault="007C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271" w14:textId="77777777" w:rsidR="00074DE1" w:rsidRDefault="007C7D6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F4635AD" wp14:editId="5386121A">
          <wp:simplePos x="0" y="0"/>
          <wp:positionH relativeFrom="column">
            <wp:posOffset>-1068065</wp:posOffset>
          </wp:positionH>
          <wp:positionV relativeFrom="paragraph">
            <wp:posOffset>174608</wp:posOffset>
          </wp:positionV>
          <wp:extent cx="7670550" cy="451315"/>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0826" w14:textId="77777777" w:rsidR="007C7D60" w:rsidRDefault="007C7D60">
      <w:r>
        <w:separator/>
      </w:r>
    </w:p>
  </w:footnote>
  <w:footnote w:type="continuationSeparator" w:id="0">
    <w:p w14:paraId="38F51347" w14:textId="77777777" w:rsidR="007C7D60" w:rsidRDefault="007C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9D35" w14:textId="77777777" w:rsidR="00074DE1" w:rsidRDefault="007C7D6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07C3AAF" wp14:editId="28E40951">
          <wp:simplePos x="0" y="0"/>
          <wp:positionH relativeFrom="column">
            <wp:posOffset>-1121129</wp:posOffset>
          </wp:positionH>
          <wp:positionV relativeFrom="paragraph">
            <wp:posOffset>225177</wp:posOffset>
          </wp:positionV>
          <wp:extent cx="7581265" cy="1019175"/>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99AAEED" w14:textId="77777777" w:rsidR="00074DE1" w:rsidRDefault="00074DE1">
    <w:pPr>
      <w:pBdr>
        <w:top w:val="nil"/>
        <w:left w:val="nil"/>
        <w:bottom w:val="nil"/>
        <w:right w:val="nil"/>
        <w:between w:val="nil"/>
      </w:pBdr>
      <w:tabs>
        <w:tab w:val="center" w:pos="4252"/>
        <w:tab w:val="right" w:pos="8504"/>
      </w:tabs>
      <w:rPr>
        <w:color w:val="000000"/>
      </w:rPr>
    </w:pPr>
  </w:p>
  <w:p w14:paraId="3E35AE89" w14:textId="77777777" w:rsidR="00074DE1" w:rsidRDefault="00074DE1">
    <w:pPr>
      <w:pBdr>
        <w:top w:val="nil"/>
        <w:left w:val="nil"/>
        <w:bottom w:val="nil"/>
        <w:right w:val="nil"/>
        <w:between w:val="nil"/>
      </w:pBdr>
      <w:tabs>
        <w:tab w:val="center" w:pos="4252"/>
        <w:tab w:val="right" w:pos="8504"/>
      </w:tabs>
      <w:rPr>
        <w:color w:val="000000"/>
      </w:rPr>
    </w:pPr>
  </w:p>
  <w:p w14:paraId="2C75A21A" w14:textId="77777777" w:rsidR="00074DE1" w:rsidRDefault="00074DE1">
    <w:pPr>
      <w:pBdr>
        <w:top w:val="nil"/>
        <w:left w:val="nil"/>
        <w:bottom w:val="nil"/>
        <w:right w:val="nil"/>
        <w:between w:val="nil"/>
      </w:pBdr>
      <w:tabs>
        <w:tab w:val="center" w:pos="4252"/>
        <w:tab w:val="right" w:pos="8504"/>
      </w:tabs>
      <w:rPr>
        <w:color w:val="000000"/>
      </w:rPr>
    </w:pPr>
  </w:p>
  <w:p w14:paraId="37D87B3D" w14:textId="77777777" w:rsidR="00074DE1" w:rsidRDefault="00074DE1">
    <w:pPr>
      <w:pBdr>
        <w:top w:val="nil"/>
        <w:left w:val="nil"/>
        <w:bottom w:val="nil"/>
        <w:right w:val="nil"/>
        <w:between w:val="nil"/>
      </w:pBdr>
      <w:tabs>
        <w:tab w:val="center" w:pos="4252"/>
        <w:tab w:val="right" w:pos="8504"/>
      </w:tabs>
      <w:rPr>
        <w:color w:val="000000"/>
      </w:rPr>
    </w:pPr>
  </w:p>
  <w:p w14:paraId="06FCAB0E" w14:textId="77777777" w:rsidR="00074DE1" w:rsidRDefault="00074DE1">
    <w:pPr>
      <w:pBdr>
        <w:top w:val="nil"/>
        <w:left w:val="nil"/>
        <w:bottom w:val="nil"/>
        <w:right w:val="nil"/>
        <w:between w:val="nil"/>
      </w:pBdr>
      <w:tabs>
        <w:tab w:val="center" w:pos="4252"/>
        <w:tab w:val="right" w:pos="8504"/>
      </w:tabs>
      <w:rPr>
        <w:color w:val="000000"/>
      </w:rPr>
    </w:pPr>
  </w:p>
  <w:p w14:paraId="263AEE09" w14:textId="77777777" w:rsidR="00074DE1" w:rsidRDefault="00074DE1">
    <w:pPr>
      <w:pBdr>
        <w:top w:val="nil"/>
        <w:left w:val="nil"/>
        <w:bottom w:val="nil"/>
        <w:right w:val="nil"/>
        <w:between w:val="nil"/>
      </w:pBdr>
      <w:tabs>
        <w:tab w:val="center" w:pos="4252"/>
        <w:tab w:val="right" w:pos="8504"/>
      </w:tabs>
      <w:rPr>
        <w:color w:val="000000"/>
      </w:rPr>
    </w:pPr>
  </w:p>
  <w:p w14:paraId="3DCAA0B8" w14:textId="77777777" w:rsidR="00074DE1" w:rsidRDefault="00074DE1">
    <w:pPr>
      <w:pBdr>
        <w:top w:val="nil"/>
        <w:left w:val="nil"/>
        <w:bottom w:val="nil"/>
        <w:right w:val="nil"/>
        <w:between w:val="nil"/>
      </w:pBdr>
      <w:tabs>
        <w:tab w:val="center" w:pos="4252"/>
        <w:tab w:val="right" w:pos="8504"/>
      </w:tabs>
      <w:rPr>
        <w:color w:val="000000"/>
      </w:rPr>
    </w:pPr>
  </w:p>
  <w:p w14:paraId="21847755" w14:textId="77777777" w:rsidR="00074DE1" w:rsidRDefault="00074DE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28F"/>
    <w:multiLevelType w:val="multilevel"/>
    <w:tmpl w:val="081E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581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E1"/>
    <w:rsid w:val="00074DE1"/>
    <w:rsid w:val="00384323"/>
    <w:rsid w:val="007C7D60"/>
    <w:rsid w:val="00F45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04DC"/>
  <w15:docId w15:val="{87F698BA-4479-473C-939F-9E3CC6A0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image" Target="media/image2.png"/><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header" Target="header1.xml"/><Relationship Id="rId10" Type="http://schemas.openxmlformats.org/officeDocument/2006/relationships/hyperlink" Target="https://www.fotocasa.es/indice-precio-vivienda"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36216.pcdn.co/wp-content/uploads/2022/05/informe-radiografia-mercado-vivienda2021-2022-VA.pdf" TargetMode="External"/><Relationship Id="rId14" Type="http://schemas.openxmlformats.org/officeDocument/2006/relationships/hyperlink" Target="https://www.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3xwrDZvrYHQIJ0Ph89T7jCQZ2g==">AMUW2mUPf7qQhc+ji7hGylJwNkE8Olz/7Tyf/D15+VialOzeeP/nhJ43G+psKxyR992d4IqNdXwfZs1/E9tuRO05AKPXfh3d7airfGTfo9ToQUyiBlBSDwzdFHufPLXKxwaATKiWJrwN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8650</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2022-07-05T11:26:00Z</dcterms:modified>
</cp:coreProperties>
</file>