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A1CF" w14:textId="77777777" w:rsidR="00915FBD" w:rsidRDefault="00000000">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 xml:space="preserve"> “LOS JÓVENES Y EL MERCADO DE LA VIVIENDA EN 2022”</w:t>
      </w:r>
    </w:p>
    <w:p w14:paraId="7BE83E83" w14:textId="77777777" w:rsidR="00915FBD" w:rsidRPr="00910CD5" w:rsidRDefault="00000000">
      <w:pPr>
        <w:shd w:val="clear" w:color="auto" w:fill="FFFFFF"/>
        <w:ind w:right="-574"/>
        <w:jc w:val="center"/>
        <w:rPr>
          <w:rFonts w:ascii="National" w:eastAsia="National" w:hAnsi="National" w:cs="National"/>
          <w:b/>
          <w:color w:val="303AB2"/>
          <w:sz w:val="40"/>
          <w:szCs w:val="40"/>
        </w:rPr>
      </w:pPr>
      <w:r w:rsidRPr="00910CD5">
        <w:rPr>
          <w:rFonts w:ascii="National" w:eastAsia="National" w:hAnsi="National" w:cs="National"/>
          <w:b/>
          <w:color w:val="303AB2"/>
          <w:sz w:val="40"/>
          <w:szCs w:val="40"/>
        </w:rPr>
        <w:t xml:space="preserve">El 43% de los jóvenes quiere comprar vivienda porque considera que alquilar es tirar el dinero </w:t>
      </w:r>
    </w:p>
    <w:p w14:paraId="17B33043" w14:textId="77777777" w:rsidR="00915FBD" w:rsidRPr="00910CD5" w:rsidRDefault="00915FBD">
      <w:pPr>
        <w:spacing w:line="276" w:lineRule="auto"/>
        <w:ind w:right="-574"/>
        <w:rPr>
          <w:rFonts w:ascii="Open Sans" w:eastAsia="Open Sans" w:hAnsi="Open Sans" w:cs="Open Sans"/>
          <w:sz w:val="20"/>
          <w:szCs w:val="20"/>
        </w:rPr>
      </w:pPr>
    </w:p>
    <w:p w14:paraId="504F39CE" w14:textId="77777777" w:rsidR="00915FBD"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Crece la percepción de que alquilar es tirar el dinero: en 2021 lo pensaba el 37% de los jóvenes mientras en 2022 es el 43%</w:t>
      </w:r>
    </w:p>
    <w:p w14:paraId="0A6967E9" w14:textId="77777777" w:rsidR="00915FBD"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 crecimiento se produce, sobre todo entre los que tienen de 18 a 24 años: hace un año eran el 29% y ahora son el 47%</w:t>
      </w:r>
    </w:p>
    <w:p w14:paraId="08C4017B" w14:textId="77777777" w:rsidR="00915FBD"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Un 38% de jóvenes encuentra en la vivienda un seguro de cara al futuro y un 27% decide comprar porque su situación laboral ha mejorado</w:t>
      </w:r>
    </w:p>
    <w:p w14:paraId="6279891F" w14:textId="77777777" w:rsidR="00915FBD"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 52% de los jóvenes se decantan por el alquiler principalmente porque no pueden comprar una vivienda</w:t>
      </w:r>
    </w:p>
    <w:p w14:paraId="5146AC86" w14:textId="77777777" w:rsidR="00915FBD" w:rsidRDefault="00915FBD">
      <w:pPr>
        <w:pBdr>
          <w:top w:val="nil"/>
          <w:left w:val="nil"/>
          <w:bottom w:val="nil"/>
          <w:right w:val="nil"/>
          <w:between w:val="nil"/>
        </w:pBdr>
        <w:spacing w:line="276" w:lineRule="auto"/>
        <w:ind w:right="-574"/>
        <w:jc w:val="both"/>
        <w:rPr>
          <w:rFonts w:ascii="Open Sans" w:eastAsia="Open Sans" w:hAnsi="Open Sans" w:cs="Open Sans"/>
          <w:sz w:val="22"/>
          <w:szCs w:val="22"/>
        </w:rPr>
      </w:pPr>
    </w:p>
    <w:p w14:paraId="4A2424E8" w14:textId="67A8B198" w:rsidR="00910CD5" w:rsidRPr="00910CD5"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28 de octubre de 2022</w:t>
      </w:r>
    </w:p>
    <w:p w14:paraId="11C4604E"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Los jóvenes que han comprado una vivienda o lo han intentado en el último año han optado por esta opción y no por el alquiler, principalmente, porque lo consideran una inversión a largo plazo (46%). La preferencia por la propiedad y no por el arrendamiento también queda patente con el hecho de que un 43% de los jóvenes considera que alquilar es “tirar” el dinero. Esta percepción, además, ha ganado importancia en comparación con 2021, cuando eran el 37%. Esta es una de las principales conclusiones del informe “</w:t>
      </w:r>
      <w:hyperlink r:id="rId8">
        <w:r>
          <w:rPr>
            <w:rFonts w:ascii="Open Sans" w:eastAsia="Open Sans" w:hAnsi="Open Sans" w:cs="Open Sans"/>
            <w:b/>
            <w:i/>
            <w:color w:val="0000FF"/>
            <w:sz w:val="22"/>
            <w:szCs w:val="22"/>
            <w:u w:val="single"/>
          </w:rPr>
          <w:t>Los jóvenes y el mercado de la vivienda en 2022</w:t>
        </w:r>
      </w:hyperlink>
      <w:r>
        <w:rPr>
          <w:rFonts w:ascii="Open Sans" w:eastAsia="Open Sans" w:hAnsi="Open Sans" w:cs="Open Sans"/>
          <w:color w:val="000000"/>
          <w:sz w:val="22"/>
          <w:szCs w:val="22"/>
        </w:rPr>
        <w:t xml:space="preserve">”, publicado por el portal inmobiliario </w:t>
      </w:r>
      <w:hyperlink r:id="rId9">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w:t>
      </w:r>
    </w:p>
    <w:p w14:paraId="35AF3833" w14:textId="77777777" w:rsidR="00915FBD" w:rsidRDefault="00915FBD">
      <w:pPr>
        <w:spacing w:line="276" w:lineRule="auto"/>
        <w:ind w:right="-574"/>
        <w:jc w:val="both"/>
        <w:rPr>
          <w:rFonts w:ascii="Open Sans" w:eastAsia="Open Sans" w:hAnsi="Open Sans" w:cs="Open Sans"/>
          <w:color w:val="000000"/>
          <w:sz w:val="22"/>
          <w:szCs w:val="22"/>
        </w:rPr>
      </w:pPr>
    </w:p>
    <w:p w14:paraId="1E0BC848" w14:textId="32F7AF98"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Este crecimiento se produce, sobre todo, </w:t>
      </w:r>
      <w:r>
        <w:rPr>
          <w:rFonts w:ascii="Open Sans" w:eastAsia="Open Sans" w:hAnsi="Open Sans" w:cs="Open Sans"/>
          <w:b/>
          <w:color w:val="000000"/>
          <w:sz w:val="22"/>
          <w:szCs w:val="22"/>
        </w:rPr>
        <w:t>porque entre los de menor edad (18-24 años) cada vez hay más que piensan que alquilar es “tirar” el dinero: hace un año eran el 29% y ahora son el 47%</w:t>
      </w:r>
      <w:r>
        <w:rPr>
          <w:rFonts w:ascii="Open Sans" w:eastAsia="Open Sans" w:hAnsi="Open Sans" w:cs="Open Sans"/>
          <w:color w:val="000000"/>
          <w:sz w:val="22"/>
          <w:szCs w:val="22"/>
        </w:rPr>
        <w:t>. La evolución del mercado del arrendamiento durante los dos años transcurridos desde el comienzo de la pandemia de covid-19 tiene mucho que ver con estos intensos cambios: inicialmente, tras el confinamiento estricto, el incremento de la oferta de alquiler por la llegada de viviendas antes dedicadas al alquiler turístico impulsó a la baja los precios y descendió la sensación de que alquilar es “tirar” el dinero; pero el encarecimiento registrado en 2022, han vuelto a poner de relieve los desequilibrios en el arrendamiento y los jóvenes demandantes de casa en propiedad lo reflejan en sus motivaciones.</w:t>
      </w:r>
    </w:p>
    <w:p w14:paraId="63182538" w14:textId="77777777" w:rsidR="00910CD5" w:rsidRDefault="00910CD5">
      <w:pPr>
        <w:spacing w:line="276" w:lineRule="auto"/>
        <w:ind w:right="-574"/>
        <w:jc w:val="both"/>
        <w:rPr>
          <w:rFonts w:ascii="Open Sans" w:eastAsia="Open Sans" w:hAnsi="Open Sans" w:cs="Open Sans"/>
          <w:color w:val="000000"/>
          <w:sz w:val="22"/>
          <w:szCs w:val="22"/>
        </w:rPr>
      </w:pPr>
    </w:p>
    <w:p w14:paraId="56526BA0" w14:textId="150244E3" w:rsidR="00910CD5" w:rsidRDefault="00910CD5" w:rsidP="00910CD5">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“La percepción de que compensa más comprar una vivienda que alquilarla aumenta significativamente debido a que durante este año, el precio del arrendamiento ha alcanzado el coste máximo histórico. Superando los niveles incluso del año 2007 y de la </w:t>
      </w:r>
      <w:r>
        <w:rPr>
          <w:rFonts w:ascii="Open Sans" w:eastAsia="Open Sans" w:hAnsi="Open Sans" w:cs="Open Sans"/>
          <w:sz w:val="22"/>
          <w:szCs w:val="22"/>
        </w:rPr>
        <w:lastRenderedPageBreak/>
        <w:t xml:space="preserve">burbuja pasada. Esta situación, unida al contexto de tipos de interés en negativo que hemos tenido durante el primer trimestre, han causado que en muchas ocasiones la cuota mensual de la hipoteca sea menor que el precio de la renta de la vivienda en alquiler. En este sentido, los jóvenes interpretan el hecho de adquirir una vivienda como una inversión que les proporciona seguridad frente a situaciones de crisis o incertidumbre”, comenta María Matos, directora de Estudios y portavoz de </w:t>
      </w:r>
      <w:hyperlink r:id="rId10">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w:t>
      </w:r>
    </w:p>
    <w:p w14:paraId="13196B6B" w14:textId="77777777" w:rsidR="00910CD5" w:rsidRDefault="00910CD5" w:rsidP="00910CD5">
      <w:pPr>
        <w:spacing w:line="276" w:lineRule="auto"/>
        <w:ind w:right="-574"/>
        <w:jc w:val="both"/>
        <w:rPr>
          <w:rFonts w:ascii="Open Sans" w:eastAsia="Open Sans" w:hAnsi="Open Sans" w:cs="Open Sans"/>
          <w:sz w:val="22"/>
          <w:szCs w:val="22"/>
        </w:rPr>
      </w:pPr>
    </w:p>
    <w:p w14:paraId="57DFFA11"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Aunque estos sean los dos principales motivos para decidir comprar en lugar de alquilar, hay más. Por ejemplo, </w:t>
      </w:r>
      <w:r>
        <w:rPr>
          <w:rFonts w:ascii="Open Sans" w:eastAsia="Open Sans" w:hAnsi="Open Sans" w:cs="Open Sans"/>
          <w:b/>
          <w:color w:val="000000"/>
          <w:sz w:val="22"/>
          <w:szCs w:val="22"/>
        </w:rPr>
        <w:t>hay un 38% de jóvenes que encuentran en la vivienda un seguro de cara al futuro o un 27% que decide comprar porque su situación laboral ha mejorado</w:t>
      </w:r>
      <w:r>
        <w:rPr>
          <w:rFonts w:ascii="Open Sans" w:eastAsia="Open Sans" w:hAnsi="Open Sans" w:cs="Open Sans"/>
          <w:color w:val="000000"/>
          <w:sz w:val="22"/>
          <w:szCs w:val="22"/>
        </w:rPr>
        <w:t>. Este motivo, pese a ser uno de los más mencionados, ha ido perdiendo peso en los últimos años. Así, en febrero de 2019 había un 36% de jóvenes que había tomado la decisión de comprarse una vivienda porque su situación laboral había mejorado. Una cifra que ha ido decreciendo progresivamente en 2020 (32%), 2021 (30%) y 2022 (27%).</w:t>
      </w:r>
    </w:p>
    <w:p w14:paraId="46894F9E" w14:textId="77777777" w:rsidR="00915FBD" w:rsidRDefault="00915FBD">
      <w:pPr>
        <w:spacing w:line="276" w:lineRule="auto"/>
        <w:ind w:right="-574"/>
        <w:jc w:val="both"/>
        <w:rPr>
          <w:rFonts w:ascii="Open Sans" w:eastAsia="Open Sans" w:hAnsi="Open Sans" w:cs="Open Sans"/>
          <w:color w:val="000000"/>
          <w:sz w:val="22"/>
          <w:szCs w:val="22"/>
        </w:rPr>
      </w:pPr>
    </w:p>
    <w:p w14:paraId="1CC03A64" w14:textId="77777777" w:rsidR="00915FBD"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28AC3191" wp14:editId="62D0A07C">
            <wp:extent cx="5768340" cy="4556760"/>
            <wp:effectExtent l="0" t="0" r="3810" b="0"/>
            <wp:docPr id="42" name="image3.png" descr="Gráfico, Escala de tiemp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 Escala de tiempo, Gráfico de barras&#10;&#10;Descripción generada automáticamente"/>
                    <pic:cNvPicPr preferRelativeResize="0"/>
                  </pic:nvPicPr>
                  <pic:blipFill>
                    <a:blip r:embed="rId11"/>
                    <a:srcRect/>
                    <a:stretch>
                      <a:fillRect/>
                    </a:stretch>
                  </pic:blipFill>
                  <pic:spPr>
                    <a:xfrm>
                      <a:off x="0" y="0"/>
                      <a:ext cx="5769022" cy="4557299"/>
                    </a:xfrm>
                    <a:prstGeom prst="rect">
                      <a:avLst/>
                    </a:prstGeom>
                    <a:ln/>
                  </pic:spPr>
                </pic:pic>
              </a:graphicData>
            </a:graphic>
          </wp:inline>
        </w:drawing>
      </w:r>
    </w:p>
    <w:p w14:paraId="158CC794" w14:textId="77777777" w:rsidR="00915FBD" w:rsidRDefault="00915FBD">
      <w:pPr>
        <w:spacing w:line="276" w:lineRule="auto"/>
        <w:ind w:right="-574"/>
        <w:jc w:val="both"/>
        <w:rPr>
          <w:rFonts w:ascii="Open Sans" w:eastAsia="Open Sans" w:hAnsi="Open Sans" w:cs="Open Sans"/>
          <w:color w:val="000000"/>
          <w:sz w:val="22"/>
          <w:szCs w:val="22"/>
        </w:rPr>
      </w:pPr>
    </w:p>
    <w:p w14:paraId="764DA732" w14:textId="77777777" w:rsidR="00915FBD" w:rsidRDefault="00915FBD">
      <w:pPr>
        <w:spacing w:line="276" w:lineRule="auto"/>
        <w:ind w:right="-574"/>
        <w:jc w:val="both"/>
        <w:rPr>
          <w:rFonts w:ascii="Open Sans Light" w:eastAsia="Open Sans Light" w:hAnsi="Open Sans Light" w:cs="Open Sans Light"/>
          <w:b/>
          <w:color w:val="303AB2"/>
        </w:rPr>
      </w:pPr>
    </w:p>
    <w:p w14:paraId="4959315D" w14:textId="77777777" w:rsidR="00915FBD"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Alquilar por flexibilidad y, sobre todo, por no poder comprar</w:t>
      </w:r>
    </w:p>
    <w:p w14:paraId="7DC7A861" w14:textId="77777777" w:rsidR="00915FBD" w:rsidRDefault="00915FBD">
      <w:pPr>
        <w:spacing w:line="276" w:lineRule="auto"/>
        <w:ind w:right="-574"/>
        <w:jc w:val="both"/>
        <w:rPr>
          <w:rFonts w:ascii="Open Sans" w:eastAsia="Open Sans" w:hAnsi="Open Sans" w:cs="Open Sans"/>
          <w:color w:val="000000"/>
          <w:sz w:val="22"/>
          <w:szCs w:val="22"/>
        </w:rPr>
      </w:pPr>
    </w:p>
    <w:p w14:paraId="6F938B25"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Si hablamos de </w:t>
      </w:r>
      <w:r>
        <w:rPr>
          <w:rFonts w:ascii="Open Sans" w:eastAsia="Open Sans" w:hAnsi="Open Sans" w:cs="Open Sans"/>
          <w:b/>
          <w:color w:val="000000"/>
          <w:sz w:val="22"/>
          <w:szCs w:val="22"/>
        </w:rPr>
        <w:t>jóvenes que se decantan por el alquiler en lugar de por la compra, hablamos, en el 52% de los casos</w:t>
      </w:r>
      <w:r>
        <w:rPr>
          <w:rFonts w:ascii="Open Sans" w:eastAsia="Open Sans" w:hAnsi="Open Sans" w:cs="Open Sans"/>
          <w:color w:val="000000"/>
          <w:sz w:val="22"/>
          <w:szCs w:val="22"/>
        </w:rPr>
        <w:t>, de personas que no compran porque su situación económica no se lo permite.</w:t>
      </w:r>
    </w:p>
    <w:p w14:paraId="0A4DF8AA" w14:textId="77777777" w:rsidR="00915FBD" w:rsidRDefault="00915FBD">
      <w:pPr>
        <w:spacing w:line="276" w:lineRule="auto"/>
        <w:ind w:right="-574"/>
        <w:jc w:val="both"/>
        <w:rPr>
          <w:rFonts w:ascii="Open Sans" w:eastAsia="Open Sans" w:hAnsi="Open Sans" w:cs="Open Sans"/>
          <w:color w:val="000000"/>
          <w:sz w:val="22"/>
          <w:szCs w:val="22"/>
        </w:rPr>
      </w:pPr>
    </w:p>
    <w:p w14:paraId="6C494CB9"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Este es, con diferencia, el principal motivo que conduce a los jóvenes al mercado del alquiler. Pero hay más razones. Por ejemplo, </w:t>
      </w:r>
      <w:r>
        <w:rPr>
          <w:rFonts w:ascii="Open Sans" w:eastAsia="Open Sans" w:hAnsi="Open Sans" w:cs="Open Sans"/>
          <w:b/>
          <w:color w:val="000000"/>
          <w:sz w:val="22"/>
          <w:szCs w:val="22"/>
        </w:rPr>
        <w:t>hay un 31% que elige el alquiler por cuestiones relacionadas con la movilidad laboral o un 24% que lo prefiere por la libertad y la flexibilidad que otorga</w:t>
      </w:r>
      <w:r>
        <w:rPr>
          <w:rFonts w:ascii="Open Sans" w:eastAsia="Open Sans" w:hAnsi="Open Sans" w:cs="Open Sans"/>
          <w:color w:val="000000"/>
          <w:sz w:val="22"/>
          <w:szCs w:val="22"/>
        </w:rPr>
        <w:t>. El estrato de menor edad valora más la libertad y flexibilidad que otorga. Es una razón para elegir alquilar en lugar de comprar para el 28% de jóvenes que comprenden los 18 y los 24 años. Sin embargo, solo son el 23% de jóvenes demandantes de arrendamiento entre 25 y 34 años los que apuntan este motivo.</w:t>
      </w:r>
    </w:p>
    <w:p w14:paraId="53115389" w14:textId="77777777" w:rsidR="00915FBD" w:rsidRDefault="00915FBD">
      <w:pPr>
        <w:spacing w:line="276" w:lineRule="auto"/>
        <w:ind w:right="-574"/>
        <w:jc w:val="both"/>
        <w:rPr>
          <w:rFonts w:ascii="Open Sans" w:eastAsia="Open Sans" w:hAnsi="Open Sans" w:cs="Open Sans"/>
          <w:color w:val="000000"/>
          <w:sz w:val="22"/>
          <w:szCs w:val="22"/>
        </w:rPr>
      </w:pPr>
    </w:p>
    <w:p w14:paraId="5BE1ED5D" w14:textId="78A9A955" w:rsidR="00915FBD"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31E351DB" wp14:editId="78C81F96">
            <wp:extent cx="5803342" cy="4766006"/>
            <wp:effectExtent l="0" t="0" r="0" b="0"/>
            <wp:docPr id="45" name="image8.png" descr="Gráfico, Escala de tiemp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Gráfico, Escala de tiempo, Gráfico de barras&#10;&#10;Descripción generada automáticamente"/>
                    <pic:cNvPicPr preferRelativeResize="0"/>
                  </pic:nvPicPr>
                  <pic:blipFill>
                    <a:blip r:embed="rId12"/>
                    <a:srcRect/>
                    <a:stretch>
                      <a:fillRect/>
                    </a:stretch>
                  </pic:blipFill>
                  <pic:spPr>
                    <a:xfrm>
                      <a:off x="0" y="0"/>
                      <a:ext cx="5803342" cy="4766006"/>
                    </a:xfrm>
                    <a:prstGeom prst="rect">
                      <a:avLst/>
                    </a:prstGeom>
                    <a:ln/>
                  </pic:spPr>
                </pic:pic>
              </a:graphicData>
            </a:graphic>
          </wp:inline>
        </w:drawing>
      </w:r>
    </w:p>
    <w:p w14:paraId="055BE09B" w14:textId="77777777" w:rsidR="00915FBD"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La pretensión de una casa mejor</w:t>
      </w:r>
    </w:p>
    <w:p w14:paraId="30C4494A" w14:textId="77777777" w:rsidR="00915FBD" w:rsidRDefault="00915FBD">
      <w:pPr>
        <w:spacing w:line="276" w:lineRule="auto"/>
        <w:ind w:right="-574"/>
        <w:jc w:val="both"/>
        <w:rPr>
          <w:rFonts w:ascii="Open Sans" w:eastAsia="Open Sans" w:hAnsi="Open Sans" w:cs="Open Sans"/>
          <w:color w:val="000000"/>
          <w:sz w:val="22"/>
          <w:szCs w:val="22"/>
        </w:rPr>
      </w:pPr>
    </w:p>
    <w:p w14:paraId="753C7173" w14:textId="77777777" w:rsidR="00915FBD" w:rsidRDefault="00000000">
      <w:pPr>
        <w:spacing w:line="276" w:lineRule="auto"/>
        <w:ind w:right="-574"/>
        <w:jc w:val="both"/>
        <w:rPr>
          <w:rFonts w:ascii="Open Sans" w:eastAsia="Open Sans" w:hAnsi="Open Sans" w:cs="Open Sans"/>
          <w:b/>
          <w:color w:val="000000"/>
          <w:sz w:val="22"/>
          <w:szCs w:val="22"/>
        </w:rPr>
      </w:pPr>
      <w:r>
        <w:rPr>
          <w:rFonts w:ascii="Open Sans" w:eastAsia="Open Sans" w:hAnsi="Open Sans" w:cs="Open Sans"/>
          <w:color w:val="000000"/>
          <w:sz w:val="22"/>
          <w:szCs w:val="22"/>
        </w:rPr>
        <w:t xml:space="preserve">Cuando se aborda la actividad en el mercado inmobiliario desde una perspectiva más personal encontramos que </w:t>
      </w:r>
      <w:r>
        <w:rPr>
          <w:rFonts w:ascii="Open Sans" w:eastAsia="Open Sans" w:hAnsi="Open Sans" w:cs="Open Sans"/>
          <w:b/>
          <w:color w:val="000000"/>
          <w:sz w:val="22"/>
          <w:szCs w:val="22"/>
        </w:rPr>
        <w:t xml:space="preserve">el 32% de los jóvenes que ha realizado alguna acción (de oferta o de demanda; en la compraventa o en el alquiler) en el último año lo ha hecho con la vista puesta en mejorar su vivienda actual. </w:t>
      </w:r>
      <w:r>
        <w:rPr>
          <w:rFonts w:ascii="Open Sans" w:eastAsia="Open Sans" w:hAnsi="Open Sans" w:cs="Open Sans"/>
          <w:color w:val="000000"/>
          <w:sz w:val="22"/>
          <w:szCs w:val="22"/>
        </w:rPr>
        <w:t>En febrero de 2020 había un 30% de jóvenes que aseguraban querer cambiar de vivienda para mejorar la que ya tenían. Una razón que un año después, en 2021, se extendió al 35%. Ahora, con la vuelta a progresiva a la normalidad y, por consiguiente, la disminución del protagonismo de la vivienda en el día a día esta percepción parece haberse moderado un poco y son un 32% de los menores de 35 años activos en el mercado afirman que el objetivo es mejorar su vivienda actual. Otros de los motivos de peso entre los jóvenes para el cambio de vivienda son querer irse a vivir con su pareja (31%), el cambio de lugar de trabajo o centro de estudios (22%) o la previsión de que la familia crezca (16%).</w:t>
      </w:r>
    </w:p>
    <w:p w14:paraId="2AD93341" w14:textId="77777777" w:rsidR="00915FBD" w:rsidRDefault="00915FBD">
      <w:pPr>
        <w:spacing w:line="276" w:lineRule="auto"/>
        <w:ind w:right="-574"/>
        <w:jc w:val="both"/>
        <w:rPr>
          <w:rFonts w:ascii="Open Sans" w:eastAsia="Open Sans" w:hAnsi="Open Sans" w:cs="Open Sans"/>
          <w:color w:val="000000"/>
          <w:sz w:val="22"/>
          <w:szCs w:val="22"/>
        </w:rPr>
      </w:pPr>
    </w:p>
    <w:p w14:paraId="698FFC6F" w14:textId="77777777" w:rsidR="00915FBD" w:rsidRDefault="00000000">
      <w:pPr>
        <w:spacing w:line="276" w:lineRule="auto"/>
        <w:ind w:right="-574"/>
        <w:jc w:val="both"/>
        <w:rPr>
          <w:rFonts w:ascii="Open Sans Light" w:eastAsia="Open Sans Light" w:hAnsi="Open Sans Light" w:cs="Open Sans Light"/>
          <w:b/>
          <w:color w:val="303AB2"/>
        </w:rPr>
      </w:pPr>
      <w:r>
        <w:rPr>
          <w:noProof/>
        </w:rPr>
        <w:drawing>
          <wp:inline distT="0" distB="0" distL="0" distR="0" wp14:anchorId="3070C650" wp14:editId="7174B89C">
            <wp:extent cx="5793575" cy="3661719"/>
            <wp:effectExtent l="0" t="0" r="0" b="0"/>
            <wp:docPr id="44" name="image5.png" descr="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Escala de tiempo&#10;&#10;Descripción generada automáticamente"/>
                    <pic:cNvPicPr preferRelativeResize="0"/>
                  </pic:nvPicPr>
                  <pic:blipFill>
                    <a:blip r:embed="rId13"/>
                    <a:srcRect/>
                    <a:stretch>
                      <a:fillRect/>
                    </a:stretch>
                  </pic:blipFill>
                  <pic:spPr>
                    <a:xfrm>
                      <a:off x="0" y="0"/>
                      <a:ext cx="5793575" cy="3661719"/>
                    </a:xfrm>
                    <a:prstGeom prst="rect">
                      <a:avLst/>
                    </a:prstGeom>
                    <a:ln/>
                  </pic:spPr>
                </pic:pic>
              </a:graphicData>
            </a:graphic>
          </wp:inline>
        </w:drawing>
      </w:r>
    </w:p>
    <w:p w14:paraId="53D41487" w14:textId="1FD21E7D" w:rsidR="00915FBD" w:rsidRDefault="00915FBD">
      <w:pPr>
        <w:spacing w:line="276" w:lineRule="auto"/>
        <w:ind w:right="-574"/>
        <w:jc w:val="both"/>
        <w:rPr>
          <w:rFonts w:ascii="Open Sans Light" w:eastAsia="Open Sans Light" w:hAnsi="Open Sans Light" w:cs="Open Sans Light"/>
          <w:b/>
          <w:color w:val="303AB2"/>
        </w:rPr>
      </w:pPr>
    </w:p>
    <w:p w14:paraId="5AE85795" w14:textId="1E74D57C" w:rsidR="00910CD5" w:rsidRDefault="00910CD5">
      <w:pPr>
        <w:spacing w:line="276" w:lineRule="auto"/>
        <w:ind w:right="-574"/>
        <w:jc w:val="both"/>
        <w:rPr>
          <w:rFonts w:ascii="Open Sans Light" w:eastAsia="Open Sans Light" w:hAnsi="Open Sans Light" w:cs="Open Sans Light"/>
          <w:b/>
          <w:color w:val="303AB2"/>
        </w:rPr>
      </w:pPr>
    </w:p>
    <w:p w14:paraId="032EAE2C" w14:textId="30DC8356" w:rsidR="00910CD5" w:rsidRDefault="00910CD5">
      <w:pPr>
        <w:spacing w:line="276" w:lineRule="auto"/>
        <w:ind w:right="-574"/>
        <w:jc w:val="both"/>
        <w:rPr>
          <w:rFonts w:ascii="Open Sans Light" w:eastAsia="Open Sans Light" w:hAnsi="Open Sans Light" w:cs="Open Sans Light"/>
          <w:b/>
          <w:color w:val="303AB2"/>
        </w:rPr>
      </w:pPr>
    </w:p>
    <w:p w14:paraId="16A73A50" w14:textId="77777777" w:rsidR="00910CD5" w:rsidRDefault="00910CD5">
      <w:pPr>
        <w:spacing w:line="276" w:lineRule="auto"/>
        <w:ind w:right="-574"/>
        <w:jc w:val="both"/>
        <w:rPr>
          <w:rFonts w:ascii="Open Sans Light" w:eastAsia="Open Sans Light" w:hAnsi="Open Sans Light" w:cs="Open Sans Light"/>
          <w:b/>
          <w:color w:val="303AB2"/>
        </w:rPr>
      </w:pPr>
    </w:p>
    <w:p w14:paraId="0A244F98" w14:textId="77777777" w:rsidR="00915FBD" w:rsidRDefault="00915FBD">
      <w:pPr>
        <w:spacing w:line="276" w:lineRule="auto"/>
        <w:ind w:right="-574"/>
        <w:jc w:val="both"/>
        <w:rPr>
          <w:rFonts w:ascii="Open Sans Light" w:eastAsia="Open Sans Light" w:hAnsi="Open Sans Light" w:cs="Open Sans Light"/>
          <w:b/>
          <w:color w:val="303AB2"/>
        </w:rPr>
      </w:pPr>
    </w:p>
    <w:p w14:paraId="2E0E37D0" w14:textId="77777777" w:rsidR="00915FBD"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Los jóvenes no encuentran vivienda debido a los precios</w:t>
      </w:r>
    </w:p>
    <w:p w14:paraId="727FE5E0" w14:textId="77777777" w:rsidR="00915FBD" w:rsidRDefault="00915FBD">
      <w:pPr>
        <w:spacing w:line="276" w:lineRule="auto"/>
        <w:ind w:right="-574"/>
        <w:jc w:val="both"/>
        <w:rPr>
          <w:rFonts w:ascii="Open Sans" w:eastAsia="Open Sans" w:hAnsi="Open Sans" w:cs="Open Sans"/>
          <w:color w:val="000000"/>
          <w:sz w:val="22"/>
          <w:szCs w:val="22"/>
        </w:rPr>
      </w:pPr>
    </w:p>
    <w:p w14:paraId="2FA2AEDF" w14:textId="77777777" w:rsidR="00915FBD" w:rsidRDefault="00000000">
      <w:pPr>
        <w:spacing w:line="276" w:lineRule="auto"/>
        <w:ind w:right="-574"/>
        <w:jc w:val="both"/>
        <w:rPr>
          <w:rFonts w:ascii="Open Sans" w:eastAsia="Open Sans" w:hAnsi="Open Sans" w:cs="Open Sans"/>
          <w:b/>
          <w:color w:val="000000"/>
          <w:sz w:val="22"/>
          <w:szCs w:val="22"/>
        </w:rPr>
      </w:pPr>
      <w:r>
        <w:rPr>
          <w:rFonts w:ascii="Open Sans" w:eastAsia="Open Sans" w:hAnsi="Open Sans" w:cs="Open Sans"/>
          <w:color w:val="000000"/>
          <w:sz w:val="22"/>
          <w:szCs w:val="22"/>
        </w:rPr>
        <w:t xml:space="preserve">Además de todos estos grupos, hay uno que no se puede pasar por alto: el de los que durante el último año han querido comprar o alquilar, pero, por diferentes motivos, todavía no han conseguido hacerlo. En concreto, </w:t>
      </w:r>
      <w:r>
        <w:rPr>
          <w:rFonts w:ascii="Open Sans" w:eastAsia="Open Sans" w:hAnsi="Open Sans" w:cs="Open Sans"/>
          <w:b/>
          <w:color w:val="000000"/>
          <w:sz w:val="22"/>
          <w:szCs w:val="22"/>
        </w:rPr>
        <w:t>el 28% de los menores de 35 años ha realizado alguna acción de demanda sin que hayan conseguido cerrar la operación.</w:t>
      </w:r>
    </w:p>
    <w:p w14:paraId="0F1B7B74" w14:textId="77777777" w:rsidR="00915FBD" w:rsidRDefault="00915FBD">
      <w:pPr>
        <w:spacing w:line="276" w:lineRule="auto"/>
        <w:ind w:right="-574"/>
        <w:jc w:val="both"/>
        <w:rPr>
          <w:rFonts w:ascii="Open Sans" w:eastAsia="Open Sans" w:hAnsi="Open Sans" w:cs="Open Sans"/>
          <w:color w:val="000000"/>
          <w:sz w:val="22"/>
          <w:szCs w:val="22"/>
        </w:rPr>
      </w:pPr>
    </w:p>
    <w:p w14:paraId="2C5BCDD6"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Poniendo la vista en estos jóvenes no hay novedades con respecto a </w:t>
      </w:r>
      <w:r>
        <w:rPr>
          <w:rFonts w:ascii="Open Sans" w:eastAsia="Open Sans" w:hAnsi="Open Sans" w:cs="Open Sans"/>
          <w:b/>
          <w:color w:val="000000"/>
          <w:sz w:val="22"/>
          <w:szCs w:val="22"/>
        </w:rPr>
        <w:t>su principal barrera: el precio</w:t>
      </w:r>
      <w:r>
        <w:rPr>
          <w:rFonts w:ascii="Open Sans" w:eastAsia="Open Sans" w:hAnsi="Open Sans" w:cs="Open Sans"/>
          <w:color w:val="000000"/>
          <w:sz w:val="22"/>
          <w:szCs w:val="22"/>
        </w:rPr>
        <w:t xml:space="preserve">. </w:t>
      </w:r>
      <w:r>
        <w:rPr>
          <w:rFonts w:ascii="Open Sans" w:eastAsia="Open Sans" w:hAnsi="Open Sans" w:cs="Open Sans"/>
          <w:b/>
          <w:color w:val="000000"/>
          <w:sz w:val="22"/>
          <w:szCs w:val="22"/>
        </w:rPr>
        <w:t>Seis de cada diez no han encontrado aún vivienda porque los precios no encajan con su presupuesto</w:t>
      </w:r>
      <w:r>
        <w:rPr>
          <w:rFonts w:ascii="Open Sans" w:eastAsia="Open Sans" w:hAnsi="Open Sans" w:cs="Open Sans"/>
          <w:color w:val="000000"/>
          <w:sz w:val="22"/>
          <w:szCs w:val="22"/>
        </w:rPr>
        <w:t xml:space="preserve">. El segundo motivo más frecuente entre estos demandantes inefectivos menores de 35 años es la imposibilidad de encontrar una vivienda que se adapte a sus necesidades. Es algo que afirman el 45% (48% en 2021). </w:t>
      </w:r>
    </w:p>
    <w:p w14:paraId="58F44329" w14:textId="77777777" w:rsidR="00915FBD" w:rsidRDefault="00915FBD">
      <w:pPr>
        <w:spacing w:line="276" w:lineRule="auto"/>
        <w:ind w:right="-574"/>
        <w:jc w:val="both"/>
        <w:rPr>
          <w:rFonts w:ascii="Open Sans" w:eastAsia="Open Sans" w:hAnsi="Open Sans" w:cs="Open Sans"/>
          <w:color w:val="000000"/>
          <w:sz w:val="22"/>
          <w:szCs w:val="22"/>
        </w:rPr>
      </w:pPr>
    </w:p>
    <w:p w14:paraId="2DC1737B"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Otra de las razones que se interponen entre la vivienda y estos jóvenes es </w:t>
      </w:r>
      <w:r>
        <w:rPr>
          <w:rFonts w:ascii="Open Sans" w:eastAsia="Open Sans" w:hAnsi="Open Sans" w:cs="Open Sans"/>
          <w:b/>
          <w:color w:val="000000"/>
          <w:sz w:val="22"/>
          <w:szCs w:val="22"/>
        </w:rPr>
        <w:t>la escasez de oferta en la zona en la que buscan</w:t>
      </w:r>
      <w:r>
        <w:rPr>
          <w:rFonts w:ascii="Open Sans" w:eastAsia="Open Sans" w:hAnsi="Open Sans" w:cs="Open Sans"/>
          <w:color w:val="000000"/>
          <w:sz w:val="22"/>
          <w:szCs w:val="22"/>
        </w:rPr>
        <w:t>. Un motivo que, además, ha crecido de manera estadísticamente significativa con respecto al pasado año: hay un 36% de jóvenes para los que esto es un problema frente al 32% de 2021. La financiación como obstáculo, sin embargo, se mantiene estable, aunque las subidas de los costes hipotecarios de los últimos meses nos permite prever que en próximas encuestas gane protagonismo.</w:t>
      </w:r>
    </w:p>
    <w:p w14:paraId="71780BA0" w14:textId="77777777" w:rsidR="00915FBD" w:rsidRDefault="00915FBD">
      <w:pPr>
        <w:spacing w:line="276" w:lineRule="auto"/>
        <w:ind w:right="-574"/>
        <w:jc w:val="both"/>
        <w:rPr>
          <w:rFonts w:ascii="Open Sans" w:eastAsia="Open Sans" w:hAnsi="Open Sans" w:cs="Open Sans"/>
          <w:color w:val="000000"/>
          <w:sz w:val="22"/>
          <w:szCs w:val="22"/>
        </w:rPr>
      </w:pPr>
    </w:p>
    <w:p w14:paraId="2562E014" w14:textId="77777777" w:rsidR="00915FBD" w:rsidRDefault="00000000">
      <w:pPr>
        <w:spacing w:line="276" w:lineRule="auto"/>
        <w:ind w:right="-574"/>
        <w:jc w:val="center"/>
        <w:rPr>
          <w:rFonts w:ascii="Open Sans" w:eastAsia="Open Sans" w:hAnsi="Open Sans" w:cs="Open Sans"/>
          <w:color w:val="000000"/>
          <w:sz w:val="22"/>
          <w:szCs w:val="22"/>
        </w:rPr>
      </w:pPr>
      <w:r>
        <w:rPr>
          <w:noProof/>
        </w:rPr>
        <w:drawing>
          <wp:inline distT="0" distB="0" distL="0" distR="0" wp14:anchorId="25DB38CD" wp14:editId="661EDB53">
            <wp:extent cx="5727764" cy="3546658"/>
            <wp:effectExtent l="0" t="0" r="0" b="0"/>
            <wp:docPr id="47" name="image7.png" descr="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Escala de tiempo&#10;&#10;Descripción generada automáticamente"/>
                    <pic:cNvPicPr preferRelativeResize="0"/>
                  </pic:nvPicPr>
                  <pic:blipFill>
                    <a:blip r:embed="rId14"/>
                    <a:srcRect/>
                    <a:stretch>
                      <a:fillRect/>
                    </a:stretch>
                  </pic:blipFill>
                  <pic:spPr>
                    <a:xfrm>
                      <a:off x="0" y="0"/>
                      <a:ext cx="5727764" cy="3546658"/>
                    </a:xfrm>
                    <a:prstGeom prst="rect">
                      <a:avLst/>
                    </a:prstGeom>
                    <a:ln/>
                  </pic:spPr>
                </pic:pic>
              </a:graphicData>
            </a:graphic>
          </wp:inline>
        </w:drawing>
      </w:r>
    </w:p>
    <w:p w14:paraId="5D3B28EB" w14:textId="77777777" w:rsidR="00915FBD" w:rsidRDefault="00915FBD">
      <w:pPr>
        <w:spacing w:line="276" w:lineRule="auto"/>
        <w:ind w:right="-574"/>
        <w:jc w:val="both"/>
        <w:rPr>
          <w:rFonts w:ascii="Open Sans" w:eastAsia="Open Sans" w:hAnsi="Open Sans" w:cs="Open Sans"/>
          <w:color w:val="000000"/>
          <w:sz w:val="22"/>
          <w:szCs w:val="22"/>
        </w:rPr>
      </w:pPr>
    </w:p>
    <w:p w14:paraId="419DAE6A" w14:textId="77777777" w:rsidR="00915FBD"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¿Cómo es el perfil de los jóvenes que demandan vivienda en España?</w:t>
      </w:r>
    </w:p>
    <w:p w14:paraId="5938F9B0" w14:textId="77777777" w:rsidR="00915FBD" w:rsidRDefault="00915FBD">
      <w:pPr>
        <w:spacing w:line="276" w:lineRule="auto"/>
        <w:ind w:right="-574"/>
        <w:jc w:val="both"/>
        <w:rPr>
          <w:rFonts w:ascii="Open Sans" w:eastAsia="Open Sans" w:hAnsi="Open Sans" w:cs="Open Sans"/>
          <w:color w:val="000000"/>
          <w:sz w:val="22"/>
          <w:szCs w:val="22"/>
        </w:rPr>
      </w:pPr>
    </w:p>
    <w:p w14:paraId="79CFC554"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Son muchos los factores que intervienen a la hora de decidir si comprar o alquilar una casa: la situación laboral, los ahorros, el estilo de vida… Todas estas variables se pueden ver al comparar el perfil socioeconómico de los jóvenes demandantes en el mercado de la vivienda en propiedad y en el del arrendamiento. Entre los que han comprado una vivienda o lo han intentado, por ejemplo, la media de edad es algo más elevada: </w:t>
      </w:r>
      <w:r>
        <w:rPr>
          <w:rFonts w:ascii="Open Sans" w:eastAsia="Open Sans" w:hAnsi="Open Sans" w:cs="Open Sans"/>
          <w:b/>
          <w:color w:val="000000"/>
          <w:sz w:val="22"/>
          <w:szCs w:val="22"/>
        </w:rPr>
        <w:t>rondan los 29 años frente a los 26 de los que han realizado alguna acción de demanda de alquiler</w:t>
      </w:r>
      <w:r>
        <w:rPr>
          <w:rFonts w:ascii="Open Sans" w:eastAsia="Open Sans" w:hAnsi="Open Sans" w:cs="Open Sans"/>
          <w:color w:val="000000"/>
          <w:sz w:val="22"/>
          <w:szCs w:val="22"/>
        </w:rPr>
        <w:t>. Además, en el perfil de comprador hay más jóvenes que están casados o que viven en pareja. Son el 48 % mientras que en el grupo de inquilinos son el 33%.</w:t>
      </w:r>
    </w:p>
    <w:p w14:paraId="32D2130A" w14:textId="77777777" w:rsidR="00915FBD" w:rsidRDefault="00915FBD">
      <w:pPr>
        <w:spacing w:line="276" w:lineRule="auto"/>
        <w:ind w:right="-574"/>
        <w:jc w:val="both"/>
        <w:rPr>
          <w:rFonts w:ascii="Open Sans" w:eastAsia="Open Sans" w:hAnsi="Open Sans" w:cs="Open Sans"/>
          <w:color w:val="000000"/>
          <w:sz w:val="22"/>
          <w:szCs w:val="22"/>
        </w:rPr>
      </w:pPr>
    </w:p>
    <w:p w14:paraId="40313349" w14:textId="77777777" w:rsidR="00915FBD"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Jóvenes que han intentado comprar o han comprado en el último año</w:t>
      </w:r>
    </w:p>
    <w:p w14:paraId="3A894A64" w14:textId="77777777" w:rsidR="00915FBD" w:rsidRDefault="00915FBD">
      <w:pPr>
        <w:spacing w:line="276" w:lineRule="auto"/>
        <w:ind w:right="-574"/>
        <w:jc w:val="both"/>
        <w:rPr>
          <w:rFonts w:ascii="Open Sans Light" w:eastAsia="Open Sans Light" w:hAnsi="Open Sans Light" w:cs="Open Sans Light"/>
          <w:b/>
          <w:color w:val="303AB2"/>
        </w:rPr>
      </w:pPr>
    </w:p>
    <w:p w14:paraId="3FF7B41F" w14:textId="77777777" w:rsidR="00915FBD"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48D0EA99" wp14:editId="11C4DB8F">
            <wp:extent cx="5818941" cy="3464796"/>
            <wp:effectExtent l="0" t="0" r="0" b="0"/>
            <wp:docPr id="46" name="image6.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nterfaz de usuario gráfica, Aplicación&#10;&#10;Descripción generada automáticamente"/>
                    <pic:cNvPicPr preferRelativeResize="0"/>
                  </pic:nvPicPr>
                  <pic:blipFill>
                    <a:blip r:embed="rId15"/>
                    <a:srcRect/>
                    <a:stretch>
                      <a:fillRect/>
                    </a:stretch>
                  </pic:blipFill>
                  <pic:spPr>
                    <a:xfrm>
                      <a:off x="0" y="0"/>
                      <a:ext cx="5818941" cy="3464796"/>
                    </a:xfrm>
                    <a:prstGeom prst="rect">
                      <a:avLst/>
                    </a:prstGeom>
                    <a:ln/>
                  </pic:spPr>
                </pic:pic>
              </a:graphicData>
            </a:graphic>
          </wp:inline>
        </w:drawing>
      </w:r>
    </w:p>
    <w:p w14:paraId="1CC5E247" w14:textId="77777777" w:rsidR="00915FBD" w:rsidRDefault="00915FBD">
      <w:pPr>
        <w:spacing w:line="276" w:lineRule="auto"/>
        <w:ind w:right="-574"/>
        <w:jc w:val="both"/>
        <w:rPr>
          <w:rFonts w:ascii="Open Sans" w:eastAsia="Open Sans" w:hAnsi="Open Sans" w:cs="Open Sans"/>
          <w:color w:val="000000"/>
          <w:sz w:val="22"/>
          <w:szCs w:val="22"/>
        </w:rPr>
      </w:pPr>
    </w:p>
    <w:p w14:paraId="6E868F8A"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atendemos a su nivel de ingresos, los inquilinos —considerando como tales a los que han alquilado o intentado alquilar— se aglutinan más en los estratos bajos: un 49% de ellos tiene unos ingresos brutos mensuales familiares que oscilan entre los 1.001 € y los 2.500 €. Sin embargo, entre quienes demandan vivienda en propiedad solo hay un 34% que se mueva en este rango y el resto tienden a concentrarse en un nivel de ingresos superior.</w:t>
      </w:r>
    </w:p>
    <w:p w14:paraId="3B3D817E" w14:textId="77777777" w:rsidR="00915FBD"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Por lo que se refiere a su nivel socioeconómico, nuevamente, los compradores o potenciales compradores están algo mejor posicionados: un 56% pertenece a los niveles alto y medio alto (51% en el caso de los inquilinos) y un 28% en el nivel medio (26% para los arrendatarios). Si buscamos una similitud entre ambos perfiles hay una clara: la distribución por sexos es prácticamente idéntica. Tanto en uno como en otro, seis de cada diez demandantes son mujeres.</w:t>
      </w:r>
    </w:p>
    <w:p w14:paraId="419D8907" w14:textId="77777777" w:rsidR="00915FBD" w:rsidRDefault="00915FBD">
      <w:pPr>
        <w:spacing w:line="276" w:lineRule="auto"/>
        <w:ind w:right="-574"/>
        <w:jc w:val="both"/>
        <w:rPr>
          <w:rFonts w:ascii="Open Sans" w:eastAsia="Open Sans" w:hAnsi="Open Sans" w:cs="Open Sans"/>
          <w:color w:val="000000"/>
          <w:sz w:val="22"/>
          <w:szCs w:val="22"/>
        </w:rPr>
      </w:pPr>
    </w:p>
    <w:p w14:paraId="539EAB9B" w14:textId="77777777" w:rsidR="00915FBD"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Jóvenes que han intentado alquilar o han alquilado en el último año</w:t>
      </w:r>
    </w:p>
    <w:p w14:paraId="092A3FE4" w14:textId="77777777" w:rsidR="00915FBD" w:rsidRDefault="00915FBD">
      <w:pPr>
        <w:spacing w:line="276" w:lineRule="auto"/>
        <w:ind w:right="-574"/>
        <w:jc w:val="both"/>
        <w:rPr>
          <w:rFonts w:ascii="Open Sans" w:eastAsia="Open Sans" w:hAnsi="Open Sans" w:cs="Open Sans"/>
          <w:color w:val="000000"/>
          <w:sz w:val="22"/>
          <w:szCs w:val="22"/>
        </w:rPr>
      </w:pPr>
    </w:p>
    <w:p w14:paraId="34E1B47E" w14:textId="77777777" w:rsidR="00915FBD"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4827A69C" wp14:editId="342F8836">
            <wp:extent cx="5396230" cy="2949575"/>
            <wp:effectExtent l="0" t="0" r="0" b="0"/>
            <wp:docPr id="40"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6"/>
                    <a:srcRect/>
                    <a:stretch>
                      <a:fillRect/>
                    </a:stretch>
                  </pic:blipFill>
                  <pic:spPr>
                    <a:xfrm>
                      <a:off x="0" y="0"/>
                      <a:ext cx="5396230" cy="2949575"/>
                    </a:xfrm>
                    <a:prstGeom prst="rect">
                      <a:avLst/>
                    </a:prstGeom>
                    <a:ln/>
                  </pic:spPr>
                </pic:pic>
              </a:graphicData>
            </a:graphic>
          </wp:inline>
        </w:drawing>
      </w:r>
    </w:p>
    <w:p w14:paraId="51D6151F" w14:textId="77777777" w:rsidR="00915FBD" w:rsidRDefault="00915FBD">
      <w:pPr>
        <w:spacing w:line="276" w:lineRule="auto"/>
        <w:ind w:right="-574"/>
        <w:jc w:val="both"/>
        <w:rPr>
          <w:rFonts w:ascii="Open Sans" w:eastAsia="Open Sans" w:hAnsi="Open Sans" w:cs="Open Sans"/>
          <w:color w:val="000000"/>
          <w:sz w:val="22"/>
          <w:szCs w:val="22"/>
        </w:rPr>
      </w:pPr>
    </w:p>
    <w:p w14:paraId="1CF52DD1" w14:textId="77777777" w:rsidR="00915FBD" w:rsidRDefault="00915FBD">
      <w:pPr>
        <w:spacing w:line="276" w:lineRule="auto"/>
        <w:ind w:right="-716"/>
        <w:jc w:val="right"/>
        <w:rPr>
          <w:rFonts w:ascii="Open Sans Light" w:eastAsia="Open Sans Light" w:hAnsi="Open Sans Light" w:cs="Open Sans Light"/>
          <w:b/>
          <w:color w:val="303AB2"/>
        </w:rPr>
      </w:pPr>
    </w:p>
    <w:p w14:paraId="54B9A547" w14:textId="2874BECB" w:rsidR="00915FBD" w:rsidRDefault="00915FBD">
      <w:pPr>
        <w:spacing w:line="276" w:lineRule="auto"/>
        <w:ind w:right="-716"/>
        <w:jc w:val="right"/>
        <w:rPr>
          <w:rFonts w:ascii="Open Sans Light" w:eastAsia="Open Sans Light" w:hAnsi="Open Sans Light" w:cs="Open Sans Light"/>
          <w:b/>
          <w:color w:val="303AB2"/>
        </w:rPr>
      </w:pPr>
    </w:p>
    <w:p w14:paraId="21C84046" w14:textId="77777777" w:rsidR="00910CD5" w:rsidRDefault="00910CD5">
      <w:pPr>
        <w:spacing w:line="276" w:lineRule="auto"/>
        <w:ind w:right="-716"/>
        <w:jc w:val="right"/>
        <w:rPr>
          <w:rFonts w:ascii="Open Sans Light" w:eastAsia="Open Sans Light" w:hAnsi="Open Sans Light" w:cs="Open Sans Light"/>
          <w:b/>
          <w:color w:val="303AB2"/>
        </w:rPr>
      </w:pPr>
    </w:p>
    <w:p w14:paraId="71068136" w14:textId="77777777" w:rsidR="00915FBD"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el Proyecto Vivienda y los jóvenes</w:t>
      </w:r>
    </w:p>
    <w:p w14:paraId="2197EE74" w14:textId="77777777" w:rsidR="00915FBD" w:rsidRDefault="00915FBD">
      <w:pPr>
        <w:spacing w:line="276" w:lineRule="auto"/>
        <w:ind w:right="-716"/>
        <w:jc w:val="both"/>
        <w:rPr>
          <w:rFonts w:ascii="Open Sans" w:eastAsia="Open Sans" w:hAnsi="Open Sans" w:cs="Open Sans"/>
          <w:color w:val="000000"/>
          <w:sz w:val="22"/>
          <w:szCs w:val="22"/>
        </w:rPr>
      </w:pPr>
    </w:p>
    <w:p w14:paraId="5CA3991A" w14:textId="77777777" w:rsidR="00915FBD"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pasado mes de septiembre de 2022 el portal inmobiliario Fotocasa lanzó el </w:t>
      </w:r>
      <w:hyperlink r:id="rId17">
        <w:r>
          <w:rPr>
            <w:rFonts w:ascii="Open Sans" w:eastAsia="Open Sans" w:hAnsi="Open Sans" w:cs="Open Sans"/>
            <w:color w:val="0000FF"/>
            <w:sz w:val="22"/>
            <w:szCs w:val="22"/>
            <w:u w:val="single"/>
          </w:rPr>
          <w:t>Proyecto Vivienda</w:t>
        </w:r>
      </w:hyperlink>
      <w:r>
        <w:rPr>
          <w:rFonts w:ascii="Open Sans" w:eastAsia="Open Sans" w:hAnsi="Open Sans" w:cs="Open Sans"/>
          <w:color w:val="000000"/>
          <w:sz w:val="22"/>
          <w:szCs w:val="22"/>
        </w:rPr>
        <w:t>, una iniciativa social para dar visibilidad y ayudar en las problemáticas del mercado de la vivienda. Esta iniciativa social nace con el propósito de visibilizar y ayudar en aquellas problemáticas más importantes del mercado de la vivienda. Este proyecto surge de la necesidad de impulsar un mercado más accesible, reduciendo las desigualdades económicas, urbanas, sociales y medioambientales existentes y que cada vez resultan más notorias.</w:t>
      </w:r>
    </w:p>
    <w:p w14:paraId="0B3566CC" w14:textId="77777777" w:rsidR="00915FBD" w:rsidRDefault="00915FBD">
      <w:pPr>
        <w:spacing w:line="276" w:lineRule="auto"/>
        <w:ind w:right="-716"/>
        <w:jc w:val="both"/>
        <w:rPr>
          <w:rFonts w:ascii="Open Sans" w:eastAsia="Open Sans" w:hAnsi="Open Sans" w:cs="Open Sans"/>
          <w:color w:val="000000"/>
          <w:sz w:val="22"/>
          <w:szCs w:val="22"/>
        </w:rPr>
      </w:pPr>
    </w:p>
    <w:p w14:paraId="1AB54640" w14:textId="77777777" w:rsidR="00915FBD"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Una de estas problemáticas es la dificultad de los jóvenes para emanciparse y encontrar vivienda, ya sea de venta como de alquiler. Por esta razón, uno de los focos en los que se centra el </w:t>
      </w:r>
      <w:hyperlink r:id="rId18">
        <w:r>
          <w:rPr>
            <w:rFonts w:ascii="Open Sans" w:eastAsia="Open Sans" w:hAnsi="Open Sans" w:cs="Open Sans"/>
            <w:color w:val="0000FF"/>
            <w:sz w:val="22"/>
            <w:szCs w:val="22"/>
            <w:u w:val="single"/>
          </w:rPr>
          <w:t>Proyecto Vivienda</w:t>
        </w:r>
      </w:hyperlink>
      <w:r>
        <w:rPr>
          <w:rFonts w:ascii="Open Sans" w:eastAsia="Open Sans" w:hAnsi="Open Sans" w:cs="Open Sans"/>
          <w:color w:val="000000"/>
          <w:sz w:val="22"/>
          <w:szCs w:val="22"/>
        </w:rPr>
        <w:t xml:space="preserve"> es en los jóvenes y en intentar visibilizar esta problemática. Además, desde el Proyecto Vivienda de Fotocasa </w:t>
      </w:r>
      <w:hyperlink r:id="rId19">
        <w:r>
          <w:rPr>
            <w:rFonts w:ascii="Open Sans" w:eastAsia="Open Sans" w:hAnsi="Open Sans" w:cs="Open Sans"/>
            <w:color w:val="0000FF"/>
            <w:sz w:val="22"/>
            <w:szCs w:val="22"/>
            <w:u w:val="single"/>
          </w:rPr>
          <w:t>se ha puesto en marcha una ayuda</w:t>
        </w:r>
      </w:hyperlink>
      <w:r>
        <w:rPr>
          <w:rFonts w:ascii="Open Sans" w:eastAsia="Open Sans" w:hAnsi="Open Sans" w:cs="Open Sans"/>
          <w:color w:val="000000"/>
          <w:sz w:val="22"/>
          <w:szCs w:val="22"/>
        </w:rPr>
        <w:t xml:space="preserve"> económica para contribuir a que los jóvenes puedan pagar su vivienda de alquiler y que se entrega cada semana. </w:t>
      </w:r>
    </w:p>
    <w:p w14:paraId="3754CA2F" w14:textId="77777777" w:rsidR="00915FBD" w:rsidRDefault="00915FBD">
      <w:pPr>
        <w:spacing w:line="276" w:lineRule="auto"/>
        <w:ind w:right="-574"/>
        <w:jc w:val="both"/>
        <w:rPr>
          <w:rFonts w:ascii="Open Sans" w:eastAsia="Open Sans" w:hAnsi="Open Sans" w:cs="Open Sans"/>
          <w:color w:val="000000"/>
          <w:sz w:val="22"/>
          <w:szCs w:val="22"/>
        </w:rPr>
      </w:pPr>
    </w:p>
    <w:p w14:paraId="4ADD4B1C" w14:textId="77777777" w:rsidR="00915FBD" w:rsidRDefault="00915FBD">
      <w:pPr>
        <w:spacing w:line="276" w:lineRule="auto"/>
        <w:ind w:right="-574"/>
        <w:jc w:val="both"/>
        <w:rPr>
          <w:rFonts w:ascii="Open Sans" w:eastAsia="Open Sans" w:hAnsi="Open Sans" w:cs="Open Sans"/>
          <w:color w:val="000000"/>
          <w:sz w:val="22"/>
          <w:szCs w:val="22"/>
        </w:rPr>
      </w:pPr>
    </w:p>
    <w:p w14:paraId="26974970" w14:textId="77777777" w:rsidR="00915FBD"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Informe “Los jóvenes y el mercado de la vivienda en 2022”</w:t>
      </w:r>
    </w:p>
    <w:p w14:paraId="14E9267B" w14:textId="77777777" w:rsidR="00915FBD" w:rsidRDefault="00915FBD">
      <w:pPr>
        <w:spacing w:line="276" w:lineRule="auto"/>
        <w:ind w:right="-716"/>
        <w:jc w:val="right"/>
        <w:rPr>
          <w:rFonts w:ascii="Open Sans Light" w:eastAsia="Open Sans Light" w:hAnsi="Open Sans Light" w:cs="Open Sans Light"/>
          <w:b/>
          <w:color w:val="303AB2"/>
        </w:rPr>
      </w:pPr>
    </w:p>
    <w:p w14:paraId="4F75F986" w14:textId="77777777" w:rsidR="00915FBD"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portal inmobiliario </w:t>
      </w:r>
      <w:hyperlink r:id="rId2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ha realizado el informe “</w:t>
      </w:r>
      <w:hyperlink r:id="rId21">
        <w:r>
          <w:rPr>
            <w:color w:val="0000FF"/>
            <w:u w:val="single"/>
          </w:rPr>
          <w:t>Los jóvenes y el mercado de la vivienda en 2022</w:t>
        </w:r>
      </w:hyperlink>
      <w:r>
        <w:rPr>
          <w:rFonts w:ascii="Open Sans" w:eastAsia="Open Sans" w:hAnsi="Open Sans" w:cs="Open Sans"/>
          <w:color w:val="000000"/>
          <w:sz w:val="22"/>
          <w:szCs w:val="22"/>
        </w:rPr>
        <w:t>”, en base a un exhaustivo análisis del equipo de Business Analytics de Fotocasa en colaboración con el instituto de investigación The Cocktail Analysis.</w:t>
      </w:r>
    </w:p>
    <w:p w14:paraId="7BF27666" w14:textId="77777777" w:rsidR="00915FBD" w:rsidRDefault="00915FBD">
      <w:pPr>
        <w:spacing w:line="276" w:lineRule="auto"/>
        <w:ind w:right="-716"/>
        <w:jc w:val="both"/>
        <w:rPr>
          <w:rFonts w:ascii="Open Sans" w:eastAsia="Open Sans" w:hAnsi="Open Sans" w:cs="Open Sans"/>
          <w:color w:val="000000"/>
          <w:sz w:val="22"/>
          <w:szCs w:val="22"/>
        </w:rPr>
      </w:pPr>
    </w:p>
    <w:p w14:paraId="1FB51667" w14:textId="77777777" w:rsidR="00915FBD" w:rsidRDefault="00915FBD">
      <w:pPr>
        <w:spacing w:line="276" w:lineRule="auto"/>
        <w:ind w:right="-716"/>
        <w:jc w:val="both"/>
        <w:rPr>
          <w:rFonts w:ascii="Open Sans" w:eastAsia="Open Sans" w:hAnsi="Open Sans" w:cs="Open Sans"/>
          <w:color w:val="000000"/>
          <w:sz w:val="22"/>
          <w:szCs w:val="22"/>
        </w:rPr>
      </w:pPr>
    </w:p>
    <w:p w14:paraId="01291DE7" w14:textId="77777777" w:rsidR="00915FBD"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estudio pretende dar continuidad a los informes presentados en 2021, 2019, 2018 y 2017. Al igual que los anteriores estudios, se ha realizado sobre un panel independiente con una muestra de 7.400 personas representativas de la sociedad española y que tienen entre 18 y 75 años, a través de </w:t>
      </w:r>
      <w:r>
        <w:rPr>
          <w:rFonts w:ascii="Open Sans" w:eastAsia="Open Sans" w:hAnsi="Open Sans" w:cs="Open Sans"/>
          <w:sz w:val="22"/>
          <w:szCs w:val="22"/>
        </w:rPr>
        <w:t>encuestas</w:t>
      </w:r>
      <w:r>
        <w:rPr>
          <w:rFonts w:ascii="Open Sans" w:eastAsia="Open Sans" w:hAnsi="Open Sans" w:cs="Open Sans"/>
          <w:color w:val="000000"/>
          <w:sz w:val="22"/>
          <w:szCs w:val="22"/>
        </w:rPr>
        <w:t xml:space="preserve"> online que se efectuaron en el primer semestre de 2022. Error muestral: +-1,4%</w:t>
      </w:r>
    </w:p>
    <w:p w14:paraId="216CC80A" w14:textId="77777777" w:rsidR="00915FBD" w:rsidRDefault="00915FBD">
      <w:pPr>
        <w:spacing w:line="276" w:lineRule="auto"/>
        <w:ind w:right="-716"/>
        <w:jc w:val="right"/>
        <w:rPr>
          <w:rFonts w:ascii="Open Sans Light" w:eastAsia="Open Sans Light" w:hAnsi="Open Sans Light" w:cs="Open Sans Light"/>
          <w:b/>
          <w:color w:val="303AB2"/>
        </w:rPr>
      </w:pPr>
    </w:p>
    <w:p w14:paraId="6542E60C" w14:textId="77777777" w:rsidR="00915FBD"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52804B76" w14:textId="77777777" w:rsidR="00915FBD"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22">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un informe de referencia sobre la evolución del precio medio de la vivienda en España, tanto en venta como en alquiler.</w:t>
      </w:r>
    </w:p>
    <w:p w14:paraId="1EDBE202" w14:textId="77777777" w:rsidR="00915FBD" w:rsidRDefault="00000000">
      <w:pPr>
        <w:shd w:val="clear" w:color="auto" w:fill="FFFFFF"/>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Toda nuestra información la puedes encontrar en nuestra </w:t>
      </w:r>
      <w:hyperlink r:id="rId23">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30j0zll" w:colFirst="0" w:colLast="0"/>
    <w:bookmarkEnd w:id="0"/>
    <w:p w14:paraId="747A2F08" w14:textId="77777777" w:rsidR="00915FBD"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w:t>
      </w:r>
      <w:r>
        <w:rPr>
          <w:rFonts w:ascii="Open Sans" w:eastAsia="Open Sans" w:hAnsi="Open Sans" w:cs="Open Sans"/>
          <w:sz w:val="22"/>
          <w:szCs w:val="22"/>
        </w:rPr>
        <w:t xml:space="preserve"> </w:t>
      </w:r>
      <w:r>
        <w:rPr>
          <w:rFonts w:ascii="Open Sans" w:eastAsia="Open Sans" w:hAnsi="Open Sans" w:cs="Open Sans"/>
          <w:color w:val="000000"/>
          <w:sz w:val="22"/>
          <w:szCs w:val="22"/>
        </w:rPr>
        <w:t>a </w:t>
      </w:r>
      <w:hyperlink r:id="rId24">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una empresa 100% especializada en Marketplace</w:t>
      </w:r>
      <w:r>
        <w:rPr>
          <w:rFonts w:ascii="Open Sans" w:eastAsia="Open Sans" w:hAnsi="Open Sans" w:cs="Open Sans"/>
          <w:sz w:val="22"/>
          <w:szCs w:val="22"/>
        </w:rPr>
        <w:t>s</w:t>
      </w:r>
      <w:r>
        <w:rPr>
          <w:rFonts w:ascii="Open Sans" w:eastAsia="Open Sans" w:hAnsi="Open Sans" w:cs="Open Sans"/>
          <w:color w:val="000000"/>
          <w:sz w:val="22"/>
          <w:szCs w:val="22"/>
        </w:rPr>
        <w:t xml:space="preserve"> digitales y el único “pure player” del sector a nivel mundial. </w:t>
      </w:r>
    </w:p>
    <w:p w14:paraId="0E6B2A9D" w14:textId="77777777" w:rsidR="00915FBD" w:rsidRDefault="00000000">
      <w:pPr>
        <w:shd w:val="clear" w:color="auto" w:fill="FFFFFF"/>
        <w:spacing w:before="280" w:after="280" w:line="276" w:lineRule="auto"/>
        <w:ind w:right="-716"/>
        <w:jc w:val="both"/>
        <w:rPr>
          <w:rFonts w:ascii="Open Sans" w:eastAsia="Open Sans" w:hAnsi="Open Sans" w:cs="Open Sans"/>
          <w:color w:val="000000"/>
          <w:sz w:val="22"/>
          <w:szCs w:val="22"/>
        </w:rPr>
      </w:pPr>
      <w:hyperlink r:id="rId25">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404E814E" w14:textId="77777777" w:rsidR="00915FBD" w:rsidRDefault="00915FBD">
      <w:pPr>
        <w:spacing w:line="276" w:lineRule="auto"/>
        <w:ind w:right="-716"/>
        <w:jc w:val="right"/>
        <w:rPr>
          <w:rFonts w:ascii="Open Sans Light" w:eastAsia="Open Sans Light" w:hAnsi="Open Sans Light" w:cs="Open Sans Light"/>
          <w:b/>
          <w:color w:val="303AB2"/>
        </w:rPr>
      </w:pPr>
    </w:p>
    <w:p w14:paraId="1EC376FD" w14:textId="77777777" w:rsidR="00915FBD" w:rsidRDefault="00915FBD">
      <w:pPr>
        <w:spacing w:line="276" w:lineRule="auto"/>
        <w:ind w:right="-716"/>
        <w:jc w:val="right"/>
        <w:rPr>
          <w:rFonts w:ascii="Open Sans Light" w:eastAsia="Open Sans Light" w:hAnsi="Open Sans Light" w:cs="Open Sans Light"/>
          <w:b/>
          <w:color w:val="303AB2"/>
        </w:rPr>
      </w:pPr>
    </w:p>
    <w:p w14:paraId="4BB87FBB" w14:textId="77777777" w:rsidR="00915FBD"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Adevinta Spain</w:t>
      </w:r>
    </w:p>
    <w:p w14:paraId="00090F24" w14:textId="77777777" w:rsidR="00915FBD" w:rsidRDefault="00000000">
      <w:pPr>
        <w:pBdr>
          <w:top w:val="nil"/>
          <w:left w:val="nil"/>
          <w:bottom w:val="nil"/>
          <w:right w:val="nil"/>
          <w:between w:val="nil"/>
        </w:pBd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26">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color w:val="000000"/>
          <w:sz w:val="22"/>
          <w:szCs w:val="22"/>
        </w:rPr>
        <w:t>y</w:t>
      </w:r>
      <w:r>
        <w:rPr>
          <w:rFonts w:ascii="Open Sans" w:eastAsia="Open Sans" w:hAnsi="Open Sans" w:cs="Open Sans"/>
          <w:color w:val="231F20"/>
          <w:sz w:val="22"/>
          <w:szCs w:val="22"/>
        </w:rPr>
        <w:t xml:space="preserve"> </w:t>
      </w:r>
      <w:hyperlink r:id="rId27">
        <w:r>
          <w:rPr>
            <w:rFonts w:ascii="Open Sans" w:eastAsia="Open Sans" w:hAnsi="Open Sans" w:cs="Open Sans"/>
            <w:color w:val="1155CC"/>
            <w:sz w:val="22"/>
            <w:szCs w:val="22"/>
            <w:u w:val="single"/>
          </w:rPr>
          <w:t>habitaclia</w:t>
        </w:r>
      </w:hyperlink>
      <w:r>
        <w:rPr>
          <w:rFonts w:ascii="Open Sans" w:eastAsia="Open Sans" w:hAnsi="Open Sans" w:cs="Open Sans"/>
          <w:color w:val="000000"/>
          <w:sz w:val="22"/>
          <w:szCs w:val="22"/>
        </w:rPr>
        <w:t>), empleo (</w:t>
      </w:r>
      <w:hyperlink r:id="rId28">
        <w:r>
          <w:rPr>
            <w:rFonts w:ascii="Open Sans" w:eastAsia="Open Sans" w:hAnsi="Open Sans" w:cs="Open Sans"/>
            <w:color w:val="1155CC"/>
            <w:sz w:val="22"/>
            <w:szCs w:val="22"/>
            <w:u w:val="single"/>
          </w:rPr>
          <w:t>InfoJobs</w:t>
        </w:r>
      </w:hyperlink>
      <w:r>
        <w:rPr>
          <w:rFonts w:ascii="Open Sans" w:eastAsia="Open Sans" w:hAnsi="Open Sans" w:cs="Open Sans"/>
          <w:color w:val="000000"/>
          <w:sz w:val="22"/>
          <w:szCs w:val="22"/>
        </w:rPr>
        <w:t>), motor (</w:t>
      </w:r>
      <w:hyperlink r:id="rId29">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color w:val="000000"/>
          <w:sz w:val="22"/>
          <w:szCs w:val="22"/>
        </w:rPr>
        <w:t>y</w:t>
      </w:r>
      <w:r>
        <w:rPr>
          <w:rFonts w:ascii="Open Sans" w:eastAsia="Open Sans" w:hAnsi="Open Sans" w:cs="Open Sans"/>
          <w:color w:val="231F20"/>
          <w:sz w:val="22"/>
          <w:szCs w:val="22"/>
        </w:rPr>
        <w:t xml:space="preserve"> </w:t>
      </w:r>
      <w:hyperlink r:id="rId30">
        <w:r>
          <w:rPr>
            <w:rFonts w:ascii="Open Sans" w:eastAsia="Open Sans" w:hAnsi="Open Sans" w:cs="Open Sans"/>
            <w:color w:val="1155CC"/>
            <w:sz w:val="22"/>
            <w:szCs w:val="22"/>
            <w:u w:val="single"/>
          </w:rPr>
          <w:t>motos.net</w:t>
        </w:r>
      </w:hyperlink>
      <w:r>
        <w:rPr>
          <w:rFonts w:ascii="Open Sans" w:eastAsia="Open Sans" w:hAnsi="Open Sans" w:cs="Open Sans"/>
          <w:color w:val="000000"/>
          <w:sz w:val="22"/>
          <w:szCs w:val="22"/>
        </w:rPr>
        <w:t>) y compraventa de artículos de segunda mano (</w:t>
      </w:r>
      <w:hyperlink r:id="rId31">
        <w:r>
          <w:rPr>
            <w:rFonts w:ascii="Open Sans" w:eastAsia="Open Sans" w:hAnsi="Open Sans" w:cs="Open Sans"/>
            <w:color w:val="1155CC"/>
            <w:sz w:val="22"/>
            <w:szCs w:val="22"/>
            <w:u w:val="single"/>
          </w:rPr>
          <w:t>Milanuncios</w:t>
        </w:r>
      </w:hyperlink>
      <w:r>
        <w:rPr>
          <w:rFonts w:ascii="Open Sans" w:eastAsia="Open Sans" w:hAnsi="Open Sans" w:cs="Open Sans"/>
          <w:color w:val="000000"/>
          <w:sz w:val="22"/>
          <w:szCs w:val="22"/>
        </w:rPr>
        <w:t>).</w:t>
      </w:r>
    </w:p>
    <w:p w14:paraId="76968242" w14:textId="77777777" w:rsidR="00915FBD" w:rsidRDefault="00915FBD">
      <w:pPr>
        <w:pBdr>
          <w:top w:val="nil"/>
          <w:left w:val="nil"/>
          <w:bottom w:val="nil"/>
          <w:right w:val="nil"/>
          <w:between w:val="nil"/>
        </w:pBdr>
        <w:spacing w:before="143" w:after="200"/>
        <w:ind w:right="-716"/>
        <w:jc w:val="both"/>
        <w:rPr>
          <w:rFonts w:ascii="Open Sans" w:eastAsia="Open Sans" w:hAnsi="Open Sans" w:cs="Open Sans"/>
          <w:color w:val="000000"/>
          <w:sz w:val="22"/>
          <w:szCs w:val="22"/>
        </w:rPr>
      </w:pPr>
    </w:p>
    <w:p w14:paraId="0710284D" w14:textId="77777777" w:rsidR="00915FBD" w:rsidRDefault="00000000">
      <w:pPr>
        <w:pBdr>
          <w:top w:val="nil"/>
          <w:left w:val="nil"/>
          <w:bottom w:val="nil"/>
          <w:right w:val="nil"/>
          <w:between w:val="nil"/>
        </w:pBdr>
        <w:spacing w:after="16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más de 1.100 empleados comprometidos con fomentar un cambio positivo en el mundo a través de tecnología innovadora, otorgando una nueva oportunidad a quienes la están buscando y dando a las cosas una segunda vida.</w:t>
      </w:r>
    </w:p>
    <w:p w14:paraId="11E6B8B7" w14:textId="77777777" w:rsidR="00915FBD" w:rsidRDefault="00000000">
      <w:pPr>
        <w:pBdr>
          <w:top w:val="nil"/>
          <w:left w:val="nil"/>
          <w:bottom w:val="nil"/>
          <w:right w:val="nil"/>
          <w:between w:val="nil"/>
        </w:pBdr>
        <w:spacing w:after="16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Adevinta tiene presencia mundial en 15 países. El conjunto de sus plataformas locales recibe un promedio de 3.000 millones de visitas cada mes. </w:t>
      </w:r>
    </w:p>
    <w:p w14:paraId="5B48F46F" w14:textId="77777777" w:rsidR="00915FBD" w:rsidRDefault="00000000">
      <w:pPr>
        <w:pBdr>
          <w:top w:val="nil"/>
          <w:left w:val="nil"/>
          <w:bottom w:val="nil"/>
          <w:right w:val="nil"/>
          <w:between w:val="nil"/>
        </w:pBdr>
        <w:spacing w:after="160"/>
        <w:ind w:right="-716"/>
        <w:jc w:val="both"/>
        <w:rPr>
          <w:rFonts w:ascii="Open Sans" w:eastAsia="Open Sans" w:hAnsi="Open Sans" w:cs="Open Sans"/>
          <w:color w:val="1155CC"/>
          <w:sz w:val="22"/>
          <w:szCs w:val="22"/>
          <w:u w:val="single"/>
        </w:rPr>
      </w:pPr>
      <w:r>
        <w:rPr>
          <w:rFonts w:ascii="Open Sans" w:eastAsia="Open Sans" w:hAnsi="Open Sans" w:cs="Open Sans"/>
          <w:color w:val="000000"/>
          <w:sz w:val="22"/>
          <w:szCs w:val="22"/>
        </w:rPr>
        <w:t xml:space="preserve">Más información en </w:t>
      </w:r>
      <w:hyperlink r:id="rId32">
        <w:r>
          <w:rPr>
            <w:rFonts w:ascii="Open Sans" w:eastAsia="Open Sans" w:hAnsi="Open Sans" w:cs="Open Sans"/>
            <w:color w:val="1155CC"/>
            <w:sz w:val="22"/>
            <w:szCs w:val="22"/>
            <w:u w:val="single"/>
          </w:rPr>
          <w:t>adevinta.es</w:t>
        </w:r>
      </w:hyperlink>
    </w:p>
    <w:p w14:paraId="18D629C2" w14:textId="77777777" w:rsidR="00915FBD" w:rsidRDefault="00915FBD">
      <w:pPr>
        <w:spacing w:line="276" w:lineRule="auto"/>
        <w:ind w:right="-716"/>
        <w:rPr>
          <w:rFonts w:ascii="Open Sans Light" w:eastAsia="Open Sans Light" w:hAnsi="Open Sans Light" w:cs="Open Sans Light"/>
          <w:b/>
          <w:color w:val="303AB2"/>
          <w:sz w:val="22"/>
          <w:szCs w:val="22"/>
        </w:rPr>
      </w:pPr>
    </w:p>
    <w:p w14:paraId="6B0CAC60" w14:textId="7CEEB700" w:rsidR="00915FBD"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t xml:space="preserve">              </w:t>
      </w:r>
      <w:r w:rsidR="00910CD5">
        <w:rPr>
          <w:rFonts w:ascii="Open Sans Light" w:eastAsia="Open Sans Light" w:hAnsi="Open Sans Light" w:cs="Open Sans Light"/>
          <w:b/>
          <w:color w:val="303AB2"/>
          <w:sz w:val="22"/>
          <w:szCs w:val="22"/>
        </w:rPr>
        <w:t xml:space="preserve"> </w:t>
      </w:r>
      <w:r>
        <w:rPr>
          <w:rFonts w:ascii="Open Sans Light" w:eastAsia="Open Sans Light" w:hAnsi="Open Sans Light" w:cs="Open Sans Light"/>
          <w:b/>
          <w:color w:val="303AB2"/>
          <w:sz w:val="22"/>
          <w:szCs w:val="22"/>
        </w:rPr>
        <w:t>Departamento Comunicación Fotocasa</w:t>
      </w:r>
    </w:p>
    <w:p w14:paraId="603DC1DB" w14:textId="77777777" w:rsidR="00915FBD"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Anaïs López </w:t>
      </w:r>
    </w:p>
    <w:p w14:paraId="3C42C673" w14:textId="77777777" w:rsidR="00915FBD" w:rsidRDefault="00000000">
      <w:pPr>
        <w:shd w:val="clear" w:color="auto" w:fill="FFFFFF"/>
        <w:spacing w:line="276" w:lineRule="auto"/>
        <w:ind w:right="-716"/>
        <w:rPr>
          <w:rFonts w:ascii="Open Sans" w:eastAsia="Open Sans" w:hAnsi="Open Sans" w:cs="Open Sans"/>
          <w:color w:val="0000FF"/>
          <w:sz w:val="22"/>
          <w:szCs w:val="22"/>
          <w:u w:val="single"/>
        </w:rPr>
      </w:pPr>
      <w:hyperlink r:id="rId33">
        <w:r>
          <w:rPr>
            <w:rFonts w:ascii="Open Sans" w:eastAsia="Open Sans" w:hAnsi="Open Sans" w:cs="Open Sans"/>
            <w:color w:val="0000FF"/>
            <w:sz w:val="22"/>
            <w:szCs w:val="22"/>
            <w:u w:val="single"/>
          </w:rPr>
          <w:t>rtorne@llorenteycuenca.com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r>
        <w:rPr>
          <w:rFonts w:ascii="Open Sans" w:eastAsia="Open Sans" w:hAnsi="Open Sans" w:cs="Open Sans"/>
          <w:color w:val="0000FF"/>
          <w:sz w:val="22"/>
          <w:szCs w:val="22"/>
        </w:rPr>
        <w:tab/>
        <w:t xml:space="preserve">                        </w:t>
      </w:r>
      <w:hyperlink r:id="rId34">
        <w:r>
          <w:rPr>
            <w:rFonts w:ascii="Open Sans" w:eastAsia="Open Sans" w:hAnsi="Open Sans" w:cs="Open Sans"/>
            <w:color w:val="0000FF"/>
            <w:sz w:val="22"/>
            <w:szCs w:val="22"/>
            <w:u w:val="single"/>
          </w:rPr>
          <w:t>comunicacion@fotocasa.es</w:t>
        </w:r>
      </w:hyperlink>
    </w:p>
    <w:p w14:paraId="68C40616" w14:textId="77777777" w:rsidR="00915FBD"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 xml:space="preserve">638 68 19 85      </w:t>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t xml:space="preserve">            620 66 29 26</w:t>
      </w:r>
    </w:p>
    <w:p w14:paraId="432A71CD" w14:textId="77777777" w:rsidR="00915FBD" w:rsidRDefault="00000000">
      <w:pPr>
        <w:shd w:val="clear" w:color="auto" w:fill="FFFFFF"/>
        <w:ind w:right="-716"/>
        <w:rPr>
          <w:rFonts w:ascii="Open Sans" w:eastAsia="Open Sans" w:hAnsi="Open Sans" w:cs="Open Sans"/>
          <w:color w:val="0000FF"/>
          <w:sz w:val="22"/>
          <w:szCs w:val="22"/>
          <w:u w:val="single"/>
        </w:rPr>
      </w:pPr>
      <w:r>
        <w:rPr>
          <w:rFonts w:ascii="Arial" w:eastAsia="Arial" w:hAnsi="Arial" w:cs="Arial"/>
          <w:color w:val="222222"/>
          <w:sz w:val="22"/>
          <w:szCs w:val="22"/>
        </w:rPr>
        <w:tab/>
      </w:r>
      <w:r>
        <w:rPr>
          <w:rFonts w:ascii="Arial" w:eastAsia="Arial" w:hAnsi="Arial" w:cs="Arial"/>
          <w:color w:val="222222"/>
          <w:sz w:val="22"/>
          <w:szCs w:val="22"/>
        </w:rPr>
        <w:tab/>
        <w:t xml:space="preserve">                </w:t>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t xml:space="preserve">     </w:t>
      </w:r>
    </w:p>
    <w:p w14:paraId="4E5CB052" w14:textId="77777777" w:rsidR="00915FBD" w:rsidRDefault="00000000">
      <w:pPr>
        <w:shd w:val="clear" w:color="auto" w:fill="FFFFFF"/>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Fanny Merino</w:t>
      </w:r>
    </w:p>
    <w:p w14:paraId="54E51460" w14:textId="77777777" w:rsidR="00915FBD" w:rsidRDefault="00000000">
      <w:pPr>
        <w:shd w:val="clear" w:color="auto" w:fill="FFFFFF"/>
        <w:ind w:right="-716"/>
        <w:rPr>
          <w:rFonts w:ascii="Open Sans" w:eastAsia="Open Sans" w:hAnsi="Open Sans" w:cs="Open Sans"/>
          <w:b/>
          <w:color w:val="000000"/>
          <w:sz w:val="22"/>
          <w:szCs w:val="22"/>
        </w:rPr>
      </w:pPr>
      <w:hyperlink r:id="rId35">
        <w:r>
          <w:rPr>
            <w:rFonts w:ascii="Open Sans" w:eastAsia="Open Sans" w:hAnsi="Open Sans" w:cs="Open Sans"/>
            <w:color w:val="0000FF"/>
            <w:sz w:val="22"/>
            <w:szCs w:val="22"/>
            <w:u w:val="single"/>
          </w:rPr>
          <w:t>emerino@llorenteycuenca.com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734B97DD" w14:textId="77777777" w:rsidR="00915FBD"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360DF631" w14:textId="77777777" w:rsidR="00915FBD" w:rsidRDefault="00915FBD">
      <w:pPr>
        <w:shd w:val="clear" w:color="auto" w:fill="FFFFFF"/>
        <w:ind w:right="-716"/>
        <w:rPr>
          <w:rFonts w:ascii="Open Sans" w:eastAsia="Open Sans" w:hAnsi="Open Sans" w:cs="Open Sans"/>
          <w:color w:val="000000"/>
          <w:sz w:val="22"/>
          <w:szCs w:val="22"/>
        </w:rPr>
      </w:pPr>
    </w:p>
    <w:p w14:paraId="50AA87D9" w14:textId="77777777" w:rsidR="00915FBD" w:rsidRDefault="00000000">
      <w:pPr>
        <w:shd w:val="clear" w:color="auto" w:fill="FFFFFF"/>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Paula Iglesias</w:t>
      </w:r>
    </w:p>
    <w:p w14:paraId="392A65B3" w14:textId="77777777" w:rsidR="00915FBD" w:rsidRDefault="00000000">
      <w:pPr>
        <w:shd w:val="clear" w:color="auto" w:fill="FFFFFF"/>
        <w:ind w:right="-716"/>
        <w:rPr>
          <w:rFonts w:ascii="Open Sans" w:eastAsia="Open Sans" w:hAnsi="Open Sans" w:cs="Open Sans"/>
          <w:b/>
          <w:color w:val="000000"/>
          <w:sz w:val="22"/>
          <w:szCs w:val="22"/>
        </w:rPr>
      </w:pPr>
      <w:hyperlink r:id="rId36">
        <w:r>
          <w:rPr>
            <w:rFonts w:ascii="Open Sans" w:eastAsia="Open Sans" w:hAnsi="Open Sans" w:cs="Open Sans"/>
            <w:color w:val="0000FF"/>
            <w:sz w:val="22"/>
            <w:szCs w:val="22"/>
            <w:u w:val="single"/>
          </w:rPr>
          <w:t>piglesias@llorenteycuenca.com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2A8C6403" w14:textId="77777777" w:rsidR="00915FBD"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662 450 236</w:t>
      </w:r>
    </w:p>
    <w:p w14:paraId="66E594B7" w14:textId="77777777" w:rsidR="00915FBD" w:rsidRDefault="00915FBD">
      <w:pPr>
        <w:shd w:val="clear" w:color="auto" w:fill="FFFFFF"/>
        <w:spacing w:line="276" w:lineRule="auto"/>
        <w:ind w:right="-716"/>
        <w:jc w:val="both"/>
        <w:rPr>
          <w:rFonts w:ascii="Open Sans" w:eastAsia="Open Sans" w:hAnsi="Open Sans" w:cs="Open Sans"/>
          <w:color w:val="000000"/>
        </w:rPr>
      </w:pPr>
    </w:p>
    <w:p w14:paraId="10871137" w14:textId="77777777" w:rsidR="00915FBD" w:rsidRDefault="00915FBD">
      <w:pPr>
        <w:spacing w:line="276" w:lineRule="auto"/>
        <w:ind w:right="-574"/>
        <w:jc w:val="right"/>
        <w:rPr>
          <w:rFonts w:ascii="Open Sans" w:eastAsia="Open Sans" w:hAnsi="Open Sans" w:cs="Open Sans"/>
          <w:color w:val="000000"/>
          <w:sz w:val="21"/>
          <w:szCs w:val="21"/>
        </w:rPr>
      </w:pPr>
    </w:p>
    <w:sectPr w:rsidR="00915FBD">
      <w:headerReference w:type="default" r:id="rId37"/>
      <w:footerReference w:type="default" r:id="rId38"/>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BEA1" w14:textId="77777777" w:rsidR="007D263D" w:rsidRDefault="007D263D">
      <w:r>
        <w:separator/>
      </w:r>
    </w:p>
  </w:endnote>
  <w:endnote w:type="continuationSeparator" w:id="0">
    <w:p w14:paraId="32C81773" w14:textId="77777777" w:rsidR="007D263D" w:rsidRDefault="007D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Bold">
    <w:panose1 w:val="00000000000000000000"/>
    <w:charset w:val="00"/>
    <w:family w:val="roman"/>
    <w:notTrueType/>
    <w:pitch w:val="default"/>
  </w:font>
  <w:font w:name="National">
    <w:altName w:val="Calibri"/>
    <w:charset w:val="00"/>
    <w:family w:val="auto"/>
    <w:pitch w:val="default"/>
  </w:font>
  <w:font w:name="Open Sans">
    <w:charset w:val="00"/>
    <w:family w:val="auto"/>
    <w:pitch w:val="default"/>
  </w:font>
  <w:font w:name="Open Sans Ligh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86D1" w14:textId="77777777" w:rsidR="00915FBD"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79951DD2" wp14:editId="68A6072F">
          <wp:simplePos x="0" y="0"/>
          <wp:positionH relativeFrom="column">
            <wp:posOffset>-1068066</wp:posOffset>
          </wp:positionH>
          <wp:positionV relativeFrom="paragraph">
            <wp:posOffset>174608</wp:posOffset>
          </wp:positionV>
          <wp:extent cx="7670550" cy="451315"/>
          <wp:effectExtent l="0" t="0" r="0" b="0"/>
          <wp:wrapNone/>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4502" w14:textId="77777777" w:rsidR="007D263D" w:rsidRDefault="007D263D">
      <w:r>
        <w:separator/>
      </w:r>
    </w:p>
  </w:footnote>
  <w:footnote w:type="continuationSeparator" w:id="0">
    <w:p w14:paraId="3092ECDA" w14:textId="77777777" w:rsidR="007D263D" w:rsidRDefault="007D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BB34" w14:textId="77777777" w:rsidR="00915FBD"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B272C8C" wp14:editId="78E4B8DE">
          <wp:simplePos x="0" y="0"/>
          <wp:positionH relativeFrom="column">
            <wp:posOffset>-1121130</wp:posOffset>
          </wp:positionH>
          <wp:positionV relativeFrom="paragraph">
            <wp:posOffset>225177</wp:posOffset>
          </wp:positionV>
          <wp:extent cx="7581265" cy="1019175"/>
          <wp:effectExtent l="0" t="0" r="0" b="0"/>
          <wp:wrapNone/>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5EC085A4" w14:textId="77777777" w:rsidR="00915FBD" w:rsidRDefault="00915FBD">
    <w:pPr>
      <w:pBdr>
        <w:top w:val="nil"/>
        <w:left w:val="nil"/>
        <w:bottom w:val="nil"/>
        <w:right w:val="nil"/>
        <w:between w:val="nil"/>
      </w:pBdr>
      <w:tabs>
        <w:tab w:val="center" w:pos="4252"/>
        <w:tab w:val="right" w:pos="8504"/>
      </w:tabs>
      <w:rPr>
        <w:color w:val="000000"/>
      </w:rPr>
    </w:pPr>
  </w:p>
  <w:p w14:paraId="1AD3D6EC" w14:textId="77777777" w:rsidR="00915FBD" w:rsidRDefault="00915FBD">
    <w:pPr>
      <w:pBdr>
        <w:top w:val="nil"/>
        <w:left w:val="nil"/>
        <w:bottom w:val="nil"/>
        <w:right w:val="nil"/>
        <w:between w:val="nil"/>
      </w:pBdr>
      <w:tabs>
        <w:tab w:val="center" w:pos="4252"/>
        <w:tab w:val="right" w:pos="8504"/>
      </w:tabs>
      <w:rPr>
        <w:color w:val="000000"/>
      </w:rPr>
    </w:pPr>
  </w:p>
  <w:p w14:paraId="4BE8D641" w14:textId="77777777" w:rsidR="00915FBD" w:rsidRDefault="00915FBD">
    <w:pPr>
      <w:pBdr>
        <w:top w:val="nil"/>
        <w:left w:val="nil"/>
        <w:bottom w:val="nil"/>
        <w:right w:val="nil"/>
        <w:between w:val="nil"/>
      </w:pBdr>
      <w:tabs>
        <w:tab w:val="center" w:pos="4252"/>
        <w:tab w:val="right" w:pos="8504"/>
      </w:tabs>
      <w:rPr>
        <w:color w:val="000000"/>
      </w:rPr>
    </w:pPr>
  </w:p>
  <w:p w14:paraId="3E705022" w14:textId="77777777" w:rsidR="00915FBD" w:rsidRDefault="00915FBD">
    <w:pPr>
      <w:pBdr>
        <w:top w:val="nil"/>
        <w:left w:val="nil"/>
        <w:bottom w:val="nil"/>
        <w:right w:val="nil"/>
        <w:between w:val="nil"/>
      </w:pBdr>
      <w:tabs>
        <w:tab w:val="center" w:pos="4252"/>
        <w:tab w:val="right" w:pos="8504"/>
      </w:tabs>
      <w:rPr>
        <w:color w:val="000000"/>
      </w:rPr>
    </w:pPr>
  </w:p>
  <w:p w14:paraId="75BEFDFE" w14:textId="77777777" w:rsidR="00915FBD" w:rsidRDefault="00915FBD">
    <w:pPr>
      <w:pBdr>
        <w:top w:val="nil"/>
        <w:left w:val="nil"/>
        <w:bottom w:val="nil"/>
        <w:right w:val="nil"/>
        <w:between w:val="nil"/>
      </w:pBdr>
      <w:tabs>
        <w:tab w:val="center" w:pos="4252"/>
        <w:tab w:val="right" w:pos="8504"/>
      </w:tabs>
      <w:rPr>
        <w:color w:val="000000"/>
      </w:rPr>
    </w:pPr>
  </w:p>
  <w:p w14:paraId="3B22EAB7" w14:textId="77777777" w:rsidR="00915FBD" w:rsidRDefault="00915FBD">
    <w:pPr>
      <w:pBdr>
        <w:top w:val="nil"/>
        <w:left w:val="nil"/>
        <w:bottom w:val="nil"/>
        <w:right w:val="nil"/>
        <w:between w:val="nil"/>
      </w:pBdr>
      <w:tabs>
        <w:tab w:val="center" w:pos="4252"/>
        <w:tab w:val="right" w:pos="8504"/>
      </w:tabs>
      <w:rPr>
        <w:color w:val="000000"/>
      </w:rPr>
    </w:pPr>
  </w:p>
  <w:p w14:paraId="4593489F" w14:textId="77777777" w:rsidR="00915FBD" w:rsidRDefault="00915FB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A74EE"/>
    <w:multiLevelType w:val="multilevel"/>
    <w:tmpl w:val="2B804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07204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BD"/>
    <w:rsid w:val="007D263D"/>
    <w:rsid w:val="00910CD5"/>
    <w:rsid w:val="00915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0E5D"/>
  <w15:docId w15:val="{6AB4235F-1D91-437B-8901-A9929C64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E8496A"/>
    <w:rPr>
      <w:rFonts w:ascii="National-Bold" w:hAnsi="National-Bold" w:hint="default"/>
      <w:b/>
      <w:bCs/>
      <w:i w:val="0"/>
      <w:iCs w:val="0"/>
      <w:color w:val="303AB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otocasa.es/proyecto-vivienda" TargetMode="External"/><Relationship Id="rId26" Type="http://schemas.openxmlformats.org/officeDocument/2006/relationships/hyperlink" Target="https://www.fotocasa.es/es/" TargetMode="External"/><Relationship Id="rId39" Type="http://schemas.openxmlformats.org/officeDocument/2006/relationships/fontTable" Target="fontTable.xml"/><Relationship Id="rId21" Type="http://schemas.openxmlformats.org/officeDocument/2006/relationships/hyperlink" Target="https://s36360.pcdn.co/wp-content/uploads/2022/10/Informe-Los-Jovenes-y-el-mercado-de-la-vivienda-en-2022.pdf" TargetMode="External"/><Relationship Id="rId34" Type="http://schemas.openxmlformats.org/officeDocument/2006/relationships/hyperlink" Target="mailto:comunicacion@fotocasa.e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otocasa.es/proyecto-vivienda/" TargetMode="External"/><Relationship Id="rId25" Type="http://schemas.openxmlformats.org/officeDocument/2006/relationships/hyperlink" Target="https://www.fotocasa.es/es/quienes-somos/" TargetMode="External"/><Relationship Id="rId33" Type="http://schemas.openxmlformats.org/officeDocument/2006/relationships/hyperlink" Target="mailto:rtorne@llorenteycuenca.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fotocasa.es" TargetMode="External"/><Relationship Id="rId29" Type="http://schemas.openxmlformats.org/officeDocument/2006/relationships/hyperlink" Target="https://www.coch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adevinta.com/" TargetMode="External"/><Relationship Id="rId32" Type="http://schemas.openxmlformats.org/officeDocument/2006/relationships/hyperlink" Target="http://adevinta.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prensa.fotocasa.es" TargetMode="External"/><Relationship Id="rId28" Type="http://schemas.openxmlformats.org/officeDocument/2006/relationships/hyperlink" Target="https://www.infojobs.net/" TargetMode="External"/><Relationship Id="rId36" Type="http://schemas.openxmlformats.org/officeDocument/2006/relationships/hyperlink" Target="mailto:piglesias@llorenteycuenca.com" TargetMode="External"/><Relationship Id="rId10" Type="http://schemas.openxmlformats.org/officeDocument/2006/relationships/hyperlink" Target="https://www.fotocasa.es/es/" TargetMode="External"/><Relationship Id="rId19" Type="http://schemas.openxmlformats.org/officeDocument/2006/relationships/hyperlink" Target="https://www.fotocasa.es/proyecto-vivienda/ayuda-joven/" TargetMode="External"/><Relationship Id="rId31" Type="http://schemas.openxmlformats.org/officeDocument/2006/relationships/hyperlink" Target="https://www.milanuncios.com/" TargetMode="External"/><Relationship Id="rId4" Type="http://schemas.openxmlformats.org/officeDocument/2006/relationships/settings" Target="settings.xml"/><Relationship Id="rId9" Type="http://schemas.openxmlformats.org/officeDocument/2006/relationships/hyperlink" Target="https://www.fotocasa.es" TargetMode="External"/><Relationship Id="rId14" Type="http://schemas.openxmlformats.org/officeDocument/2006/relationships/image" Target="media/image4.png"/><Relationship Id="rId22" Type="http://schemas.openxmlformats.org/officeDocument/2006/relationships/hyperlink" Target="https://www.fotocasa.es/indice/" TargetMode="External"/><Relationship Id="rId27" Type="http://schemas.openxmlformats.org/officeDocument/2006/relationships/hyperlink" Target="https://www.habitaclia.com/" TargetMode="External"/><Relationship Id="rId30" Type="http://schemas.openxmlformats.org/officeDocument/2006/relationships/hyperlink" Target="https://motos.coches.net/" TargetMode="External"/><Relationship Id="rId35" Type="http://schemas.openxmlformats.org/officeDocument/2006/relationships/hyperlink" Target="mailto:emerino@llorenteycuenca.com" TargetMode="External"/><Relationship Id="rId8" Type="http://schemas.openxmlformats.org/officeDocument/2006/relationships/hyperlink" Target="https://s36360.pcdn.co/wp-content/uploads/2022/10/Informe-Los-Jovenes-y-el-mercado-de-la-vivienda-en-2022.pdf"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l9QVPS6YdwMNBLgTGM8XCz9XQ==">AMUW2mXsaZFcE4kgzfAia//RDsl797mK62ElacfhHOsT8WEw7ubN1Mzrcjwd5WJHb1AfN5MvsASQTH9YE728Y1rCTQdVpBOEtmn25pNfPujZEJKrzNI6DuCGjPQVWjDxnVzART5xhjDI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2084</Words>
  <Characters>11468</Characters>
  <Application>Microsoft Office Word</Application>
  <DocSecurity>0</DocSecurity>
  <Lines>95</Lines>
  <Paragraphs>27</Paragraphs>
  <ScaleCrop>false</ScaleCrop>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2</cp:revision>
  <dcterms:created xsi:type="dcterms:W3CDTF">2022-04-21T07:41:00Z</dcterms:created>
  <dcterms:modified xsi:type="dcterms:W3CDTF">2022-10-25T14:04:00Z</dcterms:modified>
</cp:coreProperties>
</file>