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E23D" w14:textId="77777777" w:rsidR="00DF765F" w:rsidRDefault="00000000">
      <w:pPr>
        <w:spacing w:line="240" w:lineRule="auto"/>
        <w:rPr>
          <w:rFonts w:ascii="Calibri" w:eastAsia="Calibri" w:hAnsi="Calibri" w:cs="Calibri"/>
          <w:sz w:val="24"/>
          <w:szCs w:val="24"/>
        </w:rPr>
      </w:pPr>
      <w:r>
        <w:rPr>
          <w:noProof/>
        </w:rPr>
        <w:drawing>
          <wp:anchor distT="0" distB="0" distL="114300" distR="114300" simplePos="0" relativeHeight="251658240" behindDoc="0" locked="0" layoutInCell="1" hidden="0" allowOverlap="1" wp14:anchorId="03D1F79A" wp14:editId="29147203">
            <wp:simplePos x="0" y="0"/>
            <wp:positionH relativeFrom="column">
              <wp:posOffset>4200525</wp:posOffset>
            </wp:positionH>
            <wp:positionV relativeFrom="paragraph">
              <wp:posOffset>0</wp:posOffset>
            </wp:positionV>
            <wp:extent cx="2489200" cy="640080"/>
            <wp:effectExtent l="0" t="0" r="0" b="0"/>
            <wp:wrapSquare wrapText="bothSides" distT="0" distB="0" distL="114300" distR="114300"/>
            <wp:docPr id="35" name="image3.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Texto&#10;&#10;Descripción generada automáticamente"/>
                    <pic:cNvPicPr preferRelativeResize="0"/>
                  </pic:nvPicPr>
                  <pic:blipFill>
                    <a:blip r:embed="rId8"/>
                    <a:srcRect/>
                    <a:stretch>
                      <a:fillRect/>
                    </a:stretch>
                  </pic:blipFill>
                  <pic:spPr>
                    <a:xfrm>
                      <a:off x="0" y="0"/>
                      <a:ext cx="2489200" cy="640080"/>
                    </a:xfrm>
                    <a:prstGeom prst="rect">
                      <a:avLst/>
                    </a:prstGeom>
                    <a:ln/>
                  </pic:spPr>
                </pic:pic>
              </a:graphicData>
            </a:graphic>
          </wp:anchor>
        </w:drawing>
      </w:r>
    </w:p>
    <w:p w14:paraId="308B3898" w14:textId="77777777" w:rsidR="00DF765F" w:rsidRDefault="00DF765F">
      <w:pPr>
        <w:ind w:right="-574"/>
        <w:jc w:val="center"/>
        <w:rPr>
          <w:rFonts w:ascii="National" w:eastAsia="National" w:hAnsi="National" w:cs="National"/>
          <w:b/>
          <w:color w:val="1DBDC5"/>
          <w:sz w:val="34"/>
          <w:szCs w:val="34"/>
        </w:rPr>
      </w:pPr>
    </w:p>
    <w:p w14:paraId="6806F190" w14:textId="77777777" w:rsidR="00DF765F" w:rsidRDefault="00DF765F">
      <w:pPr>
        <w:ind w:right="-574"/>
        <w:jc w:val="center"/>
        <w:rPr>
          <w:rFonts w:ascii="National" w:eastAsia="National" w:hAnsi="National" w:cs="National"/>
          <w:b/>
          <w:color w:val="1DBDC5"/>
          <w:sz w:val="34"/>
          <w:szCs w:val="34"/>
        </w:rPr>
      </w:pPr>
    </w:p>
    <w:p w14:paraId="6D6E130D" w14:textId="6541CB3B" w:rsidR="00DF765F" w:rsidRDefault="00000000">
      <w:pPr>
        <w:ind w:right="-574"/>
        <w:jc w:val="center"/>
        <w:rPr>
          <w:rFonts w:ascii="National" w:eastAsia="National" w:hAnsi="National" w:cs="National"/>
          <w:color w:val="303AB2"/>
          <w:sz w:val="36"/>
          <w:szCs w:val="36"/>
        </w:rPr>
      </w:pPr>
      <w:r>
        <w:rPr>
          <w:rFonts w:ascii="National" w:eastAsia="National" w:hAnsi="National" w:cs="National"/>
          <w:b/>
          <w:color w:val="1DBDC5"/>
          <w:sz w:val="34"/>
          <w:szCs w:val="34"/>
        </w:rPr>
        <w:t xml:space="preserve">INICIATIVA </w:t>
      </w:r>
      <w:r w:rsidR="003850AD">
        <w:rPr>
          <w:rFonts w:ascii="National" w:eastAsia="National" w:hAnsi="National" w:cs="National"/>
          <w:b/>
          <w:color w:val="1DBDC5"/>
          <w:sz w:val="34"/>
          <w:szCs w:val="34"/>
        </w:rPr>
        <w:t>SOLIDARIA</w:t>
      </w:r>
    </w:p>
    <w:p w14:paraId="32DDCF96" w14:textId="34FCB271" w:rsidR="00DF765F" w:rsidRPr="00F129CC" w:rsidRDefault="00000000">
      <w:pPr>
        <w:shd w:val="clear" w:color="auto" w:fill="FFFFFF"/>
        <w:spacing w:after="225"/>
        <w:ind w:left="708"/>
        <w:jc w:val="center"/>
        <w:rPr>
          <w:rFonts w:ascii="Open Sans" w:eastAsia="Open Sans" w:hAnsi="Open Sans" w:cs="Open Sans"/>
          <w:b/>
          <w:sz w:val="18"/>
          <w:szCs w:val="18"/>
        </w:rPr>
      </w:pPr>
      <w:r w:rsidRPr="00F129CC">
        <w:rPr>
          <w:rFonts w:ascii="National" w:eastAsia="National" w:hAnsi="National" w:cs="National"/>
          <w:b/>
          <w:color w:val="303AB2"/>
          <w:sz w:val="48"/>
          <w:szCs w:val="48"/>
        </w:rPr>
        <w:t xml:space="preserve">El personal </w:t>
      </w:r>
      <w:proofErr w:type="spellStart"/>
      <w:r w:rsidRPr="00F129CC">
        <w:rPr>
          <w:rFonts w:ascii="National" w:eastAsia="National" w:hAnsi="National" w:cs="National"/>
          <w:b/>
          <w:color w:val="303AB2"/>
          <w:sz w:val="48"/>
          <w:szCs w:val="48"/>
        </w:rPr>
        <w:t>shopper</w:t>
      </w:r>
      <w:proofErr w:type="spellEnd"/>
      <w:r w:rsidRPr="00F129CC">
        <w:rPr>
          <w:rFonts w:ascii="National" w:eastAsia="National" w:hAnsi="National" w:cs="National"/>
          <w:b/>
          <w:color w:val="303AB2"/>
          <w:sz w:val="48"/>
          <w:szCs w:val="48"/>
        </w:rPr>
        <w:t xml:space="preserve"> inmobiliario Jordi </w:t>
      </w:r>
      <w:proofErr w:type="spellStart"/>
      <w:r w:rsidRPr="00F129CC">
        <w:rPr>
          <w:rFonts w:ascii="National" w:eastAsia="National" w:hAnsi="National" w:cs="National"/>
          <w:b/>
          <w:color w:val="303AB2"/>
          <w:sz w:val="48"/>
          <w:szCs w:val="48"/>
        </w:rPr>
        <w:t>Clotet</w:t>
      </w:r>
      <w:proofErr w:type="spellEnd"/>
      <w:r w:rsidRPr="00F129CC">
        <w:rPr>
          <w:rFonts w:ascii="National" w:eastAsia="National" w:hAnsi="National" w:cs="National"/>
          <w:b/>
          <w:color w:val="303AB2"/>
          <w:sz w:val="48"/>
          <w:szCs w:val="48"/>
        </w:rPr>
        <w:t xml:space="preserve"> donará los beneficios de su nuevo libro a</w:t>
      </w:r>
      <w:r w:rsidR="00F129CC" w:rsidRPr="00F129CC">
        <w:rPr>
          <w:rFonts w:ascii="National" w:eastAsia="National" w:hAnsi="National" w:cs="National"/>
          <w:b/>
          <w:color w:val="303AB2"/>
          <w:sz w:val="48"/>
          <w:szCs w:val="48"/>
        </w:rPr>
        <w:t>l</w:t>
      </w:r>
      <w:r w:rsidRPr="00F129CC">
        <w:rPr>
          <w:rFonts w:ascii="National" w:eastAsia="National" w:hAnsi="National" w:cs="National"/>
          <w:b/>
          <w:color w:val="303AB2"/>
          <w:sz w:val="48"/>
          <w:szCs w:val="48"/>
        </w:rPr>
        <w:t xml:space="preserve"> Proyecto Vivienda de Fotocasa</w:t>
      </w:r>
    </w:p>
    <w:p w14:paraId="5E974DFF" w14:textId="77777777" w:rsidR="00B11B2F" w:rsidRDefault="00B11B2F" w:rsidP="00B11B2F">
      <w:pPr>
        <w:numPr>
          <w:ilvl w:val="0"/>
          <w:numId w:val="1"/>
        </w:numPr>
        <w:shd w:val="clear" w:color="auto" w:fill="FFFFFF"/>
        <w:spacing w:before="280" w:after="280" w:line="240" w:lineRule="auto"/>
        <w:jc w:val="both"/>
        <w:rPr>
          <w:rFonts w:ascii="Open Sans" w:eastAsia="Open Sans" w:hAnsi="Open Sans" w:cs="Open Sans"/>
          <w:sz w:val="21"/>
          <w:szCs w:val="21"/>
        </w:rPr>
      </w:pPr>
      <w:r w:rsidRPr="00B11B2F">
        <w:rPr>
          <w:rFonts w:ascii="Open Sans" w:eastAsia="Open Sans" w:hAnsi="Open Sans" w:cs="Open Sans"/>
          <w:sz w:val="21"/>
          <w:szCs w:val="21"/>
        </w:rPr>
        <w:t xml:space="preserve">Lo que se recaude de los derechos de autor en la primera edición será para la ONG </w:t>
      </w:r>
      <w:r>
        <w:rPr>
          <w:rFonts w:ascii="Open Sans" w:eastAsia="Open Sans" w:hAnsi="Open Sans" w:cs="Open Sans"/>
          <w:sz w:val="21"/>
          <w:szCs w:val="21"/>
        </w:rPr>
        <w:t>HOGAR SÍ</w:t>
      </w:r>
      <w:r w:rsidRPr="00B11B2F">
        <w:rPr>
          <w:rFonts w:ascii="Open Sans" w:eastAsia="Open Sans" w:hAnsi="Open Sans" w:cs="Open Sans"/>
          <w:sz w:val="21"/>
          <w:szCs w:val="21"/>
        </w:rPr>
        <w:t>, una entidad con la que colabora Proyecto Vivienda y Fotocasa</w:t>
      </w:r>
    </w:p>
    <w:p w14:paraId="083DD325" w14:textId="1128A038" w:rsidR="00DF765F" w:rsidRPr="00B11B2F" w:rsidRDefault="00B11B2F" w:rsidP="00B11B2F">
      <w:pPr>
        <w:numPr>
          <w:ilvl w:val="0"/>
          <w:numId w:val="1"/>
        </w:numPr>
        <w:shd w:val="clear" w:color="auto" w:fill="FFFFFF"/>
        <w:spacing w:before="280" w:after="280" w:line="240" w:lineRule="auto"/>
        <w:jc w:val="both"/>
        <w:rPr>
          <w:rFonts w:ascii="Open Sans" w:eastAsia="Open Sans" w:hAnsi="Open Sans" w:cs="Open Sans"/>
          <w:sz w:val="21"/>
          <w:szCs w:val="21"/>
        </w:rPr>
      </w:pPr>
      <w:r w:rsidRPr="00B11B2F">
        <w:rPr>
          <w:rFonts w:ascii="Open Sans" w:eastAsia="Open Sans" w:hAnsi="Open Sans" w:cs="Open Sans"/>
          <w:sz w:val="21"/>
          <w:szCs w:val="21"/>
        </w:rPr>
        <w:t xml:space="preserve">Jordi </w:t>
      </w:r>
      <w:proofErr w:type="spellStart"/>
      <w:r w:rsidRPr="00B11B2F">
        <w:rPr>
          <w:rFonts w:ascii="Open Sans" w:eastAsia="Open Sans" w:hAnsi="Open Sans" w:cs="Open Sans"/>
          <w:sz w:val="21"/>
          <w:szCs w:val="21"/>
        </w:rPr>
        <w:t>Clotet</w:t>
      </w:r>
      <w:proofErr w:type="spellEnd"/>
      <w:r w:rsidRPr="00B11B2F">
        <w:rPr>
          <w:rFonts w:ascii="Open Sans" w:eastAsia="Open Sans" w:hAnsi="Open Sans" w:cs="Open Sans"/>
          <w:sz w:val="21"/>
          <w:szCs w:val="21"/>
        </w:rPr>
        <w:t xml:space="preserve"> ha presentado su segundo libro “Las 7 puertas para comprar tu vivienda y acertar” en la sede central de Fotocasa en Barcelona</w:t>
      </w:r>
    </w:p>
    <w:p w14:paraId="46D9E278" w14:textId="5A2A7FD0" w:rsidR="00DF765F" w:rsidRDefault="009B7DB6">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Barcelona, 2</w:t>
      </w:r>
      <w:r w:rsidR="00B11B2F">
        <w:rPr>
          <w:rFonts w:ascii="Open Sans" w:eastAsia="Open Sans" w:hAnsi="Open Sans" w:cs="Open Sans"/>
          <w:b/>
          <w:color w:val="303AB2"/>
        </w:rPr>
        <w:t xml:space="preserve">8 </w:t>
      </w:r>
      <w:r>
        <w:rPr>
          <w:rFonts w:ascii="Open Sans" w:eastAsia="Open Sans" w:hAnsi="Open Sans" w:cs="Open Sans"/>
          <w:b/>
          <w:color w:val="303AB2"/>
        </w:rPr>
        <w:t>de febrero de 2022</w:t>
      </w:r>
    </w:p>
    <w:p w14:paraId="69858F23" w14:textId="79797DE7" w:rsidR="00B11B2F" w:rsidRPr="00B11B2F" w:rsidRDefault="00B11B2F" w:rsidP="00B11B2F">
      <w:pPr>
        <w:shd w:val="clear" w:color="auto" w:fill="FFFFFF"/>
        <w:spacing w:before="280" w:after="280"/>
        <w:jc w:val="both"/>
        <w:rPr>
          <w:rFonts w:ascii="Open Sans" w:eastAsia="Open Sans" w:hAnsi="Open Sans" w:cs="Open Sans"/>
        </w:rPr>
      </w:pPr>
      <w:r w:rsidRPr="00B11B2F">
        <w:rPr>
          <w:rFonts w:ascii="Open Sans" w:eastAsia="Open Sans" w:hAnsi="Open Sans" w:cs="Open Sans"/>
        </w:rPr>
        <w:t xml:space="preserve">Coincidiendo con el Día Mundial de las ONG, el reconocido personal </w:t>
      </w:r>
      <w:proofErr w:type="spellStart"/>
      <w:r w:rsidRPr="00B11B2F">
        <w:rPr>
          <w:rFonts w:ascii="Open Sans" w:eastAsia="Open Sans" w:hAnsi="Open Sans" w:cs="Open Sans"/>
        </w:rPr>
        <w:t>shopper</w:t>
      </w:r>
      <w:proofErr w:type="spellEnd"/>
      <w:r w:rsidRPr="00B11B2F">
        <w:rPr>
          <w:rFonts w:ascii="Open Sans" w:eastAsia="Open Sans" w:hAnsi="Open Sans" w:cs="Open Sans"/>
        </w:rPr>
        <w:t xml:space="preserve"> inmobiliario Jordi </w:t>
      </w:r>
      <w:proofErr w:type="spellStart"/>
      <w:r w:rsidRPr="00B11B2F">
        <w:rPr>
          <w:rFonts w:ascii="Open Sans" w:eastAsia="Open Sans" w:hAnsi="Open Sans" w:cs="Open Sans"/>
        </w:rPr>
        <w:t>Clotet</w:t>
      </w:r>
      <w:proofErr w:type="spellEnd"/>
      <w:r w:rsidRPr="00B11B2F">
        <w:rPr>
          <w:rFonts w:ascii="Open Sans" w:eastAsia="Open Sans" w:hAnsi="Open Sans" w:cs="Open Sans"/>
        </w:rPr>
        <w:t xml:space="preserve"> ha anunciado que todos los beneficios del autor en la primera edición de su nuevo libro, “</w:t>
      </w:r>
      <w:hyperlink r:id="rId9" w:history="1">
        <w:hyperlink r:id="rId10">
          <w:r w:rsidRPr="00F129CC">
            <w:rPr>
              <w:rStyle w:val="Hipervnculo"/>
              <w:rFonts w:ascii="Open Sans" w:eastAsia="Open Sans" w:hAnsi="Open Sans" w:cs="Open Sans"/>
              <w:i/>
            </w:rPr>
            <w:t>Las 7 puertas para comprar tu vivienda y acertar</w:t>
          </w:r>
        </w:hyperlink>
      </w:hyperlink>
      <w:r w:rsidRPr="00B11B2F">
        <w:rPr>
          <w:rFonts w:ascii="Open Sans" w:eastAsia="Open Sans" w:hAnsi="Open Sans" w:cs="Open Sans"/>
        </w:rPr>
        <w:t>”, ser</w:t>
      </w:r>
      <w:r>
        <w:rPr>
          <w:rFonts w:ascii="Open Sans" w:eastAsia="Open Sans" w:hAnsi="Open Sans" w:cs="Open Sans"/>
        </w:rPr>
        <w:t>á</w:t>
      </w:r>
      <w:r w:rsidRPr="00B11B2F">
        <w:rPr>
          <w:rFonts w:ascii="Open Sans" w:eastAsia="Open Sans" w:hAnsi="Open Sans" w:cs="Open Sans"/>
        </w:rPr>
        <w:t xml:space="preserve">n donados a </w:t>
      </w:r>
      <w:hyperlink r:id="rId11" w:history="1">
        <w:r w:rsidRPr="0034502D">
          <w:rPr>
            <w:rStyle w:val="Hipervnculo"/>
            <w:rFonts w:ascii="Open Sans" w:eastAsia="Open Sans" w:hAnsi="Open Sans" w:cs="Open Sans"/>
          </w:rPr>
          <w:t>HOGAR SÍ</w:t>
        </w:r>
      </w:hyperlink>
      <w:r w:rsidRPr="00B11B2F">
        <w:rPr>
          <w:rFonts w:ascii="Open Sans" w:eastAsia="Open Sans" w:hAnsi="Open Sans" w:cs="Open Sans"/>
        </w:rPr>
        <w:t xml:space="preserve">, a través de </w:t>
      </w:r>
      <w:hyperlink r:id="rId12" w:history="1">
        <w:hyperlink r:id="rId13">
          <w:r w:rsidRPr="00F129CC">
            <w:rPr>
              <w:rStyle w:val="Hipervnculo"/>
              <w:rFonts w:ascii="Open Sans" w:eastAsia="Open Sans" w:hAnsi="Open Sans" w:cs="Open Sans"/>
            </w:rPr>
            <w:t>Proyecto Vivienda</w:t>
          </w:r>
        </w:hyperlink>
      </w:hyperlink>
      <w:r>
        <w:rPr>
          <w:rFonts w:ascii="Open Sans" w:eastAsia="Open Sans" w:hAnsi="Open Sans" w:cs="Open Sans"/>
        </w:rPr>
        <w:t xml:space="preserve"> </w:t>
      </w:r>
      <w:proofErr w:type="spellStart"/>
      <w:r>
        <w:rPr>
          <w:rFonts w:ascii="Open Sans" w:eastAsia="Open Sans" w:hAnsi="Open Sans" w:cs="Open Sans"/>
        </w:rPr>
        <w:t>de</w:t>
      </w:r>
      <w:proofErr w:type="spellEnd"/>
      <w:r>
        <w:rPr>
          <w:rFonts w:ascii="Open Sans" w:eastAsia="Open Sans" w:hAnsi="Open Sans" w:cs="Open Sans"/>
        </w:rPr>
        <w:t xml:space="preserve"> Fotocasa.</w:t>
      </w:r>
      <w:r w:rsidRPr="00B11B2F">
        <w:rPr>
          <w:rFonts w:ascii="Open Sans" w:eastAsia="Open Sans" w:hAnsi="Open Sans" w:cs="Open Sans"/>
        </w:rPr>
        <w:t xml:space="preserve"> </w:t>
      </w:r>
      <w:r w:rsidR="00F40749">
        <w:rPr>
          <w:rFonts w:ascii="Open Sans" w:eastAsia="Open Sans" w:hAnsi="Open Sans" w:cs="Open Sans"/>
        </w:rPr>
        <w:t>Ayer se formalizó</w:t>
      </w:r>
      <w:r w:rsidRPr="00B11B2F">
        <w:rPr>
          <w:rFonts w:ascii="Open Sans" w:eastAsia="Open Sans" w:hAnsi="Open Sans" w:cs="Open Sans"/>
        </w:rPr>
        <w:t xml:space="preserve"> la colaboración con la entidad que lucha contra el sinhogarismo, en un acto de presentación en la sede de </w:t>
      </w:r>
      <w:hyperlink r:id="rId14" w:history="1">
        <w:r w:rsidRPr="00F129CC">
          <w:rPr>
            <w:rStyle w:val="Hipervnculo"/>
            <w:rFonts w:ascii="Open Sans" w:eastAsia="Open Sans" w:hAnsi="Open Sans" w:cs="Open Sans"/>
          </w:rPr>
          <w:t>Fotocasa</w:t>
        </w:r>
      </w:hyperlink>
      <w:r w:rsidRPr="00B11B2F">
        <w:rPr>
          <w:rFonts w:ascii="Open Sans" w:eastAsia="Open Sans" w:hAnsi="Open Sans" w:cs="Open Sans"/>
        </w:rPr>
        <w:t xml:space="preserve"> en Barcelona. “Todo lo que sume para ayudar a las personas a encontrar su hogar conecta con mi propósito profesional; pero además poder ayudar a los colectivos más desfavorecidos es mi compromiso personal”, ha explicado Jordi </w:t>
      </w:r>
      <w:proofErr w:type="spellStart"/>
      <w:r w:rsidRPr="00B11B2F">
        <w:rPr>
          <w:rFonts w:ascii="Open Sans" w:eastAsia="Open Sans" w:hAnsi="Open Sans" w:cs="Open Sans"/>
        </w:rPr>
        <w:t>Clotet</w:t>
      </w:r>
      <w:proofErr w:type="spellEnd"/>
      <w:r w:rsidRPr="00B11B2F">
        <w:rPr>
          <w:rFonts w:ascii="Open Sans" w:eastAsia="Open Sans" w:hAnsi="Open Sans" w:cs="Open Sans"/>
        </w:rPr>
        <w:t>.</w:t>
      </w:r>
    </w:p>
    <w:p w14:paraId="639B808F" w14:textId="1F7B7F18" w:rsidR="00B11B2F" w:rsidRDefault="00B11B2F" w:rsidP="00B11B2F">
      <w:pPr>
        <w:shd w:val="clear" w:color="auto" w:fill="FFFFFF"/>
        <w:spacing w:before="280" w:after="280"/>
        <w:jc w:val="both"/>
        <w:rPr>
          <w:rFonts w:ascii="Open Sans" w:eastAsia="Open Sans" w:hAnsi="Open Sans" w:cs="Open Sans"/>
        </w:rPr>
      </w:pPr>
      <w:proofErr w:type="spellStart"/>
      <w:r w:rsidRPr="00B11B2F">
        <w:rPr>
          <w:rFonts w:ascii="Open Sans" w:eastAsia="Open Sans" w:hAnsi="Open Sans" w:cs="Open Sans"/>
        </w:rPr>
        <w:t>Clotet</w:t>
      </w:r>
      <w:proofErr w:type="spellEnd"/>
      <w:r w:rsidRPr="00B11B2F">
        <w:rPr>
          <w:rFonts w:ascii="Open Sans" w:eastAsia="Open Sans" w:hAnsi="Open Sans" w:cs="Open Sans"/>
        </w:rPr>
        <w:t xml:space="preserve"> ha escogido personalmente la ONG que lucha contra el sinhogarismo y con la que Fotocasa y Proyecto Vivienda colaboran. Son 37.000 personas las que no tienen hogar en España y por las que trabaja la entidad </w:t>
      </w:r>
      <w:r w:rsidR="002E1B97" w:rsidRPr="0034502D">
        <w:rPr>
          <w:rFonts w:ascii="Open Sans" w:eastAsia="Open Sans" w:hAnsi="Open Sans" w:cs="Open Sans"/>
          <w:b/>
          <w:bCs/>
        </w:rPr>
        <w:t>HOGAR SÍ</w:t>
      </w:r>
      <w:r w:rsidRPr="00B11B2F">
        <w:rPr>
          <w:rFonts w:ascii="Open Sans" w:eastAsia="Open Sans" w:hAnsi="Open Sans" w:cs="Open Sans"/>
        </w:rPr>
        <w:t>.</w:t>
      </w:r>
    </w:p>
    <w:p w14:paraId="2C3FB205" w14:textId="577F1525" w:rsidR="00B11B2F" w:rsidRDefault="002E1B97" w:rsidP="00B11B2F">
      <w:pPr>
        <w:shd w:val="clear" w:color="auto" w:fill="FFFFFF"/>
        <w:spacing w:before="280" w:after="280"/>
        <w:jc w:val="both"/>
        <w:rPr>
          <w:rFonts w:ascii="Open Sans" w:eastAsia="Open Sans" w:hAnsi="Open Sans" w:cs="Open Sans"/>
        </w:rPr>
      </w:pPr>
      <w:r w:rsidRPr="002E1B97">
        <w:rPr>
          <w:rFonts w:ascii="Open Sans" w:eastAsia="Open Sans" w:hAnsi="Open Sans" w:cs="Open Sans"/>
        </w:rPr>
        <w:t xml:space="preserve">Con esta acción se deja entrever la preocupación latente de los profesionales del sector sobre las dificultades de accesibilidad a la vivienda; la razón de ser de Proyecto Vivienda. “Agradecemos mucho que Jordi </w:t>
      </w:r>
      <w:proofErr w:type="spellStart"/>
      <w:r w:rsidRPr="002E1B97">
        <w:rPr>
          <w:rFonts w:ascii="Open Sans" w:eastAsia="Open Sans" w:hAnsi="Open Sans" w:cs="Open Sans"/>
        </w:rPr>
        <w:t>Clotet</w:t>
      </w:r>
      <w:proofErr w:type="spellEnd"/>
      <w:r w:rsidRPr="002E1B97">
        <w:rPr>
          <w:rFonts w:ascii="Open Sans" w:eastAsia="Open Sans" w:hAnsi="Open Sans" w:cs="Open Sans"/>
        </w:rPr>
        <w:t xml:space="preserve"> haya elegido Proyecto Vivienda entre tantas iniciativas solidarias. Su apoyo y confianza en Proyecto Vivienda deja entrever que nuestro compromiso con la sociedad es riguroso y real, fruto del trabajo diario que realizamos para impulsar un mercado de la vivienda más accesible”, comenta Anaïs García, directora de Comunicación y Relaciones Institucionales de </w:t>
      </w:r>
      <w:hyperlink r:id="rId15" w:history="1">
        <w:r w:rsidRPr="00F129CC">
          <w:rPr>
            <w:rStyle w:val="Hipervnculo"/>
            <w:rFonts w:ascii="Open Sans" w:eastAsia="Open Sans" w:hAnsi="Open Sans" w:cs="Open Sans"/>
          </w:rPr>
          <w:t>Fotocasa</w:t>
        </w:r>
      </w:hyperlink>
      <w:r w:rsidRPr="002E1B97">
        <w:rPr>
          <w:rFonts w:ascii="Open Sans" w:eastAsia="Open Sans" w:hAnsi="Open Sans" w:cs="Open Sans"/>
        </w:rPr>
        <w:t>.</w:t>
      </w:r>
    </w:p>
    <w:p w14:paraId="1E46C51F" w14:textId="77777777" w:rsidR="009B7DB6" w:rsidRDefault="009B7DB6" w:rsidP="002E1B97">
      <w:pPr>
        <w:shd w:val="clear" w:color="auto" w:fill="FFFFFF"/>
        <w:spacing w:before="280" w:after="280"/>
        <w:jc w:val="both"/>
        <w:rPr>
          <w:rFonts w:ascii="Open Sans" w:eastAsia="Open Sans" w:hAnsi="Open Sans" w:cs="Open Sans"/>
        </w:rPr>
      </w:pPr>
    </w:p>
    <w:p w14:paraId="77BBE90E" w14:textId="6E85CE43" w:rsidR="002E1B97" w:rsidRDefault="002E1B97" w:rsidP="002E1B97">
      <w:pPr>
        <w:shd w:val="clear" w:color="auto" w:fill="FFFFFF"/>
        <w:spacing w:before="280" w:after="280"/>
        <w:jc w:val="both"/>
        <w:rPr>
          <w:rFonts w:ascii="Open Sans" w:eastAsia="Open Sans" w:hAnsi="Open Sans" w:cs="Open Sans"/>
        </w:rPr>
      </w:pPr>
      <w:r w:rsidRPr="00B11B2F">
        <w:rPr>
          <w:rFonts w:ascii="Open Sans" w:eastAsia="Open Sans" w:hAnsi="Open Sans" w:cs="Open Sans"/>
        </w:rPr>
        <w:t xml:space="preserve">Por su parte, desde </w:t>
      </w:r>
      <w:hyperlink r:id="rId16" w:history="1">
        <w:r w:rsidRPr="0034502D">
          <w:rPr>
            <w:rStyle w:val="Hipervnculo"/>
            <w:rFonts w:ascii="Open Sans" w:eastAsia="Open Sans" w:hAnsi="Open Sans" w:cs="Open Sans"/>
          </w:rPr>
          <w:t>HOGAR SÍ</w:t>
        </w:r>
      </w:hyperlink>
      <w:r w:rsidRPr="00B11B2F">
        <w:rPr>
          <w:rFonts w:ascii="Open Sans" w:eastAsia="Open Sans" w:hAnsi="Open Sans" w:cs="Open Sans"/>
        </w:rPr>
        <w:t xml:space="preserve">, aseguran que “colaboraciones como esta hacen que la causa del sinhogarismo llegue más lejos y nos acerca a nuestro propósito que ninguna persona tenga que vivir en la calle. Gracias a Jordi </w:t>
      </w:r>
      <w:proofErr w:type="spellStart"/>
      <w:r w:rsidRPr="00B11B2F">
        <w:rPr>
          <w:rFonts w:ascii="Open Sans" w:eastAsia="Open Sans" w:hAnsi="Open Sans" w:cs="Open Sans"/>
        </w:rPr>
        <w:t>Clotet</w:t>
      </w:r>
      <w:proofErr w:type="spellEnd"/>
      <w:r w:rsidRPr="00B11B2F">
        <w:rPr>
          <w:rFonts w:ascii="Open Sans" w:eastAsia="Open Sans" w:hAnsi="Open Sans" w:cs="Open Sans"/>
        </w:rPr>
        <w:t xml:space="preserve"> y a Fotocasa por su apoyo</w:t>
      </w:r>
      <w:r>
        <w:rPr>
          <w:rFonts w:ascii="Open Sans" w:eastAsia="Open Sans" w:hAnsi="Open Sans" w:cs="Open Sans"/>
        </w:rPr>
        <w:t>”, comenta</w:t>
      </w:r>
      <w:r w:rsidRPr="00B11B2F">
        <w:rPr>
          <w:rFonts w:ascii="Open Sans" w:eastAsia="Open Sans" w:hAnsi="Open Sans" w:cs="Open Sans"/>
        </w:rPr>
        <w:t xml:space="preserve"> Marian Juste, presidenta de la fundación HOGAR SÍ.</w:t>
      </w:r>
    </w:p>
    <w:p w14:paraId="49DE6C54" w14:textId="52219991" w:rsidR="002E1B97" w:rsidRDefault="002E1B97" w:rsidP="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 xml:space="preserve">El acto de presentación del libro ha sido también un encuentro entre profesionales destacados del </w:t>
      </w:r>
      <w:r w:rsidRPr="002E1B97">
        <w:rPr>
          <w:rFonts w:ascii="Open Sans" w:eastAsia="Open Sans" w:hAnsi="Open Sans" w:cs="Open Sans"/>
          <w:i/>
          <w:iCs/>
        </w:rPr>
        <w:t xml:space="preserve">real </w:t>
      </w:r>
      <w:proofErr w:type="spellStart"/>
      <w:proofErr w:type="gramStart"/>
      <w:r w:rsidRPr="002E1B97">
        <w:rPr>
          <w:rFonts w:ascii="Open Sans" w:eastAsia="Open Sans" w:hAnsi="Open Sans" w:cs="Open Sans"/>
          <w:i/>
          <w:iCs/>
        </w:rPr>
        <w:t>state</w:t>
      </w:r>
      <w:proofErr w:type="spellEnd"/>
      <w:proofErr w:type="gramEnd"/>
      <w:r w:rsidRPr="002E1B97">
        <w:rPr>
          <w:rFonts w:ascii="Open Sans" w:eastAsia="Open Sans" w:hAnsi="Open Sans" w:cs="Open Sans"/>
        </w:rPr>
        <w:t xml:space="preserve"> así como personas que se encuentran en proceso de compra de su vivienda. Jordi </w:t>
      </w:r>
      <w:proofErr w:type="spellStart"/>
      <w:r w:rsidRPr="002E1B97">
        <w:rPr>
          <w:rFonts w:ascii="Open Sans" w:eastAsia="Open Sans" w:hAnsi="Open Sans" w:cs="Open Sans"/>
        </w:rPr>
        <w:t>Clotet</w:t>
      </w:r>
      <w:proofErr w:type="spellEnd"/>
      <w:r w:rsidRPr="002E1B97">
        <w:rPr>
          <w:rFonts w:ascii="Open Sans" w:eastAsia="Open Sans" w:hAnsi="Open Sans" w:cs="Open Sans"/>
        </w:rPr>
        <w:t xml:space="preserve"> ha explicado a los asistentes las claves para que sea un acierto adquirir un inmueble.</w:t>
      </w:r>
    </w:p>
    <w:p w14:paraId="6E0D314E" w14:textId="2433D53E" w:rsidR="00C70D27" w:rsidRDefault="00C70D27" w:rsidP="002E1B97">
      <w:pPr>
        <w:shd w:val="clear" w:color="auto" w:fill="FFFFFF"/>
        <w:spacing w:before="280" w:after="280"/>
        <w:jc w:val="both"/>
        <w:rPr>
          <w:rFonts w:ascii="Open Sans" w:eastAsia="Open Sans" w:hAnsi="Open Sans" w:cs="Open Sans"/>
        </w:rPr>
      </w:pPr>
      <w:r>
        <w:rPr>
          <w:noProof/>
        </w:rPr>
        <w:drawing>
          <wp:inline distT="0" distB="0" distL="0" distR="0" wp14:anchorId="15E422E3" wp14:editId="43B587DB">
            <wp:extent cx="5733415" cy="3844290"/>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3415" cy="3844290"/>
                    </a:xfrm>
                    <a:prstGeom prst="rect">
                      <a:avLst/>
                    </a:prstGeom>
                    <a:noFill/>
                    <a:ln>
                      <a:noFill/>
                    </a:ln>
                  </pic:spPr>
                </pic:pic>
              </a:graphicData>
            </a:graphic>
          </wp:inline>
        </w:drawing>
      </w:r>
    </w:p>
    <w:p w14:paraId="23440A5F" w14:textId="77777777" w:rsidR="002E1B97" w:rsidRPr="009B7DB6" w:rsidRDefault="002E1B97" w:rsidP="002E1B97">
      <w:pPr>
        <w:shd w:val="clear" w:color="auto" w:fill="FFFFFF"/>
        <w:spacing w:before="280" w:after="280"/>
        <w:jc w:val="both"/>
        <w:rPr>
          <w:rFonts w:ascii="Open Sans" w:eastAsia="Open Sans" w:hAnsi="Open Sans" w:cs="Open Sans"/>
          <w:b/>
          <w:bCs/>
          <w:color w:val="303AB2"/>
        </w:rPr>
      </w:pPr>
      <w:r w:rsidRPr="009B7DB6">
        <w:rPr>
          <w:rFonts w:ascii="Open Sans" w:eastAsia="Open Sans" w:hAnsi="Open Sans" w:cs="Open Sans"/>
          <w:b/>
          <w:bCs/>
          <w:color w:val="303AB2"/>
        </w:rPr>
        <w:t xml:space="preserve">Sobre Jordi </w:t>
      </w:r>
      <w:proofErr w:type="spellStart"/>
      <w:r w:rsidRPr="009B7DB6">
        <w:rPr>
          <w:rFonts w:ascii="Open Sans" w:eastAsia="Open Sans" w:hAnsi="Open Sans" w:cs="Open Sans"/>
          <w:b/>
          <w:bCs/>
          <w:color w:val="303AB2"/>
        </w:rPr>
        <w:t>Clotet</w:t>
      </w:r>
      <w:proofErr w:type="spellEnd"/>
      <w:r w:rsidRPr="009B7DB6">
        <w:rPr>
          <w:rFonts w:ascii="Open Sans" w:eastAsia="Open Sans" w:hAnsi="Open Sans" w:cs="Open Sans"/>
          <w:b/>
          <w:bCs/>
          <w:color w:val="303AB2"/>
        </w:rPr>
        <w:t xml:space="preserve"> y el libro </w:t>
      </w:r>
      <w:r w:rsidRPr="009B7DB6">
        <w:rPr>
          <w:rFonts w:ascii="Open Sans" w:eastAsia="Open Sans" w:hAnsi="Open Sans" w:cs="Open Sans"/>
          <w:b/>
          <w:bCs/>
          <w:i/>
          <w:iCs/>
          <w:color w:val="303AB2"/>
        </w:rPr>
        <w:t xml:space="preserve">‘Las 7 puertas para comprar tu hogar y acertar. Consejos y estrategias de un personal </w:t>
      </w:r>
      <w:proofErr w:type="spellStart"/>
      <w:r w:rsidRPr="009B7DB6">
        <w:rPr>
          <w:rFonts w:ascii="Open Sans" w:eastAsia="Open Sans" w:hAnsi="Open Sans" w:cs="Open Sans"/>
          <w:b/>
          <w:bCs/>
          <w:i/>
          <w:iCs/>
          <w:color w:val="303AB2"/>
        </w:rPr>
        <w:t>shopper</w:t>
      </w:r>
      <w:proofErr w:type="spellEnd"/>
      <w:r w:rsidRPr="009B7DB6">
        <w:rPr>
          <w:rFonts w:ascii="Open Sans" w:eastAsia="Open Sans" w:hAnsi="Open Sans" w:cs="Open Sans"/>
          <w:b/>
          <w:bCs/>
          <w:i/>
          <w:iCs/>
          <w:color w:val="303AB2"/>
        </w:rPr>
        <w:t xml:space="preserve"> inmobiliario’</w:t>
      </w:r>
    </w:p>
    <w:p w14:paraId="5BF55C9A" w14:textId="77777777" w:rsidR="00D80226" w:rsidRDefault="002E1B97" w:rsidP="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 xml:space="preserve">Después de 30 años dedicado al sector inmobiliario, Jordi </w:t>
      </w:r>
      <w:proofErr w:type="spellStart"/>
      <w:r w:rsidRPr="002E1B97">
        <w:rPr>
          <w:rFonts w:ascii="Open Sans" w:eastAsia="Open Sans" w:hAnsi="Open Sans" w:cs="Open Sans"/>
        </w:rPr>
        <w:t>Clotet</w:t>
      </w:r>
      <w:proofErr w:type="spellEnd"/>
      <w:r w:rsidRPr="002E1B97">
        <w:rPr>
          <w:rFonts w:ascii="Open Sans" w:eastAsia="Open Sans" w:hAnsi="Open Sans" w:cs="Open Sans"/>
        </w:rPr>
        <w:t xml:space="preserve"> ha visitado más de 15.000 inmuebles y ha intervenido en más de 6.000 compraventas. Su profesión, personal </w:t>
      </w:r>
      <w:proofErr w:type="spellStart"/>
      <w:r w:rsidRPr="002E1B97">
        <w:rPr>
          <w:rFonts w:ascii="Open Sans" w:eastAsia="Open Sans" w:hAnsi="Open Sans" w:cs="Open Sans"/>
        </w:rPr>
        <w:t>shopper</w:t>
      </w:r>
      <w:proofErr w:type="spellEnd"/>
      <w:r w:rsidRPr="002E1B97">
        <w:rPr>
          <w:rFonts w:ascii="Open Sans" w:eastAsia="Open Sans" w:hAnsi="Open Sans" w:cs="Open Sans"/>
        </w:rPr>
        <w:t xml:space="preserve"> inmobiliario, es tan desconocida como necesaria. Tras décadas en el mercado inmobiliario, en 2016 se especializó única y exclusivamente en trabajar para quienes quieren comprar un hogar. Fue a raíz de llevar años trabajando para los vendedores y ver como de desprotegidos están los compradores que fundó </w:t>
      </w:r>
      <w:hyperlink r:id="rId18" w:history="1">
        <w:proofErr w:type="spellStart"/>
        <w:r w:rsidRPr="0034502D">
          <w:rPr>
            <w:rStyle w:val="Hipervnculo"/>
            <w:rFonts w:ascii="Open Sans" w:eastAsia="Open Sans" w:hAnsi="Open Sans" w:cs="Open Sans"/>
          </w:rPr>
          <w:t>Nexitum</w:t>
        </w:r>
        <w:proofErr w:type="spellEnd"/>
      </w:hyperlink>
      <w:r w:rsidRPr="002E1B97">
        <w:rPr>
          <w:rFonts w:ascii="Open Sans" w:eastAsia="Open Sans" w:hAnsi="Open Sans" w:cs="Open Sans"/>
        </w:rPr>
        <w:t xml:space="preserve">. </w:t>
      </w:r>
    </w:p>
    <w:p w14:paraId="4D10767D" w14:textId="77777777" w:rsidR="00D80226" w:rsidRDefault="00D80226" w:rsidP="002E1B97">
      <w:pPr>
        <w:shd w:val="clear" w:color="auto" w:fill="FFFFFF"/>
        <w:spacing w:before="280" w:after="280"/>
        <w:jc w:val="both"/>
        <w:rPr>
          <w:rFonts w:ascii="Open Sans" w:eastAsia="Open Sans" w:hAnsi="Open Sans" w:cs="Open Sans"/>
        </w:rPr>
      </w:pPr>
    </w:p>
    <w:p w14:paraId="044E9E6E" w14:textId="6EEE7521" w:rsidR="002E1B97" w:rsidRPr="002E1B97" w:rsidRDefault="002E1B97" w:rsidP="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Según sus palabras, “hay una necesidad imperiosa en nuestro país de ofrecer herramientas y servicios a quienes quieren comprar una vivienda, ya que se encuentran desprotegidos en el mercado inmobiliario; sin conocimiento, sin garantías y sin acompañamiento”; así que Jordi decidió convertir ese trabajo en su pasión. Se dedica a ayudar a comprar de forma exitosa, segura y con todas las garantías, con honestidad, transparencia y empatía, para que sus clientes puedan “disfrutar de un proceso tan emocional e importante como es la compra de su nuevo hogar”.</w:t>
      </w:r>
    </w:p>
    <w:p w14:paraId="0C05506F" w14:textId="77777777" w:rsidR="00D80226" w:rsidRDefault="002E1B97" w:rsidP="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“Tu casa debe hacerte feliz, no condicionarte la vida”, es la frase del autor que mejor resume el libro “</w:t>
      </w:r>
      <w:hyperlink r:id="rId19" w:history="1">
        <w:r w:rsidRPr="0034502D">
          <w:rPr>
            <w:rStyle w:val="Hipervnculo"/>
            <w:rFonts w:ascii="Open Sans" w:eastAsia="Open Sans" w:hAnsi="Open Sans" w:cs="Open Sans"/>
            <w:i/>
            <w:iCs/>
          </w:rPr>
          <w:t xml:space="preserve">Las 7 puertas para comprar tu hogar y acertar. Consejos y estrategias de un personal </w:t>
        </w:r>
        <w:proofErr w:type="spellStart"/>
        <w:r w:rsidRPr="0034502D">
          <w:rPr>
            <w:rStyle w:val="Hipervnculo"/>
            <w:rFonts w:ascii="Open Sans" w:eastAsia="Open Sans" w:hAnsi="Open Sans" w:cs="Open Sans"/>
            <w:i/>
            <w:iCs/>
          </w:rPr>
          <w:t>shopper</w:t>
        </w:r>
        <w:proofErr w:type="spellEnd"/>
        <w:r w:rsidRPr="0034502D">
          <w:rPr>
            <w:rStyle w:val="Hipervnculo"/>
            <w:rFonts w:ascii="Open Sans" w:eastAsia="Open Sans" w:hAnsi="Open Sans" w:cs="Open Sans"/>
            <w:i/>
            <w:iCs/>
          </w:rPr>
          <w:t xml:space="preserve"> inmobiliario</w:t>
        </w:r>
      </w:hyperlink>
      <w:r w:rsidRPr="002E1B97">
        <w:rPr>
          <w:rFonts w:ascii="Open Sans" w:eastAsia="Open Sans" w:hAnsi="Open Sans" w:cs="Open Sans"/>
        </w:rPr>
        <w:t>”. Entre sus páginas podemos encontrar casos reales para comprender los elementos que intervienen en la búsqueda y adquisición de un inmueble, las claves para disfrutar de cada etapa del proceso y encontrar el hogar ideal, así como los errores a evitar.</w:t>
      </w:r>
    </w:p>
    <w:p w14:paraId="513FDF46" w14:textId="42EB760F" w:rsidR="002E1B97" w:rsidRPr="00D80226" w:rsidRDefault="002E1B97" w:rsidP="002E1B97">
      <w:pPr>
        <w:shd w:val="clear" w:color="auto" w:fill="FFFFFF"/>
        <w:spacing w:before="280" w:after="280"/>
        <w:jc w:val="both"/>
        <w:rPr>
          <w:rFonts w:ascii="Open Sans" w:eastAsia="Open Sans" w:hAnsi="Open Sans" w:cs="Open Sans"/>
        </w:rPr>
      </w:pPr>
      <w:r w:rsidRPr="009B7DB6">
        <w:rPr>
          <w:rFonts w:ascii="Open Sans" w:eastAsia="Open Sans" w:hAnsi="Open Sans" w:cs="Open Sans"/>
          <w:b/>
          <w:bCs/>
          <w:color w:val="303AB2"/>
        </w:rPr>
        <w:t>Sobre Proyecto Vivienda</w:t>
      </w:r>
    </w:p>
    <w:p w14:paraId="1A656C54" w14:textId="093FE231" w:rsidR="002E1B97" w:rsidRPr="002E1B97" w:rsidRDefault="002E1B97" w:rsidP="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 xml:space="preserve">La iniciativa social de </w:t>
      </w:r>
      <w:hyperlink r:id="rId20" w:history="1">
        <w:r w:rsidRPr="0034502D">
          <w:rPr>
            <w:rStyle w:val="Hipervnculo"/>
            <w:rFonts w:ascii="Open Sans" w:eastAsia="Open Sans" w:hAnsi="Open Sans" w:cs="Open Sans"/>
          </w:rPr>
          <w:t>Proyecto Vivienda</w:t>
        </w:r>
      </w:hyperlink>
      <w:r w:rsidRPr="002E1B97">
        <w:rPr>
          <w:rFonts w:ascii="Open Sans" w:eastAsia="Open Sans" w:hAnsi="Open Sans" w:cs="Open Sans"/>
        </w:rPr>
        <w:t xml:space="preserve"> nace con el propósito de visibilizar y ayudar en aquellas problemáticas más importantes del mercado de la vivienda, especialmente aquellos colectivos más vulnerables, que se han visto más afectados por el incremento del coste de la vivienda, la alta inflación y la falta de oferta. Este proyecto surge de la necesidad de impulsar un mercado más accesible, reduciendo las desigualdades económicas, urbanas, sociales y medioambientales existentes y que cada vez resultan más notorias. </w:t>
      </w:r>
    </w:p>
    <w:p w14:paraId="74227031" w14:textId="21A566D6" w:rsidR="009B7DB6" w:rsidRDefault="002E1B97" w:rsidP="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 xml:space="preserve">Ante esta situación y con el ánimo de minimizar la problemática existente, Fotocasa ha impulsado una serie de iniciativas y acciones directas, así como líneas de ayuda a quienes más lo necesitan, para mejorar la accesibilidad a la vivienda. Además, con </w:t>
      </w:r>
      <w:hyperlink r:id="rId21" w:history="1">
        <w:r w:rsidRPr="0034502D">
          <w:rPr>
            <w:rStyle w:val="Hipervnculo"/>
            <w:rFonts w:ascii="Open Sans" w:eastAsia="Open Sans" w:hAnsi="Open Sans" w:cs="Open Sans"/>
          </w:rPr>
          <w:t>Proyecto Vivienda</w:t>
        </w:r>
      </w:hyperlink>
      <w:r w:rsidRPr="002E1B97">
        <w:rPr>
          <w:rFonts w:ascii="Open Sans" w:eastAsia="Open Sans" w:hAnsi="Open Sans" w:cs="Open Sans"/>
        </w:rPr>
        <w:t xml:space="preserve">, el portal inmobiliario se compromete a aportar claridad, apoyo y empatía para alcanzar un mercado equilibrado, sostenible, y profesionalizado que logre un progreso cívico en la sociedad. Asimismo, colaborará con la administración pública, así como con organizaciones y asociaciones que compartan los mismos objetivos de visibilizar y concienciar sobre las problemáticas que rodean el acceso a la vivienda en España. </w:t>
      </w:r>
    </w:p>
    <w:p w14:paraId="6166F037" w14:textId="0B9E6ADC" w:rsidR="009B7DB6" w:rsidRDefault="009B7DB6" w:rsidP="002E1B97">
      <w:pPr>
        <w:shd w:val="clear" w:color="auto" w:fill="FFFFFF"/>
        <w:spacing w:before="280" w:after="280"/>
        <w:jc w:val="both"/>
        <w:rPr>
          <w:rFonts w:ascii="Open Sans" w:eastAsia="Open Sans" w:hAnsi="Open Sans" w:cs="Open Sans"/>
        </w:rPr>
      </w:pPr>
    </w:p>
    <w:p w14:paraId="57763E68" w14:textId="77777777" w:rsidR="00D80226" w:rsidRPr="009B7DB6" w:rsidRDefault="00D80226" w:rsidP="002E1B97">
      <w:pPr>
        <w:shd w:val="clear" w:color="auto" w:fill="FFFFFF"/>
        <w:spacing w:before="280" w:after="280"/>
        <w:jc w:val="both"/>
        <w:rPr>
          <w:rFonts w:ascii="Open Sans" w:eastAsia="Open Sans" w:hAnsi="Open Sans" w:cs="Open Sans"/>
        </w:rPr>
      </w:pPr>
    </w:p>
    <w:p w14:paraId="65D20DB3" w14:textId="5FC7194C" w:rsidR="002E1B97" w:rsidRPr="009B7DB6" w:rsidRDefault="002E1B97" w:rsidP="002E1B97">
      <w:pPr>
        <w:shd w:val="clear" w:color="auto" w:fill="FFFFFF"/>
        <w:spacing w:before="280" w:after="280"/>
        <w:jc w:val="both"/>
        <w:rPr>
          <w:rFonts w:ascii="Open Sans" w:eastAsia="Open Sans" w:hAnsi="Open Sans" w:cs="Open Sans"/>
          <w:b/>
          <w:bCs/>
          <w:color w:val="303AB2"/>
        </w:rPr>
      </w:pPr>
      <w:r w:rsidRPr="009B7DB6">
        <w:rPr>
          <w:rFonts w:ascii="Open Sans" w:eastAsia="Open Sans" w:hAnsi="Open Sans" w:cs="Open Sans"/>
          <w:b/>
          <w:bCs/>
          <w:color w:val="303AB2"/>
        </w:rPr>
        <w:lastRenderedPageBreak/>
        <w:t>Sobre HOGAR SÍ</w:t>
      </w:r>
    </w:p>
    <w:p w14:paraId="6E2BD1DC" w14:textId="66AC6523" w:rsidR="0034502D" w:rsidRDefault="002E1B97">
      <w:pPr>
        <w:shd w:val="clear" w:color="auto" w:fill="FFFFFF"/>
        <w:spacing w:before="280" w:after="280"/>
        <w:jc w:val="both"/>
        <w:rPr>
          <w:rFonts w:ascii="Open Sans" w:eastAsia="Open Sans" w:hAnsi="Open Sans" w:cs="Open Sans"/>
        </w:rPr>
      </w:pPr>
      <w:r w:rsidRPr="002E1B97">
        <w:rPr>
          <w:rFonts w:ascii="Open Sans" w:eastAsia="Open Sans" w:hAnsi="Open Sans" w:cs="Open Sans"/>
        </w:rPr>
        <w:t xml:space="preserve">La ONG </w:t>
      </w:r>
      <w:hyperlink r:id="rId22" w:history="1">
        <w:r w:rsidRPr="0034502D">
          <w:rPr>
            <w:rStyle w:val="Hipervnculo"/>
            <w:rFonts w:ascii="Open Sans" w:eastAsia="Open Sans" w:hAnsi="Open Sans" w:cs="Open Sans"/>
          </w:rPr>
          <w:t>HOGAR SÍ</w:t>
        </w:r>
      </w:hyperlink>
      <w:r w:rsidRPr="002E1B97">
        <w:rPr>
          <w:rFonts w:ascii="Open Sans" w:eastAsia="Open Sans" w:hAnsi="Open Sans" w:cs="Open Sans"/>
        </w:rPr>
        <w:t xml:space="preserve"> trabaja para conseguir que ninguna persona viva en la calle. Son una entidad de iniciativa social, no lucrativa, independiente y plural, de ámbito estatal creada en 1998. Creen en la responsabilidad colectiva de generar soluciones frente al fenómeno del sinhogarismo y trabajan para cambiar la mirada hacia este problema y afrontarlo desde el conjunto de la sociedad, en lugar de gestionar situaciones individuales.</w:t>
      </w:r>
    </w:p>
    <w:p w14:paraId="7EB0EC9E" w14:textId="77777777" w:rsidR="00D80226" w:rsidRDefault="00D80226">
      <w:pPr>
        <w:shd w:val="clear" w:color="auto" w:fill="FFFFFF"/>
        <w:spacing w:before="280" w:after="280"/>
        <w:jc w:val="both"/>
        <w:rPr>
          <w:rFonts w:ascii="Open Sans" w:eastAsia="Open Sans" w:hAnsi="Open Sans" w:cs="Open Sans"/>
        </w:rPr>
      </w:pPr>
    </w:p>
    <w:p w14:paraId="0A580580" w14:textId="41AC542D" w:rsidR="00DF765F" w:rsidRDefault="00000000">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Sobre Fotocasa</w:t>
      </w:r>
    </w:p>
    <w:p w14:paraId="6DD7C3E8" w14:textId="77777777" w:rsidR="00DF765F" w:rsidRDefault="00000000">
      <w:pPr>
        <w:shd w:val="clear" w:color="auto" w:fill="FFFFFF"/>
        <w:spacing w:before="280" w:after="280"/>
        <w:ind w:right="98"/>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u w:val="single"/>
          </w:rPr>
          <w:t>índice inmobiliario Fotocasa</w:t>
        </w:r>
      </w:hyperlink>
      <w:r>
        <w:rPr>
          <w:rFonts w:ascii="Open Sans" w:eastAsia="Open Sans" w:hAnsi="Open Sans" w:cs="Open Sans"/>
        </w:rPr>
        <w:t xml:space="preserve">, un informe de referencia sobre la evolución del precio medio de la vivienda en España, tanto en venta como en alquiler. Toda nuestra información la puedes encontrar en nuestra </w:t>
      </w:r>
      <w:hyperlink r:id="rId24">
        <w:r>
          <w:rPr>
            <w:rFonts w:ascii="Open Sans" w:eastAsia="Open Sans" w:hAnsi="Open Sans" w:cs="Open Sans"/>
            <w:color w:val="0000FF"/>
            <w:u w:val="single"/>
          </w:rPr>
          <w:t>Sala de Prensa</w:t>
        </w:r>
      </w:hyperlink>
      <w:r>
        <w:rPr>
          <w:rFonts w:ascii="Open Sans" w:eastAsia="Open Sans" w:hAnsi="Open Sans" w:cs="Open Sans"/>
        </w:rPr>
        <w:t xml:space="preserve">. </w:t>
      </w:r>
    </w:p>
    <w:bookmarkStart w:id="0" w:name="_heading=h.gjdgxs" w:colFirst="0" w:colLast="0"/>
    <w:bookmarkEnd w:id="0"/>
    <w:p w14:paraId="09839545" w14:textId="77777777" w:rsidR="00DF765F" w:rsidRDefault="00000000">
      <w:pPr>
        <w:shd w:val="clear" w:color="auto" w:fill="FFFFFF"/>
        <w:spacing w:before="280" w:after="280"/>
        <w:ind w:right="98"/>
        <w:jc w:val="both"/>
        <w:rPr>
          <w:rFonts w:ascii="Open Sans" w:eastAsia="Open Sans" w:hAnsi="Open Sans" w:cs="Open Sans"/>
        </w:rPr>
      </w:pPr>
      <w:r>
        <w:fldChar w:fldCharType="begin"/>
      </w:r>
      <w:r>
        <w:instrText>HYPERLINK "http://www.fotocasa.es/" \h</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rPr>
        <w:t xml:space="preserve">, una empresa 100% especializada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el único “pure </w:t>
      </w:r>
      <w:proofErr w:type="spellStart"/>
      <w:r>
        <w:rPr>
          <w:rFonts w:ascii="Open Sans" w:eastAsia="Open Sans" w:hAnsi="Open Sans" w:cs="Open Sans"/>
        </w:rPr>
        <w:t>player</w:t>
      </w:r>
      <w:proofErr w:type="spellEnd"/>
      <w:r>
        <w:rPr>
          <w:rFonts w:ascii="Open Sans" w:eastAsia="Open Sans" w:hAnsi="Open Sans" w:cs="Open Sans"/>
        </w:rPr>
        <w:t xml:space="preserve">” del sector a nivel mundial. </w:t>
      </w:r>
      <w:hyperlink r:id="rId25">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18022075" w14:textId="77777777" w:rsidR="00DF765F" w:rsidRDefault="00000000">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 xml:space="preserve">Sobre </w:t>
      </w:r>
      <w:proofErr w:type="spellStart"/>
      <w:r>
        <w:rPr>
          <w:rFonts w:ascii="Open Sans Light" w:eastAsia="Open Sans Light" w:hAnsi="Open Sans Light" w:cs="Open Sans Light"/>
          <w:b/>
          <w:color w:val="303AB2"/>
          <w:sz w:val="24"/>
          <w:szCs w:val="24"/>
        </w:rPr>
        <w:t>Adevinta</w:t>
      </w:r>
      <w:proofErr w:type="spellEnd"/>
      <w:r>
        <w:rPr>
          <w:rFonts w:ascii="Open Sans Light" w:eastAsia="Open Sans Light" w:hAnsi="Open Sans Light" w:cs="Open Sans Light"/>
          <w:b/>
          <w:color w:val="303AB2"/>
          <w:sz w:val="24"/>
          <w:szCs w:val="24"/>
        </w:rPr>
        <w:t xml:space="preserve"> </w:t>
      </w:r>
      <w:proofErr w:type="spellStart"/>
      <w:r>
        <w:rPr>
          <w:rFonts w:ascii="Open Sans Light" w:eastAsia="Open Sans Light" w:hAnsi="Open Sans Light" w:cs="Open Sans Light"/>
          <w:b/>
          <w:color w:val="303AB2"/>
          <w:sz w:val="24"/>
          <w:szCs w:val="24"/>
        </w:rPr>
        <w:t>Spain</w:t>
      </w:r>
      <w:proofErr w:type="spellEnd"/>
    </w:p>
    <w:p w14:paraId="24A3D84F" w14:textId="77777777" w:rsidR="00DF765F" w:rsidRDefault="00000000">
      <w:pPr>
        <w:spacing w:before="143" w:after="200" w:line="240" w:lineRule="auto"/>
        <w:ind w:right="98"/>
        <w:jc w:val="both"/>
        <w:rPr>
          <w:rFonts w:ascii="Open Sans" w:eastAsia="Open Sans" w:hAnsi="Open Sans" w:cs="Open Sans"/>
          <w:sz w:val="24"/>
          <w:szCs w:val="24"/>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7">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28">
        <w:r>
          <w:rPr>
            <w:rFonts w:ascii="Open Sans" w:eastAsia="Open Sans" w:hAnsi="Open Sans" w:cs="Open Sans"/>
            <w:color w:val="1155CC"/>
            <w:u w:val="single"/>
          </w:rPr>
          <w:t>InfoJobs</w:t>
        </w:r>
      </w:hyperlink>
      <w:r>
        <w:rPr>
          <w:rFonts w:ascii="Open Sans" w:eastAsia="Open Sans" w:hAnsi="Open Sans" w:cs="Open Sans"/>
        </w:rPr>
        <w:t>), motor (</w:t>
      </w:r>
      <w:hyperlink r:id="rId29">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30">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3CAE2431" w14:textId="77777777" w:rsidR="00DF765F" w:rsidRDefault="00000000">
      <w:pPr>
        <w:spacing w:before="143" w:after="200" w:line="240" w:lineRule="auto"/>
        <w:ind w:right="98"/>
        <w:jc w:val="both"/>
        <w:rPr>
          <w:rFonts w:ascii="Open Sans" w:eastAsia="Open Sans" w:hAnsi="Open Sans" w:cs="Open Sans"/>
        </w:rPr>
      </w:pPr>
      <w:r>
        <w:rPr>
          <w:rFonts w:ascii="Open Sans" w:eastAsia="Open Sans" w:hAnsi="Open Sans" w:cs="Open Sans"/>
        </w:rPr>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FAF4F4D" w14:textId="77777777" w:rsidR="00DF765F" w:rsidRDefault="00000000">
      <w:pPr>
        <w:spacing w:before="143" w:after="200" w:line="240" w:lineRule="auto"/>
        <w:ind w:right="98"/>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11 países. El conjunto de sus plataformas locales recibe un promedio de 3.000 millones de visitas cada mes. </w:t>
      </w:r>
    </w:p>
    <w:p w14:paraId="03824592" w14:textId="77777777" w:rsidR="00DF765F" w:rsidRDefault="00000000">
      <w:pPr>
        <w:spacing w:after="160" w:line="240" w:lineRule="auto"/>
        <w:ind w:right="98"/>
        <w:rPr>
          <w:rFonts w:ascii="Open Sans" w:eastAsia="Open Sans" w:hAnsi="Open Sans" w:cs="Open Sans"/>
          <w:color w:val="1155CC"/>
          <w:u w:val="single"/>
        </w:rPr>
      </w:pPr>
      <w:r>
        <w:rPr>
          <w:rFonts w:ascii="Open Sans" w:eastAsia="Open Sans" w:hAnsi="Open Sans" w:cs="Open Sans"/>
        </w:rPr>
        <w:t xml:space="preserve">Más información en </w:t>
      </w:r>
      <w:hyperlink r:id="rId31">
        <w:r>
          <w:rPr>
            <w:rFonts w:ascii="Open Sans" w:eastAsia="Open Sans" w:hAnsi="Open Sans" w:cs="Open Sans"/>
            <w:color w:val="1155CC"/>
            <w:u w:val="single"/>
          </w:rPr>
          <w:t>adevinta.es</w:t>
        </w:r>
      </w:hyperlink>
    </w:p>
    <w:p w14:paraId="37B3AA9C" w14:textId="77777777" w:rsidR="00DF765F" w:rsidRDefault="00DF765F">
      <w:pPr>
        <w:ind w:right="98"/>
        <w:rPr>
          <w:rFonts w:ascii="Open Sans Light" w:eastAsia="Open Sans Light" w:hAnsi="Open Sans Light" w:cs="Open Sans Light"/>
          <w:b/>
          <w:color w:val="303AB2"/>
        </w:rPr>
      </w:pPr>
    </w:p>
    <w:p w14:paraId="02A501D6" w14:textId="77777777" w:rsidR="00DF765F" w:rsidRDefault="00000000" w:rsidP="0034502D">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Comunicación Fotocasa</w:t>
      </w:r>
    </w:p>
    <w:p w14:paraId="0F441615" w14:textId="77777777" w:rsidR="00DF765F" w:rsidRDefault="00000000" w:rsidP="0034502D">
      <w:pPr>
        <w:shd w:val="clear" w:color="auto" w:fill="FFFFFF"/>
        <w:ind w:right="98"/>
        <w:rPr>
          <w:rFonts w:ascii="Open Sans" w:eastAsia="Open Sans" w:hAnsi="Open Sans" w:cs="Open Sans"/>
          <w:b/>
        </w:rPr>
      </w:pPr>
      <w:r>
        <w:rPr>
          <w:rFonts w:ascii="Open Sans" w:eastAsia="Open Sans" w:hAnsi="Open Sans" w:cs="Open Sans"/>
          <w:b/>
        </w:rPr>
        <w:t>Anaïs López</w:t>
      </w:r>
    </w:p>
    <w:p w14:paraId="420FE4F8" w14:textId="77777777" w:rsidR="00DF765F" w:rsidRDefault="00000000" w:rsidP="0034502D">
      <w:pPr>
        <w:shd w:val="clear" w:color="auto" w:fill="FFFFFF"/>
        <w:ind w:right="98"/>
        <w:rPr>
          <w:rFonts w:ascii="Open Sans" w:eastAsia="Open Sans" w:hAnsi="Open Sans" w:cs="Open Sans"/>
          <w:color w:val="0000FF"/>
          <w:u w:val="single"/>
        </w:rPr>
      </w:pPr>
      <w:hyperlink r:id="rId32">
        <w:r>
          <w:rPr>
            <w:rFonts w:ascii="Open Sans" w:eastAsia="Open Sans" w:hAnsi="Open Sans" w:cs="Open Sans"/>
            <w:color w:val="0000FF"/>
            <w:u w:val="single"/>
          </w:rPr>
          <w:t>comunicacion@fotocasa.es</w:t>
        </w:r>
      </w:hyperlink>
    </w:p>
    <w:p w14:paraId="23745095" w14:textId="221EC894" w:rsidR="00F129CC" w:rsidRDefault="00000000" w:rsidP="0034502D">
      <w:pPr>
        <w:shd w:val="clear" w:color="auto" w:fill="FFFFFF"/>
        <w:ind w:right="98"/>
        <w:rPr>
          <w:rFonts w:ascii="Open Sans" w:eastAsia="Open Sans" w:hAnsi="Open Sans" w:cs="Open Sans"/>
        </w:rPr>
      </w:pPr>
      <w:r>
        <w:rPr>
          <w:rFonts w:ascii="Open Sans" w:eastAsia="Open Sans" w:hAnsi="Open Sans" w:cs="Open Sans"/>
        </w:rPr>
        <w:t>620 66 29 26</w:t>
      </w:r>
    </w:p>
    <w:p w14:paraId="4D09AF03" w14:textId="77777777" w:rsidR="0034502D" w:rsidRPr="003F1EA2" w:rsidRDefault="0034502D" w:rsidP="0034502D">
      <w:pPr>
        <w:shd w:val="clear" w:color="auto" w:fill="FFFFFF"/>
        <w:ind w:right="98"/>
        <w:rPr>
          <w:rFonts w:ascii="Open Sans" w:eastAsia="Open Sans" w:hAnsi="Open Sans" w:cs="Open Sans"/>
        </w:rPr>
      </w:pPr>
    </w:p>
    <w:p w14:paraId="30617926" w14:textId="77777777" w:rsidR="00DF765F" w:rsidRDefault="00000000">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26717A20" w14:textId="77777777" w:rsidR="00DF765F" w:rsidRDefault="00000000">
      <w:pPr>
        <w:shd w:val="clear" w:color="auto" w:fill="FFFFFF"/>
        <w:ind w:right="98"/>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6A66F6DD" w14:textId="77777777" w:rsidR="00DF765F" w:rsidRPr="00F129CC" w:rsidRDefault="00000000">
      <w:pPr>
        <w:shd w:val="clear" w:color="auto" w:fill="FFFFFF"/>
        <w:ind w:right="98"/>
        <w:rPr>
          <w:rFonts w:ascii="Open Sans" w:eastAsia="Open Sans" w:hAnsi="Open Sans" w:cs="Open Sans"/>
          <w:color w:val="0000FF"/>
          <w:u w:val="single"/>
          <w:lang w:val="en-US"/>
        </w:rPr>
      </w:pPr>
      <w:hyperlink r:id="rId33">
        <w:r w:rsidRPr="00F129CC">
          <w:rPr>
            <w:rFonts w:ascii="Open Sans" w:eastAsia="Open Sans" w:hAnsi="Open Sans" w:cs="Open Sans"/>
            <w:color w:val="0000FF"/>
            <w:u w:val="single"/>
            <w:lang w:val="en-US"/>
          </w:rPr>
          <w:t>rtorne@llorenteycuenca.com</w:t>
        </w:r>
      </w:hyperlink>
      <w:r w:rsidRPr="00F129CC">
        <w:rPr>
          <w:rFonts w:ascii="Open Sans" w:eastAsia="Open Sans" w:hAnsi="Open Sans" w:cs="Open Sans"/>
          <w:color w:val="0000FF"/>
          <w:lang w:val="en-US"/>
        </w:rPr>
        <w:tab/>
      </w:r>
      <w:r w:rsidRPr="00F129CC">
        <w:rPr>
          <w:rFonts w:ascii="Open Sans" w:eastAsia="Open Sans" w:hAnsi="Open Sans" w:cs="Open Sans"/>
          <w:color w:val="0000FF"/>
          <w:lang w:val="en-US"/>
        </w:rPr>
        <w:tab/>
      </w:r>
      <w:r w:rsidRPr="00F129CC">
        <w:rPr>
          <w:rFonts w:ascii="Open Sans" w:eastAsia="Open Sans" w:hAnsi="Open Sans" w:cs="Open Sans"/>
          <w:color w:val="0000FF"/>
          <w:lang w:val="en-US"/>
        </w:rPr>
        <w:tab/>
      </w:r>
    </w:p>
    <w:p w14:paraId="0B1962F1" w14:textId="77777777" w:rsidR="00DF765F" w:rsidRPr="00F129CC" w:rsidRDefault="00000000">
      <w:pPr>
        <w:shd w:val="clear" w:color="auto" w:fill="FFFFFF"/>
        <w:ind w:right="98"/>
        <w:rPr>
          <w:rFonts w:ascii="Open Sans" w:eastAsia="Open Sans" w:hAnsi="Open Sans" w:cs="Open Sans"/>
          <w:lang w:val="en-US"/>
        </w:rPr>
      </w:pPr>
      <w:r w:rsidRPr="00F129CC">
        <w:rPr>
          <w:rFonts w:ascii="Open Sans" w:eastAsia="Open Sans" w:hAnsi="Open Sans" w:cs="Open Sans"/>
          <w:lang w:val="en-US"/>
        </w:rPr>
        <w:t xml:space="preserve">638 68 19 85      </w:t>
      </w:r>
      <w:r w:rsidRPr="00F129CC">
        <w:rPr>
          <w:rFonts w:ascii="Open Sans" w:eastAsia="Open Sans" w:hAnsi="Open Sans" w:cs="Open Sans"/>
          <w:lang w:val="en-US"/>
        </w:rPr>
        <w:tab/>
      </w:r>
      <w:r w:rsidRPr="00F129CC">
        <w:rPr>
          <w:rFonts w:ascii="Open Sans" w:eastAsia="Open Sans" w:hAnsi="Open Sans" w:cs="Open Sans"/>
          <w:lang w:val="en-US"/>
        </w:rPr>
        <w:tab/>
      </w:r>
      <w:r w:rsidRPr="00F129CC">
        <w:rPr>
          <w:rFonts w:ascii="Open Sans" w:eastAsia="Open Sans" w:hAnsi="Open Sans" w:cs="Open Sans"/>
          <w:lang w:val="en-US"/>
        </w:rPr>
        <w:tab/>
      </w:r>
      <w:r w:rsidRPr="00F129CC">
        <w:rPr>
          <w:rFonts w:ascii="Open Sans" w:eastAsia="Open Sans" w:hAnsi="Open Sans" w:cs="Open Sans"/>
          <w:lang w:val="en-US"/>
        </w:rPr>
        <w:tab/>
      </w:r>
      <w:r w:rsidRPr="00F129CC">
        <w:rPr>
          <w:rFonts w:ascii="Open Sans" w:eastAsia="Open Sans" w:hAnsi="Open Sans" w:cs="Open Sans"/>
          <w:lang w:val="en-US"/>
        </w:rPr>
        <w:tab/>
      </w:r>
      <w:r w:rsidRPr="00F129CC">
        <w:rPr>
          <w:rFonts w:ascii="Open Sans" w:eastAsia="Open Sans" w:hAnsi="Open Sans" w:cs="Open Sans"/>
          <w:lang w:val="en-US"/>
        </w:rPr>
        <w:tab/>
      </w:r>
      <w:r w:rsidRPr="00F129CC">
        <w:rPr>
          <w:rFonts w:ascii="Open Sans" w:eastAsia="Open Sans" w:hAnsi="Open Sans" w:cs="Open Sans"/>
          <w:lang w:val="en-US"/>
        </w:rPr>
        <w:tab/>
      </w:r>
      <w:r w:rsidRPr="00F129CC">
        <w:rPr>
          <w:rFonts w:ascii="Open Sans" w:eastAsia="Open Sans" w:hAnsi="Open Sans" w:cs="Open Sans"/>
          <w:lang w:val="en-US"/>
        </w:rPr>
        <w:tab/>
      </w:r>
    </w:p>
    <w:p w14:paraId="67F5652E" w14:textId="77777777" w:rsidR="00DF765F" w:rsidRPr="00F129CC" w:rsidRDefault="00000000">
      <w:pPr>
        <w:shd w:val="clear" w:color="auto" w:fill="FFFFFF"/>
        <w:spacing w:line="240" w:lineRule="auto"/>
        <w:ind w:right="98"/>
        <w:rPr>
          <w:color w:val="222222"/>
          <w:lang w:val="en-US"/>
        </w:rPr>
      </w:pPr>
      <w:r w:rsidRPr="00F129CC">
        <w:rPr>
          <w:color w:val="222222"/>
          <w:lang w:val="en-US"/>
        </w:rPr>
        <w:tab/>
      </w:r>
      <w:r w:rsidRPr="00F129CC">
        <w:rPr>
          <w:color w:val="222222"/>
          <w:lang w:val="en-US"/>
        </w:rPr>
        <w:tab/>
      </w:r>
      <w:r w:rsidRPr="00F129CC">
        <w:rPr>
          <w:color w:val="222222"/>
          <w:lang w:val="en-US"/>
        </w:rPr>
        <w:tab/>
      </w:r>
      <w:r w:rsidRPr="00F129CC">
        <w:rPr>
          <w:color w:val="222222"/>
          <w:lang w:val="en-US"/>
        </w:rPr>
        <w:tab/>
      </w:r>
      <w:r w:rsidRPr="00F129CC">
        <w:rPr>
          <w:color w:val="222222"/>
          <w:lang w:val="en-US"/>
        </w:rPr>
        <w:tab/>
      </w:r>
      <w:r w:rsidRPr="00F129CC">
        <w:rPr>
          <w:color w:val="222222"/>
          <w:lang w:val="en-US"/>
        </w:rPr>
        <w:tab/>
      </w:r>
      <w:r w:rsidRPr="00F129CC">
        <w:rPr>
          <w:color w:val="222222"/>
          <w:lang w:val="en-US"/>
        </w:rPr>
        <w:tab/>
        <w:t xml:space="preserve">     </w:t>
      </w:r>
    </w:p>
    <w:p w14:paraId="4C37874D" w14:textId="77777777" w:rsidR="00DF765F" w:rsidRPr="00F129CC" w:rsidRDefault="00000000">
      <w:pPr>
        <w:shd w:val="clear" w:color="auto" w:fill="FFFFFF"/>
        <w:spacing w:line="240" w:lineRule="auto"/>
        <w:ind w:right="98"/>
        <w:rPr>
          <w:rFonts w:ascii="Open Sans" w:eastAsia="Open Sans" w:hAnsi="Open Sans" w:cs="Open Sans"/>
          <w:b/>
          <w:lang w:val="en-US"/>
        </w:rPr>
      </w:pPr>
      <w:r w:rsidRPr="00F129CC">
        <w:rPr>
          <w:rFonts w:ascii="Open Sans" w:eastAsia="Open Sans" w:hAnsi="Open Sans" w:cs="Open Sans"/>
          <w:b/>
          <w:lang w:val="en-US"/>
        </w:rPr>
        <w:t>Fanny Merino</w:t>
      </w:r>
    </w:p>
    <w:p w14:paraId="094E7CE7" w14:textId="77777777" w:rsidR="00DF765F" w:rsidRPr="00F129CC" w:rsidRDefault="00000000">
      <w:pPr>
        <w:shd w:val="clear" w:color="auto" w:fill="FFFFFF"/>
        <w:spacing w:line="240" w:lineRule="auto"/>
        <w:ind w:right="98"/>
        <w:rPr>
          <w:rFonts w:ascii="Open Sans" w:eastAsia="Open Sans" w:hAnsi="Open Sans" w:cs="Open Sans"/>
          <w:b/>
          <w:lang w:val="en-US"/>
        </w:rPr>
      </w:pPr>
      <w:hyperlink r:id="rId34">
        <w:r w:rsidRPr="00F129CC">
          <w:rPr>
            <w:rFonts w:ascii="Open Sans" w:eastAsia="Open Sans" w:hAnsi="Open Sans" w:cs="Open Sans"/>
            <w:color w:val="0000FF"/>
            <w:u w:val="single"/>
            <w:lang w:val="en-US"/>
          </w:rPr>
          <w:t>emerino@llorenteycuenca.com</w:t>
        </w:r>
      </w:hyperlink>
      <w:r w:rsidRPr="00F129CC">
        <w:rPr>
          <w:rFonts w:ascii="Open Sans" w:eastAsia="Open Sans" w:hAnsi="Open Sans" w:cs="Open Sans"/>
          <w:color w:val="0000FF"/>
          <w:lang w:val="en-US"/>
        </w:rPr>
        <w:tab/>
      </w:r>
      <w:r w:rsidRPr="00F129CC">
        <w:rPr>
          <w:rFonts w:ascii="Open Sans" w:eastAsia="Open Sans" w:hAnsi="Open Sans" w:cs="Open Sans"/>
          <w:color w:val="0000FF"/>
          <w:lang w:val="en-US"/>
        </w:rPr>
        <w:tab/>
      </w:r>
    </w:p>
    <w:p w14:paraId="231A5AEC" w14:textId="77777777" w:rsidR="00DF765F" w:rsidRPr="00F129CC" w:rsidRDefault="00000000">
      <w:pPr>
        <w:shd w:val="clear" w:color="auto" w:fill="FFFFFF"/>
        <w:spacing w:line="240" w:lineRule="auto"/>
        <w:ind w:right="98"/>
        <w:rPr>
          <w:rFonts w:ascii="Open Sans" w:eastAsia="Open Sans" w:hAnsi="Open Sans" w:cs="Open Sans"/>
          <w:lang w:val="en-US"/>
        </w:rPr>
      </w:pPr>
      <w:r w:rsidRPr="00F129CC">
        <w:rPr>
          <w:rFonts w:ascii="Open Sans" w:eastAsia="Open Sans" w:hAnsi="Open Sans" w:cs="Open Sans"/>
          <w:lang w:val="en-US"/>
        </w:rPr>
        <w:t>663 35 69 75 </w:t>
      </w:r>
    </w:p>
    <w:p w14:paraId="451EE1A2" w14:textId="77777777" w:rsidR="00DF765F" w:rsidRPr="00F129CC" w:rsidRDefault="00DF765F">
      <w:pPr>
        <w:shd w:val="clear" w:color="auto" w:fill="FFFFFF"/>
        <w:spacing w:line="240" w:lineRule="auto"/>
        <w:ind w:right="98"/>
        <w:rPr>
          <w:rFonts w:ascii="Open Sans" w:eastAsia="Open Sans" w:hAnsi="Open Sans" w:cs="Open Sans"/>
          <w:lang w:val="en-US"/>
        </w:rPr>
      </w:pPr>
    </w:p>
    <w:p w14:paraId="4CC2CBC8" w14:textId="77777777" w:rsidR="00DF765F" w:rsidRPr="00F129CC" w:rsidRDefault="00000000">
      <w:pPr>
        <w:shd w:val="clear" w:color="auto" w:fill="FFFFFF"/>
        <w:spacing w:line="240" w:lineRule="auto"/>
        <w:ind w:right="98"/>
        <w:rPr>
          <w:rFonts w:ascii="Open Sans" w:eastAsia="Open Sans" w:hAnsi="Open Sans" w:cs="Open Sans"/>
          <w:b/>
          <w:lang w:val="en-US"/>
        </w:rPr>
      </w:pPr>
      <w:r w:rsidRPr="00F129CC">
        <w:rPr>
          <w:rFonts w:ascii="Open Sans" w:eastAsia="Open Sans" w:hAnsi="Open Sans" w:cs="Open Sans"/>
          <w:b/>
          <w:lang w:val="en-US"/>
        </w:rPr>
        <w:t>Paula Iglesias</w:t>
      </w:r>
    </w:p>
    <w:p w14:paraId="68109FE1" w14:textId="77777777" w:rsidR="00DF765F" w:rsidRPr="00F129CC" w:rsidRDefault="00000000">
      <w:pPr>
        <w:shd w:val="clear" w:color="auto" w:fill="FFFFFF"/>
        <w:spacing w:line="240" w:lineRule="auto"/>
        <w:ind w:right="98"/>
        <w:rPr>
          <w:rFonts w:ascii="Open Sans" w:eastAsia="Open Sans" w:hAnsi="Open Sans" w:cs="Open Sans"/>
          <w:b/>
          <w:lang w:val="en-US"/>
        </w:rPr>
      </w:pPr>
      <w:hyperlink r:id="rId35">
        <w:r w:rsidRPr="00F129CC">
          <w:rPr>
            <w:rFonts w:ascii="Open Sans" w:eastAsia="Open Sans" w:hAnsi="Open Sans" w:cs="Open Sans"/>
            <w:color w:val="0000FF"/>
            <w:u w:val="single"/>
            <w:lang w:val="en-US"/>
          </w:rPr>
          <w:t>piglesias@llorenteycuenca.com</w:t>
        </w:r>
      </w:hyperlink>
      <w:r w:rsidRPr="00F129CC">
        <w:rPr>
          <w:rFonts w:ascii="Open Sans" w:eastAsia="Open Sans" w:hAnsi="Open Sans" w:cs="Open Sans"/>
          <w:color w:val="0000FF"/>
          <w:lang w:val="en-US"/>
        </w:rPr>
        <w:tab/>
      </w:r>
      <w:r w:rsidRPr="00F129CC">
        <w:rPr>
          <w:rFonts w:ascii="Open Sans" w:eastAsia="Open Sans" w:hAnsi="Open Sans" w:cs="Open Sans"/>
          <w:color w:val="0000FF"/>
          <w:lang w:val="en-US"/>
        </w:rPr>
        <w:tab/>
      </w:r>
    </w:p>
    <w:p w14:paraId="60D26DFA" w14:textId="77777777" w:rsidR="00DF765F" w:rsidRDefault="00000000">
      <w:pPr>
        <w:shd w:val="clear" w:color="auto" w:fill="FFFFFF"/>
        <w:spacing w:line="240" w:lineRule="auto"/>
        <w:ind w:right="98"/>
      </w:pPr>
      <w:r>
        <w:rPr>
          <w:rFonts w:ascii="Open Sans" w:eastAsia="Open Sans" w:hAnsi="Open Sans" w:cs="Open Sans"/>
        </w:rPr>
        <w:t>662 450 236</w:t>
      </w:r>
    </w:p>
    <w:sectPr w:rsidR="00DF765F">
      <w:headerReference w:type="default" r:id="rId36"/>
      <w:footerReference w:type="default" r:id="rId3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32B8" w14:textId="77777777" w:rsidR="001709A4" w:rsidRDefault="001709A4">
      <w:pPr>
        <w:spacing w:line="240" w:lineRule="auto"/>
      </w:pPr>
      <w:r>
        <w:separator/>
      </w:r>
    </w:p>
  </w:endnote>
  <w:endnote w:type="continuationSeparator" w:id="0">
    <w:p w14:paraId="65A1C79F" w14:textId="77777777" w:rsidR="001709A4" w:rsidRDefault="00170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A07A" w14:textId="77777777" w:rsidR="00DF765F" w:rsidRDefault="00000000">
    <w:r>
      <w:rPr>
        <w:noProof/>
      </w:rPr>
      <w:drawing>
        <wp:anchor distT="0" distB="0" distL="0" distR="0" simplePos="0" relativeHeight="251659264" behindDoc="0" locked="0" layoutInCell="1" hidden="0" allowOverlap="1" wp14:anchorId="37B01B32" wp14:editId="2FA0EAAC">
          <wp:simplePos x="0" y="0"/>
          <wp:positionH relativeFrom="column">
            <wp:posOffset>-1938655</wp:posOffset>
          </wp:positionH>
          <wp:positionV relativeFrom="paragraph">
            <wp:posOffset>175260</wp:posOffset>
          </wp:positionV>
          <wp:extent cx="8620125" cy="447675"/>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375A" w14:textId="77777777" w:rsidR="001709A4" w:rsidRDefault="001709A4">
      <w:pPr>
        <w:spacing w:line="240" w:lineRule="auto"/>
      </w:pPr>
      <w:r>
        <w:separator/>
      </w:r>
    </w:p>
  </w:footnote>
  <w:footnote w:type="continuationSeparator" w:id="0">
    <w:p w14:paraId="26E5E04F" w14:textId="77777777" w:rsidR="001709A4" w:rsidRDefault="00170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374C" w14:textId="4D39225A" w:rsidR="00DF765F" w:rsidRDefault="00000000">
    <w:r>
      <w:rPr>
        <w:noProof/>
      </w:rPr>
      <w:drawing>
        <wp:anchor distT="0" distB="0" distL="114300" distR="114300" simplePos="0" relativeHeight="251658240" behindDoc="1" locked="0" layoutInCell="1" hidden="0" allowOverlap="1" wp14:anchorId="5494D577" wp14:editId="312F8BBC">
          <wp:simplePos x="0" y="0"/>
          <wp:positionH relativeFrom="column">
            <wp:posOffset>114300</wp:posOffset>
          </wp:positionH>
          <wp:positionV relativeFrom="paragraph">
            <wp:posOffset>0</wp:posOffset>
          </wp:positionV>
          <wp:extent cx="5733415" cy="669925"/>
          <wp:effectExtent l="0" t="0" r="635" b="0"/>
          <wp:wrapTight wrapText="bothSides">
            <wp:wrapPolygon edited="0">
              <wp:start x="7392" y="0"/>
              <wp:lineTo x="0" y="3685"/>
              <wp:lineTo x="0" y="15970"/>
              <wp:lineTo x="2943" y="19655"/>
              <wp:lineTo x="7392" y="20883"/>
              <wp:lineTo x="9043" y="20883"/>
              <wp:lineTo x="8469" y="19655"/>
              <wp:lineTo x="21531" y="15970"/>
              <wp:lineTo x="21531" y="4914"/>
              <wp:lineTo x="9043" y="0"/>
              <wp:lineTo x="7392" y="0"/>
            </wp:wrapPolygon>
          </wp:wrapTight>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415" cy="669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619"/>
    <w:multiLevelType w:val="multilevel"/>
    <w:tmpl w:val="40E642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9964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5F"/>
    <w:rsid w:val="001119A9"/>
    <w:rsid w:val="001709A4"/>
    <w:rsid w:val="002E1B97"/>
    <w:rsid w:val="0034502D"/>
    <w:rsid w:val="003850AD"/>
    <w:rsid w:val="003F1EA2"/>
    <w:rsid w:val="003F7CD3"/>
    <w:rsid w:val="009B7DB6"/>
    <w:rsid w:val="00B11B2F"/>
    <w:rsid w:val="00B76A80"/>
    <w:rsid w:val="00C70D27"/>
    <w:rsid w:val="00D80226"/>
    <w:rsid w:val="00DF765F"/>
    <w:rsid w:val="00F129CC"/>
    <w:rsid w:val="00F4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93D9E"/>
  <w15:docId w15:val="{654815BB-25F6-4846-A255-926FEE36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9"/>
    <w:tblPr>
      <w:tblStyleRowBandSize w:val="1"/>
      <w:tblStyleColBandSize w:val="1"/>
      <w:tblCellMar>
        <w:left w:w="70" w:type="dxa"/>
        <w:right w:w="70" w:type="dxa"/>
      </w:tblCellMar>
    </w:tblPr>
  </w:style>
  <w:style w:type="table" w:customStyle="1" w:styleId="a0">
    <w:basedOn w:val="TableNormal9"/>
    <w:tblPr>
      <w:tblStyleRowBandSize w:val="1"/>
      <w:tblStyleColBandSize w:val="1"/>
      <w:tblCellMar>
        <w:left w:w="70" w:type="dxa"/>
        <w:right w:w="70" w:type="dxa"/>
      </w:tblCellMar>
    </w:tblPr>
  </w:style>
  <w:style w:type="table" w:customStyle="1" w:styleId="a1">
    <w:basedOn w:val="TableNormal8"/>
    <w:tblPr>
      <w:tblStyleRowBandSize w:val="1"/>
      <w:tblStyleColBandSize w:val="1"/>
      <w:tblCellMar>
        <w:left w:w="70" w:type="dxa"/>
        <w:right w:w="70" w:type="dxa"/>
      </w:tblCellMar>
    </w:tblPr>
  </w:style>
  <w:style w:type="table" w:customStyle="1" w:styleId="a2">
    <w:basedOn w:val="TableNormal8"/>
    <w:tblPr>
      <w:tblStyleRowBandSize w:val="1"/>
      <w:tblStyleColBandSize w:val="1"/>
      <w:tblCellMar>
        <w:left w:w="70" w:type="dxa"/>
        <w:right w:w="70" w:type="dxa"/>
      </w:tblCellMar>
    </w:tblPr>
  </w:style>
  <w:style w:type="table" w:customStyle="1" w:styleId="a3">
    <w:basedOn w:val="TableNormal8"/>
    <w:tblPr>
      <w:tblStyleRowBandSize w:val="1"/>
      <w:tblStyleColBandSize w:val="1"/>
      <w:tblCellMar>
        <w:left w:w="70" w:type="dxa"/>
        <w:right w:w="70"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6"/>
    <w:tblPr>
      <w:tblStyleRowBandSize w:val="1"/>
      <w:tblStyleColBandSize w:val="1"/>
      <w:tblCellMar>
        <w:left w:w="70" w:type="dxa"/>
        <w:right w:w="70" w:type="dxa"/>
      </w:tblCellMar>
    </w:tblPr>
  </w:style>
  <w:style w:type="table" w:customStyle="1" w:styleId="a6">
    <w:basedOn w:val="TableNormal6"/>
    <w:tblPr>
      <w:tblStyleRowBandSize w:val="1"/>
      <w:tblStyleColBandSize w:val="1"/>
      <w:tblCellMar>
        <w:left w:w="70" w:type="dxa"/>
        <w:right w:w="70" w:type="dxa"/>
      </w:tblCellMar>
    </w:tblPr>
  </w:style>
  <w:style w:type="paragraph" w:styleId="Prrafodelista">
    <w:name w:val="List Paragraph"/>
    <w:basedOn w:val="Normal"/>
    <w:uiPriority w:val="34"/>
    <w:qFormat/>
    <w:rsid w:val="003C5DCC"/>
    <w:pPr>
      <w:ind w:left="720"/>
      <w:contextualSpacing/>
    </w:p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8F5BDA"/>
    <w:rPr>
      <w:sz w:val="16"/>
      <w:szCs w:val="16"/>
    </w:rPr>
  </w:style>
  <w:style w:type="paragraph" w:styleId="Textocomentario">
    <w:name w:val="annotation text"/>
    <w:basedOn w:val="Normal"/>
    <w:link w:val="TextocomentarioCar"/>
    <w:uiPriority w:val="99"/>
    <w:unhideWhenUsed/>
    <w:rsid w:val="008F5BDA"/>
    <w:pPr>
      <w:spacing w:line="240" w:lineRule="auto"/>
    </w:pPr>
    <w:rPr>
      <w:sz w:val="20"/>
      <w:szCs w:val="20"/>
    </w:rPr>
  </w:style>
  <w:style w:type="character" w:customStyle="1" w:styleId="TextocomentarioCar">
    <w:name w:val="Texto comentario Car"/>
    <w:basedOn w:val="Fuentedeprrafopredeter"/>
    <w:link w:val="Textocomentario"/>
    <w:uiPriority w:val="99"/>
    <w:rsid w:val="008F5BDA"/>
    <w:rPr>
      <w:sz w:val="20"/>
      <w:szCs w:val="20"/>
    </w:rPr>
  </w:style>
  <w:style w:type="paragraph" w:styleId="Asuntodelcomentario">
    <w:name w:val="annotation subject"/>
    <w:basedOn w:val="Textocomentario"/>
    <w:next w:val="Textocomentario"/>
    <w:link w:val="AsuntodelcomentarioCar"/>
    <w:uiPriority w:val="99"/>
    <w:semiHidden/>
    <w:unhideWhenUsed/>
    <w:rsid w:val="008F5BDA"/>
    <w:rPr>
      <w:b/>
      <w:bCs/>
    </w:rPr>
  </w:style>
  <w:style w:type="character" w:customStyle="1" w:styleId="AsuntodelcomentarioCar">
    <w:name w:val="Asunto del comentario Car"/>
    <w:basedOn w:val="TextocomentarioCar"/>
    <w:link w:val="Asuntodelcomentario"/>
    <w:uiPriority w:val="99"/>
    <w:semiHidden/>
    <w:rsid w:val="008F5BDA"/>
    <w:rPr>
      <w:b/>
      <w:bCs/>
      <w:sz w:val="20"/>
      <w:szCs w:val="20"/>
    </w:rPr>
  </w:style>
  <w:style w:type="paragraph" w:styleId="Encabezado">
    <w:name w:val="header"/>
    <w:basedOn w:val="Normal"/>
    <w:link w:val="EncabezadoCar"/>
    <w:uiPriority w:val="99"/>
    <w:unhideWhenUsed/>
    <w:rsid w:val="008F05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F0538"/>
  </w:style>
  <w:style w:type="paragraph" w:styleId="Piedepgina">
    <w:name w:val="footer"/>
    <w:basedOn w:val="Normal"/>
    <w:link w:val="PiedepginaCar"/>
    <w:uiPriority w:val="99"/>
    <w:unhideWhenUsed/>
    <w:rsid w:val="008F05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F0538"/>
  </w:style>
  <w:style w:type="character" w:styleId="Hipervnculovisitado">
    <w:name w:val="FollowedHyperlink"/>
    <w:basedOn w:val="Fuentedeprrafopredeter"/>
    <w:uiPriority w:val="99"/>
    <w:semiHidden/>
    <w:unhideWhenUsed/>
    <w:rsid w:val="00345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proyecto-vivienda/" TargetMode="External"/><Relationship Id="rId18" Type="http://schemas.openxmlformats.org/officeDocument/2006/relationships/hyperlink" Target="https://www.nexitum.com/" TargetMode="External"/><Relationship Id="rId26" Type="http://schemas.openxmlformats.org/officeDocument/2006/relationships/hyperlink" Target="https://www.fotocasa.es/es/" TargetMode="External"/><Relationship Id="rId39" Type="http://schemas.openxmlformats.org/officeDocument/2006/relationships/theme" Target="theme/theme1.xml"/><Relationship Id="rId21" Type="http://schemas.openxmlformats.org/officeDocument/2006/relationships/hyperlink" Target="https://www.fotocasa.es/proyecto-vivienda/" TargetMode="External"/><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proyecto-vivienda/" TargetMode="External"/><Relationship Id="rId17" Type="http://schemas.openxmlformats.org/officeDocument/2006/relationships/image" Target="media/image2.jpeg"/><Relationship Id="rId25" Type="http://schemas.openxmlformats.org/officeDocument/2006/relationships/hyperlink" Target="https://www.fotocasa.es/es/quienes-somos/" TargetMode="External"/><Relationship Id="rId33" Type="http://schemas.openxmlformats.org/officeDocument/2006/relationships/hyperlink" Target="mailto:rtorne@llorenteycuenca.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garsi.org/" TargetMode="External"/><Relationship Id="rId20" Type="http://schemas.openxmlformats.org/officeDocument/2006/relationships/hyperlink" Target="https://www.fotocasa.es/proyecto-vivienda/"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garsi.org/" TargetMode="External"/><Relationship Id="rId24" Type="http://schemas.openxmlformats.org/officeDocument/2006/relationships/hyperlink" Target="http://prensa.fotocasa.es" TargetMode="External"/><Relationship Id="rId32" Type="http://schemas.openxmlformats.org/officeDocument/2006/relationships/hyperlink" Target="mailto:comunicacion@fotocasa.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header" Target="header1.xml"/><Relationship Id="rId10" Type="http://schemas.openxmlformats.org/officeDocument/2006/relationships/hyperlink" Target="https://www.las7puertas.com/" TargetMode="External"/><Relationship Id="rId19" Type="http://schemas.openxmlformats.org/officeDocument/2006/relationships/hyperlink" Target="https://www.las7puertas.com/" TargetMode="External"/><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las7puertas.com/" TargetMode="External"/><Relationship Id="rId14" Type="http://schemas.openxmlformats.org/officeDocument/2006/relationships/hyperlink" Target="https://www.fotocasa.es" TargetMode="External"/><Relationship Id="rId22" Type="http://schemas.openxmlformats.org/officeDocument/2006/relationships/hyperlink" Target="https://hogarsi.org/"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piglesias@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pLBCWVu3Cudw8RbRmS6sgd0hlA==">AMUW2mWzzCCu2PdLSoNQIwWSMneguNY0icPHv5bGiPo7jXbfBC1lYmgzSynv0l8+om8nfLlqPxBVavYXRAmc5z9Pp1sHpUPtW93f+NATCDNXjTdB1Hlesk3SB7fHc4yT1lEH7zn25YK3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10</cp:revision>
  <dcterms:created xsi:type="dcterms:W3CDTF">2022-05-27T10:04:00Z</dcterms:created>
  <dcterms:modified xsi:type="dcterms:W3CDTF">2023-02-28T07:57:00Z</dcterms:modified>
</cp:coreProperties>
</file>