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2A91" w:rsidRDefault="00000000">
      <w:pPr>
        <w:tabs>
          <w:tab w:val="left" w:pos="2410"/>
        </w:tabs>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 xml:space="preserve">    ¿CUÁNTAS VIVIENDAS TIENEN LOS PARTICULARES EN ESPAÑA?</w:t>
      </w:r>
    </w:p>
    <w:p w14:paraId="00000002" w14:textId="77777777" w:rsidR="00BA2A91" w:rsidRDefault="00000000">
      <w:pPr>
        <w:pBdr>
          <w:top w:val="nil"/>
          <w:left w:val="nil"/>
          <w:bottom w:val="nil"/>
          <w:right w:val="nil"/>
          <w:between w:val="nil"/>
        </w:pBdr>
        <w:spacing w:line="276" w:lineRule="auto"/>
        <w:ind w:left="567" w:right="-574"/>
        <w:jc w:val="center"/>
        <w:rPr>
          <w:rFonts w:ascii="National" w:eastAsia="National" w:hAnsi="National" w:cs="National"/>
          <w:b/>
          <w:color w:val="303AB2"/>
          <w:sz w:val="48"/>
          <w:szCs w:val="48"/>
        </w:rPr>
      </w:pPr>
      <w:r>
        <w:rPr>
          <w:rFonts w:ascii="National" w:eastAsia="National" w:hAnsi="National" w:cs="National"/>
          <w:b/>
          <w:color w:val="303AB2"/>
          <w:sz w:val="48"/>
          <w:szCs w:val="48"/>
        </w:rPr>
        <w:t>Un 0,3% de propietarios particulares en España tiene cinco o más inmuebles</w:t>
      </w:r>
    </w:p>
    <w:p w14:paraId="00000003" w14:textId="77777777" w:rsidR="00BA2A91" w:rsidRDefault="00BA2A91">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00000004" w14:textId="77777777" w:rsidR="00BA2A91"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Es un porcentaje que ha crecido exponencialmente en el último año </w:t>
      </w:r>
      <w:proofErr w:type="spellStart"/>
      <w:r>
        <w:rPr>
          <w:rFonts w:ascii="Open Sans" w:eastAsia="Open Sans" w:hAnsi="Open Sans" w:cs="Open Sans"/>
          <w:sz w:val="22"/>
          <w:szCs w:val="22"/>
        </w:rPr>
        <w:t>pasando</w:t>
      </w:r>
      <w:proofErr w:type="spellEnd"/>
      <w:r>
        <w:rPr>
          <w:rFonts w:ascii="Open Sans" w:eastAsia="Open Sans" w:hAnsi="Open Sans" w:cs="Open Sans"/>
          <w:sz w:val="22"/>
          <w:szCs w:val="22"/>
        </w:rPr>
        <w:t xml:space="preserve"> de representar el 0,1% del total de propietarios particulares en 2022 al 0,3% en 2023</w:t>
      </w:r>
    </w:p>
    <w:p w14:paraId="00000005" w14:textId="77777777" w:rsidR="00BA2A91"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Cataluña es la comunidad que cuenta con más propietarios particulares con cinco o más viviendas, seguida de la Comunitat Valenciana</w:t>
      </w:r>
    </w:p>
    <w:p w14:paraId="00000006" w14:textId="77777777" w:rsidR="00BA2A91"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la Comunidad de Madrid y en Andalucía descienden los propietarios con cinco o más viviendas respecto al año pasado</w:t>
      </w:r>
    </w:p>
    <w:p w14:paraId="00000007" w14:textId="77777777" w:rsidR="00BA2A91"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franja de edad entre los 45 y los 54 años es la que presenta más propietarios particulares con cinco o más viviendas </w:t>
      </w:r>
    </w:p>
    <w:p w14:paraId="00000008" w14:textId="77777777" w:rsidR="00BA2A91" w:rsidRDefault="00BA2A9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0000009" w14:textId="77777777" w:rsidR="00BA2A91"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19 de abril de 2023</w:t>
      </w:r>
    </w:p>
    <w:p w14:paraId="0000000A" w14:textId="77777777" w:rsidR="00BA2A91" w:rsidRDefault="00BA2A91">
      <w:pPr>
        <w:spacing w:line="276" w:lineRule="auto"/>
        <w:ind w:right="-574"/>
        <w:jc w:val="both"/>
        <w:rPr>
          <w:rFonts w:ascii="Open Sans Light" w:eastAsia="Open Sans Light" w:hAnsi="Open Sans Light" w:cs="Open Sans Light"/>
          <w:b/>
          <w:color w:val="303AB2"/>
        </w:rPr>
      </w:pPr>
    </w:p>
    <w:p w14:paraId="0000000B" w14:textId="77777777" w:rsidR="00BA2A9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Uno de los puntos del nuevo acuerdo que el Gobierno ha alcanzado junto a las formaciones de ERC y EH Bildu para desbloquear la Ley Estatal por el Derecho a la Vivienda hace referencia a la definición de “gran tenedor”. Así, en el nuevo texto facilitado por ambas formaciones se especifica que las comunidades podrán rebajar la condición de “gran propietario” de los 10 inmuebles establecidos por el proyecto del Gobierno a los 5 inmuebles que finalmente se incluirán en la ley. De esta manera, si estos propietarios se encuentran en una zona tensionada se les aplicará las medidas y especificidades concretas. Pero ¿cuántos propietarios particulares tienen cinco o más viviendas en España? Según los datos de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sz w:val="22"/>
          <w:szCs w:val="22"/>
        </w:rPr>
        <w:t xml:space="preserve"> del pasado mes de febrero de 2023, el 0,3% de los propietarios particulares de vivienda en España tienen cinco o más inmuebles en su poder. </w:t>
      </w:r>
    </w:p>
    <w:p w14:paraId="0000000C" w14:textId="77777777" w:rsidR="00BA2A91" w:rsidRDefault="00BA2A91">
      <w:pPr>
        <w:spacing w:line="276" w:lineRule="auto"/>
        <w:ind w:right="-574"/>
        <w:jc w:val="both"/>
        <w:rPr>
          <w:rFonts w:ascii="Open Sans" w:eastAsia="Open Sans" w:hAnsi="Open Sans" w:cs="Open Sans"/>
          <w:sz w:val="22"/>
          <w:szCs w:val="22"/>
        </w:rPr>
      </w:pPr>
    </w:p>
    <w:p w14:paraId="0000000D" w14:textId="77777777" w:rsidR="00BA2A9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Es un porcentaje que en tan solo un año ha crecido exponencialmente ya que en febrero de 2022 el volumen de propietarios en España con cinco o más inmuebles era del 0,1%. Por tanto, </w:t>
      </w:r>
      <w:r>
        <w:rPr>
          <w:rFonts w:ascii="Open Sans" w:eastAsia="Open Sans" w:hAnsi="Open Sans" w:cs="Open Sans"/>
          <w:b/>
          <w:sz w:val="22"/>
          <w:szCs w:val="22"/>
        </w:rPr>
        <w:t>el número de propietarios particulares que poseen más de cinco viviendas en España se ha incrementado un 200% en el último año</w:t>
      </w:r>
      <w:r>
        <w:rPr>
          <w:rFonts w:ascii="Open Sans" w:eastAsia="Open Sans" w:hAnsi="Open Sans" w:cs="Open Sans"/>
          <w:sz w:val="22"/>
          <w:szCs w:val="22"/>
        </w:rPr>
        <w:t xml:space="preserve">. </w:t>
      </w:r>
    </w:p>
    <w:p w14:paraId="0000000E" w14:textId="77777777" w:rsidR="00BA2A91" w:rsidRDefault="00BA2A91">
      <w:pPr>
        <w:spacing w:line="276" w:lineRule="auto"/>
        <w:ind w:right="-574"/>
        <w:jc w:val="both"/>
        <w:rPr>
          <w:rFonts w:ascii="Open Sans" w:eastAsia="Open Sans" w:hAnsi="Open Sans" w:cs="Open Sans"/>
          <w:sz w:val="22"/>
          <w:szCs w:val="22"/>
        </w:rPr>
      </w:pPr>
    </w:p>
    <w:p w14:paraId="0000000F" w14:textId="77777777" w:rsidR="00BA2A91" w:rsidRDefault="00BA2A91">
      <w:pPr>
        <w:spacing w:line="276" w:lineRule="auto"/>
        <w:ind w:right="-574"/>
        <w:jc w:val="both"/>
        <w:rPr>
          <w:rFonts w:ascii="Open Sans" w:eastAsia="Open Sans" w:hAnsi="Open Sans" w:cs="Open Sans"/>
          <w:color w:val="FF0000"/>
          <w:sz w:val="22"/>
          <w:szCs w:val="22"/>
          <w:highlight w:val="yellow"/>
        </w:rPr>
      </w:pPr>
    </w:p>
    <w:p w14:paraId="00000010" w14:textId="7B777DBC" w:rsidR="00BA2A9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“Si finalmente la definición de gran tenedor se fija en cinco inmuebles, vemos cómo la muestra representa un volumen muy minoritario dentro del mercado inmobiliario. Incluso si congregásemos a todos los propietarios con tres o más viviendas no superarían el 2,5% del total. Aunque sí es relevante el crecimiento con respecto al año anterior. Consideramos que las razones son, en primer lugar, el escenario favorable con tipos de interés bajos durante el primer semestre del 2022. También, el cambio en la política monetaria con la subida de tipos y el clima de fragilidad financiera vivida los últimos meses han acelerado la idea de compra como inversión al percibir el inmobiliario como valor refugio. Y tampoco hay que olvidar las viviendas heredadas que continúan en niveles altos desde el 2020”, comenta María Matos, directora de Estudios de </w:t>
      </w:r>
      <w:hyperlink r:id="rId9">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00000011" w14:textId="77777777" w:rsidR="00BA2A91" w:rsidRDefault="00BA2A91">
      <w:pPr>
        <w:spacing w:line="276" w:lineRule="auto"/>
        <w:ind w:right="-574"/>
        <w:jc w:val="both"/>
        <w:rPr>
          <w:rFonts w:ascii="Open Sans" w:eastAsia="Open Sans" w:hAnsi="Open Sans" w:cs="Open Sans"/>
          <w:sz w:val="22"/>
          <w:szCs w:val="22"/>
        </w:rPr>
      </w:pPr>
    </w:p>
    <w:p w14:paraId="00000012" w14:textId="77777777" w:rsidR="00BA2A91" w:rsidRDefault="00000000">
      <w:pPr>
        <w:spacing w:line="276" w:lineRule="auto"/>
        <w:ind w:right="-574"/>
        <w:jc w:val="center"/>
        <w:rPr>
          <w:rFonts w:ascii="Open Sans Light" w:eastAsia="Open Sans Light" w:hAnsi="Open Sans Light" w:cs="Open Sans Light"/>
          <w:b/>
          <w:color w:val="303AB2"/>
        </w:rPr>
      </w:pPr>
      <w:r>
        <w:rPr>
          <w:rFonts w:ascii="Open Sans Light" w:eastAsia="Open Sans Light" w:hAnsi="Open Sans Light" w:cs="Open Sans Light"/>
          <w:b/>
          <w:color w:val="303AB2"/>
        </w:rPr>
        <w:t>¿Cuántas viviendas tienen los particulares españoles?</w:t>
      </w:r>
    </w:p>
    <w:p w14:paraId="2EEB77A8" w14:textId="77777777" w:rsidR="005F7648" w:rsidRDefault="005F7648">
      <w:pPr>
        <w:spacing w:line="276" w:lineRule="auto"/>
        <w:ind w:right="-574"/>
        <w:jc w:val="center"/>
        <w:rPr>
          <w:rFonts w:ascii="Open Sans Light" w:eastAsia="Open Sans Light" w:hAnsi="Open Sans Light" w:cs="Open Sans Light"/>
          <w:b/>
          <w:color w:val="303AB2"/>
        </w:rPr>
      </w:pPr>
    </w:p>
    <w:p w14:paraId="1B1E85CE" w14:textId="7B3F9B02" w:rsidR="005F7648" w:rsidRDefault="005F7648">
      <w:pPr>
        <w:spacing w:line="276" w:lineRule="auto"/>
        <w:ind w:right="-574"/>
        <w:jc w:val="center"/>
        <w:rPr>
          <w:rFonts w:ascii="Open Sans Light" w:eastAsia="Open Sans Light" w:hAnsi="Open Sans Light" w:cs="Open Sans Light"/>
          <w:b/>
          <w:color w:val="303AB2"/>
        </w:rPr>
      </w:pPr>
      <w:r>
        <w:rPr>
          <w:noProof/>
        </w:rPr>
        <w:drawing>
          <wp:inline distT="0" distB="0" distL="0" distR="0" wp14:anchorId="522A8D51" wp14:editId="37CE37CE">
            <wp:extent cx="5811521" cy="2887980"/>
            <wp:effectExtent l="0" t="0" r="0" b="7620"/>
            <wp:docPr id="1" name="Imagen 1"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con confianza baja"/>
                    <pic:cNvPicPr/>
                  </pic:nvPicPr>
                  <pic:blipFill>
                    <a:blip r:embed="rId10"/>
                    <a:stretch>
                      <a:fillRect/>
                    </a:stretch>
                  </pic:blipFill>
                  <pic:spPr>
                    <a:xfrm>
                      <a:off x="0" y="0"/>
                      <a:ext cx="5818645" cy="2891520"/>
                    </a:xfrm>
                    <a:prstGeom prst="rect">
                      <a:avLst/>
                    </a:prstGeom>
                  </pic:spPr>
                </pic:pic>
              </a:graphicData>
            </a:graphic>
          </wp:inline>
        </w:drawing>
      </w:r>
    </w:p>
    <w:p w14:paraId="00000014" w14:textId="364E9692" w:rsidR="00BA2A91" w:rsidRDefault="00BA2A91">
      <w:pPr>
        <w:spacing w:line="276" w:lineRule="auto"/>
        <w:ind w:right="-574"/>
        <w:jc w:val="both"/>
        <w:rPr>
          <w:rFonts w:ascii="Open Sans" w:eastAsia="Open Sans" w:hAnsi="Open Sans" w:cs="Open Sans"/>
          <w:sz w:val="22"/>
          <w:szCs w:val="22"/>
        </w:rPr>
      </w:pPr>
    </w:p>
    <w:p w14:paraId="5C8F2B28" w14:textId="77777777" w:rsidR="005F7648" w:rsidRDefault="005F7648">
      <w:pPr>
        <w:spacing w:line="276" w:lineRule="auto"/>
        <w:ind w:right="-574"/>
        <w:rPr>
          <w:rFonts w:ascii="Open Sans Light" w:eastAsia="Open Sans Light" w:hAnsi="Open Sans Light" w:cs="Open Sans Light"/>
          <w:b/>
          <w:color w:val="303AB2"/>
          <w:sz w:val="22"/>
          <w:szCs w:val="22"/>
        </w:rPr>
      </w:pPr>
    </w:p>
    <w:p w14:paraId="00000016" w14:textId="12E454A0" w:rsidR="00BA2A91"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Cataluña es la comunidad con más propietarios particulares con cinco o más viviendas</w:t>
      </w:r>
    </w:p>
    <w:p w14:paraId="00000017" w14:textId="77777777" w:rsidR="00BA2A91" w:rsidRDefault="00BA2A91">
      <w:pPr>
        <w:spacing w:line="276" w:lineRule="auto"/>
        <w:ind w:right="-574"/>
        <w:jc w:val="both"/>
        <w:rPr>
          <w:rFonts w:ascii="Open Sans" w:eastAsia="Open Sans" w:hAnsi="Open Sans" w:cs="Open Sans"/>
          <w:sz w:val="22"/>
          <w:szCs w:val="22"/>
        </w:rPr>
      </w:pPr>
    </w:p>
    <w:p w14:paraId="00000018" w14:textId="77777777" w:rsidR="00BA2A9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Si se hace foco en las principales comunidades autónomas se aprecia que </w:t>
      </w:r>
      <w:r>
        <w:rPr>
          <w:rFonts w:ascii="Open Sans" w:eastAsia="Open Sans" w:hAnsi="Open Sans" w:cs="Open Sans"/>
          <w:b/>
          <w:sz w:val="22"/>
          <w:szCs w:val="22"/>
        </w:rPr>
        <w:t xml:space="preserve">Cataluña </w:t>
      </w:r>
      <w:r>
        <w:rPr>
          <w:rFonts w:ascii="Open Sans" w:eastAsia="Open Sans" w:hAnsi="Open Sans" w:cs="Open Sans"/>
          <w:sz w:val="22"/>
          <w:szCs w:val="22"/>
        </w:rPr>
        <w:t>y la</w:t>
      </w:r>
      <w:r>
        <w:rPr>
          <w:rFonts w:ascii="Open Sans" w:eastAsia="Open Sans" w:hAnsi="Open Sans" w:cs="Open Sans"/>
          <w:b/>
          <w:sz w:val="22"/>
          <w:szCs w:val="22"/>
        </w:rPr>
        <w:t xml:space="preserve"> Comunitat Valenciana</w:t>
      </w:r>
      <w:r>
        <w:rPr>
          <w:rFonts w:ascii="Open Sans" w:eastAsia="Open Sans" w:hAnsi="Open Sans" w:cs="Open Sans"/>
          <w:sz w:val="22"/>
          <w:szCs w:val="22"/>
        </w:rPr>
        <w:t xml:space="preserve"> son las que cuentan con el mayor número de propietarios particulares con cinco o más viviendas. La autonomía que más propietarios tiene es Cataluña con un 0,6%, seguida de la Comunitat Valenciana con un 0,5% del total de propietarios que cuentan con este número de propiedades. En el caso de la </w:t>
      </w:r>
      <w:r>
        <w:rPr>
          <w:rFonts w:ascii="Open Sans" w:eastAsia="Open Sans" w:hAnsi="Open Sans" w:cs="Open Sans"/>
          <w:b/>
          <w:sz w:val="22"/>
          <w:szCs w:val="22"/>
        </w:rPr>
        <w:t xml:space="preserve">Comunidad de Madrid </w:t>
      </w:r>
      <w:r>
        <w:rPr>
          <w:rFonts w:ascii="Open Sans" w:eastAsia="Open Sans" w:hAnsi="Open Sans" w:cs="Open Sans"/>
          <w:sz w:val="22"/>
          <w:szCs w:val="22"/>
        </w:rPr>
        <w:t>y</w:t>
      </w:r>
      <w:r>
        <w:rPr>
          <w:rFonts w:ascii="Open Sans" w:eastAsia="Open Sans" w:hAnsi="Open Sans" w:cs="Open Sans"/>
          <w:b/>
          <w:sz w:val="22"/>
          <w:szCs w:val="22"/>
        </w:rPr>
        <w:t xml:space="preserve"> Andalucía</w:t>
      </w:r>
      <w:r>
        <w:rPr>
          <w:rFonts w:ascii="Open Sans" w:eastAsia="Open Sans" w:hAnsi="Open Sans" w:cs="Open Sans"/>
          <w:sz w:val="22"/>
          <w:szCs w:val="22"/>
        </w:rPr>
        <w:t xml:space="preserve"> el porcentaje en ambas comunidades desciende hasta el 0,2%.</w:t>
      </w:r>
    </w:p>
    <w:p w14:paraId="00000019" w14:textId="77777777" w:rsidR="00BA2A91" w:rsidRDefault="00BA2A91">
      <w:pPr>
        <w:spacing w:line="276" w:lineRule="auto"/>
        <w:ind w:right="-574"/>
        <w:jc w:val="both"/>
        <w:rPr>
          <w:rFonts w:ascii="Open Sans" w:eastAsia="Open Sans" w:hAnsi="Open Sans" w:cs="Open Sans"/>
          <w:sz w:val="22"/>
          <w:szCs w:val="22"/>
        </w:rPr>
      </w:pPr>
    </w:p>
    <w:p w14:paraId="0000001A" w14:textId="77777777" w:rsidR="00BA2A9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Llama la atención el crecimiento exponencial que ha tenido Cataluña en el último año en cuanto a propietarios con cinco o más viviendas. Y es que en 2022 era del 0,2</w:t>
      </w:r>
      <w:proofErr w:type="gramStart"/>
      <w:r>
        <w:rPr>
          <w:rFonts w:ascii="Open Sans" w:eastAsia="Open Sans" w:hAnsi="Open Sans" w:cs="Open Sans"/>
          <w:sz w:val="22"/>
          <w:szCs w:val="22"/>
        </w:rPr>
        <w:t>%  de</w:t>
      </w:r>
      <w:proofErr w:type="gramEnd"/>
      <w:r>
        <w:rPr>
          <w:rFonts w:ascii="Open Sans" w:eastAsia="Open Sans" w:hAnsi="Open Sans" w:cs="Open Sans"/>
          <w:sz w:val="22"/>
          <w:szCs w:val="22"/>
        </w:rPr>
        <w:t xml:space="preserve"> los particulares y ahora es del 0,6%. Y es un incremento similar al que ha protagonizado la Comunitat Valenciana al pasar en 2022 de tener un 0,1% de particulares con cinco o más viviendas al 0,5% de 2023. En el caso de la Comunidad de Madrid y de Andalucía en ambas regiones desciende el número de propietarios del 0,3% en 2022 al 0,2% en 2023. </w:t>
      </w:r>
      <w:r>
        <w:rPr>
          <w:rFonts w:ascii="Open Sans" w:eastAsia="Open Sans" w:hAnsi="Open Sans" w:cs="Open Sans"/>
          <w:b/>
          <w:sz w:val="22"/>
          <w:szCs w:val="22"/>
        </w:rPr>
        <w:t>En la media de España se incrementa del 0,2% de propietarios con cinco o más viviendas en 2022 al actual 0,3% de 2023</w:t>
      </w:r>
      <w:r>
        <w:rPr>
          <w:rFonts w:ascii="Open Sans" w:eastAsia="Open Sans" w:hAnsi="Open Sans" w:cs="Open Sans"/>
          <w:sz w:val="22"/>
          <w:szCs w:val="22"/>
        </w:rPr>
        <w:t xml:space="preserve">. </w:t>
      </w:r>
    </w:p>
    <w:p w14:paraId="0000001B" w14:textId="77777777" w:rsidR="00BA2A91" w:rsidRDefault="00BA2A91">
      <w:pPr>
        <w:spacing w:line="276" w:lineRule="auto"/>
        <w:ind w:right="-574"/>
        <w:jc w:val="both"/>
        <w:rPr>
          <w:rFonts w:ascii="Open Sans" w:eastAsia="Open Sans" w:hAnsi="Open Sans" w:cs="Open Sans"/>
          <w:sz w:val="22"/>
          <w:szCs w:val="22"/>
        </w:rPr>
      </w:pPr>
    </w:p>
    <w:p w14:paraId="0000001C" w14:textId="77777777" w:rsidR="00BA2A91" w:rsidRDefault="00BA2A91">
      <w:pPr>
        <w:spacing w:line="276" w:lineRule="auto"/>
        <w:ind w:right="-574"/>
        <w:jc w:val="both"/>
        <w:rPr>
          <w:rFonts w:ascii="Open Sans" w:eastAsia="Open Sans" w:hAnsi="Open Sans" w:cs="Open Sans"/>
          <w:sz w:val="22"/>
          <w:szCs w:val="22"/>
        </w:rPr>
      </w:pPr>
    </w:p>
    <w:p w14:paraId="0000001D" w14:textId="77777777" w:rsidR="00BA2A91"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Los españoles entre los 45 y los 54 años son los que más viviendas tienen </w:t>
      </w:r>
    </w:p>
    <w:p w14:paraId="0000001E" w14:textId="77777777" w:rsidR="00BA2A91" w:rsidRDefault="00BA2A91">
      <w:pPr>
        <w:spacing w:line="276" w:lineRule="auto"/>
        <w:ind w:right="-574"/>
        <w:jc w:val="both"/>
        <w:rPr>
          <w:rFonts w:ascii="Open Sans" w:eastAsia="Open Sans" w:hAnsi="Open Sans" w:cs="Open Sans"/>
          <w:sz w:val="22"/>
          <w:szCs w:val="22"/>
        </w:rPr>
      </w:pPr>
    </w:p>
    <w:p w14:paraId="0000001F" w14:textId="77777777" w:rsidR="00BA2A9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franja de edad que cuenta con más propietarios particulares con cinco o más viviendas es la comprendida entre los 45 a 54 años. Y es que, el 0,8% de propietarios en esta franja de edad cuenta con cinco o más viviendas a su nombre, un porcentaje que se ha incrementado sustancialmente en el último año, ya que en febrero de 2022 era el 0,5% del total de propietarios en esta franja de edad quienes poseían cinco o más viviendas. </w:t>
      </w:r>
    </w:p>
    <w:p w14:paraId="00000020" w14:textId="77777777" w:rsidR="00BA2A91" w:rsidRDefault="00BA2A91">
      <w:pPr>
        <w:spacing w:line="276" w:lineRule="auto"/>
        <w:ind w:right="-574"/>
        <w:jc w:val="both"/>
        <w:rPr>
          <w:rFonts w:ascii="Open Sans" w:eastAsia="Open Sans" w:hAnsi="Open Sans" w:cs="Open Sans"/>
          <w:sz w:val="22"/>
          <w:szCs w:val="22"/>
        </w:rPr>
      </w:pPr>
    </w:p>
    <w:p w14:paraId="00000021" w14:textId="77777777" w:rsidR="00BA2A9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Le sigue la franja de edad con mayor número de propietarios particulares con cinco o más viviendas es la comprendida entre los 55 y los 75 años. En este caso, en febrero de 2023 había un 0,5% del total de propietarios que contaban con estos inmuebles. Un crecimiento importante, también, respecto a 2022 cuando en esta franja de edad había un 0,2% del total de propietarios.</w:t>
      </w:r>
    </w:p>
    <w:p w14:paraId="00000022" w14:textId="77777777" w:rsidR="00BA2A91" w:rsidRDefault="00BA2A91">
      <w:pPr>
        <w:spacing w:line="276" w:lineRule="auto"/>
        <w:ind w:right="-574"/>
        <w:jc w:val="both"/>
        <w:rPr>
          <w:rFonts w:ascii="Open Sans" w:eastAsia="Open Sans" w:hAnsi="Open Sans" w:cs="Open Sans"/>
          <w:sz w:val="22"/>
          <w:szCs w:val="22"/>
        </w:rPr>
      </w:pPr>
    </w:p>
    <w:p w14:paraId="00000023" w14:textId="77777777" w:rsidR="00BA2A9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Por último, la franja de edad entre los 35 a los 44 años cuenta con un 0,2% del total de propietarios particulares con cinco o más viviendas en su posesión. Un porcentaje que también ha crecido en el último año del 0,1% al 0,2% actual.</w:t>
      </w:r>
    </w:p>
    <w:p w14:paraId="00000024" w14:textId="77777777" w:rsidR="00BA2A91" w:rsidRDefault="00BA2A91">
      <w:pPr>
        <w:spacing w:line="276" w:lineRule="auto"/>
        <w:ind w:right="-574"/>
        <w:jc w:val="both"/>
        <w:rPr>
          <w:rFonts w:ascii="Open Sans" w:eastAsia="Open Sans" w:hAnsi="Open Sans" w:cs="Open Sans"/>
          <w:sz w:val="22"/>
          <w:szCs w:val="22"/>
        </w:rPr>
      </w:pPr>
    </w:p>
    <w:p w14:paraId="00000025" w14:textId="77777777" w:rsidR="00BA2A91" w:rsidRDefault="00BA2A91">
      <w:pPr>
        <w:spacing w:line="276" w:lineRule="auto"/>
        <w:ind w:right="-574"/>
        <w:jc w:val="both"/>
        <w:rPr>
          <w:rFonts w:ascii="Open Sans" w:eastAsia="Open Sans" w:hAnsi="Open Sans" w:cs="Open Sans"/>
          <w:color w:val="000000"/>
          <w:sz w:val="22"/>
          <w:szCs w:val="22"/>
        </w:rPr>
      </w:pPr>
    </w:p>
    <w:p w14:paraId="00000026" w14:textId="77777777" w:rsidR="00BA2A91" w:rsidRDefault="00BA2A91">
      <w:pPr>
        <w:spacing w:line="276" w:lineRule="auto"/>
        <w:ind w:right="-716"/>
        <w:jc w:val="right"/>
        <w:rPr>
          <w:rFonts w:ascii="Open Sans Light" w:eastAsia="Open Sans Light" w:hAnsi="Open Sans Light" w:cs="Open Sans Light"/>
          <w:b/>
          <w:color w:val="303AB2"/>
        </w:rPr>
      </w:pPr>
    </w:p>
    <w:p w14:paraId="10B45BD3" w14:textId="77777777" w:rsidR="005F7648" w:rsidRDefault="005F7648">
      <w:pPr>
        <w:spacing w:line="276" w:lineRule="auto"/>
        <w:ind w:right="-716"/>
        <w:jc w:val="right"/>
        <w:rPr>
          <w:rFonts w:ascii="Open Sans Light" w:eastAsia="Open Sans Light" w:hAnsi="Open Sans Light" w:cs="Open Sans Light"/>
          <w:b/>
          <w:color w:val="303AB2"/>
        </w:rPr>
      </w:pPr>
    </w:p>
    <w:p w14:paraId="37C0450F" w14:textId="77777777" w:rsidR="005F7648" w:rsidRDefault="005F7648">
      <w:pPr>
        <w:spacing w:line="276" w:lineRule="auto"/>
        <w:ind w:right="-716"/>
        <w:jc w:val="right"/>
        <w:rPr>
          <w:rFonts w:ascii="Open Sans Light" w:eastAsia="Open Sans Light" w:hAnsi="Open Sans Light" w:cs="Open Sans Light"/>
          <w:b/>
          <w:color w:val="303AB2"/>
        </w:rPr>
      </w:pPr>
    </w:p>
    <w:p w14:paraId="5F204259" w14:textId="77777777" w:rsidR="005F7648" w:rsidRDefault="005F7648">
      <w:pPr>
        <w:spacing w:line="276" w:lineRule="auto"/>
        <w:ind w:right="-716"/>
        <w:jc w:val="right"/>
        <w:rPr>
          <w:rFonts w:ascii="Open Sans Light" w:eastAsia="Open Sans Light" w:hAnsi="Open Sans Light" w:cs="Open Sans Light"/>
          <w:b/>
          <w:color w:val="303AB2"/>
        </w:rPr>
      </w:pPr>
    </w:p>
    <w:p w14:paraId="1A1A39BD" w14:textId="77777777" w:rsidR="005F7648" w:rsidRDefault="005F7648">
      <w:pPr>
        <w:spacing w:line="276" w:lineRule="auto"/>
        <w:ind w:right="-716"/>
        <w:jc w:val="right"/>
        <w:rPr>
          <w:rFonts w:ascii="Open Sans Light" w:eastAsia="Open Sans Light" w:hAnsi="Open Sans Light" w:cs="Open Sans Light"/>
          <w:b/>
          <w:color w:val="303AB2"/>
        </w:rPr>
      </w:pPr>
    </w:p>
    <w:p w14:paraId="748B5CB9" w14:textId="77777777" w:rsidR="005F7648" w:rsidRDefault="005F7648">
      <w:pPr>
        <w:spacing w:line="276" w:lineRule="auto"/>
        <w:ind w:right="-716"/>
        <w:jc w:val="right"/>
        <w:rPr>
          <w:rFonts w:ascii="Open Sans Light" w:eastAsia="Open Sans Light" w:hAnsi="Open Sans Light" w:cs="Open Sans Light"/>
          <w:b/>
          <w:color w:val="303AB2"/>
        </w:rPr>
      </w:pPr>
    </w:p>
    <w:p w14:paraId="00000027" w14:textId="7B25CF37" w:rsidR="00BA2A91"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00000028" w14:textId="77777777" w:rsidR="00BA2A91"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1">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2">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gjdgxs" w:colFirst="0" w:colLast="0"/>
    <w:bookmarkEnd w:id="0"/>
    <w:p w14:paraId="00000029" w14:textId="77777777" w:rsidR="00BA2A91"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3">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000002B" w14:textId="77777777" w:rsidR="00BA2A91" w:rsidRDefault="00BA2A91">
      <w:pPr>
        <w:spacing w:line="276" w:lineRule="auto"/>
        <w:ind w:right="-716"/>
        <w:jc w:val="right"/>
        <w:rPr>
          <w:rFonts w:ascii="Open Sans Light" w:eastAsia="Open Sans Light" w:hAnsi="Open Sans Light" w:cs="Open Sans Light"/>
          <w:b/>
          <w:color w:val="303AB2"/>
        </w:rPr>
      </w:pPr>
    </w:p>
    <w:p w14:paraId="0000002C" w14:textId="77777777" w:rsidR="00BA2A91"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000002D" w14:textId="77777777" w:rsidR="00BA2A91"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4">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5">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6">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7">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0000002E" w14:textId="77777777" w:rsidR="00BA2A91"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000002F" w14:textId="77777777" w:rsidR="00BA2A91"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00000030" w14:textId="77777777" w:rsidR="00BA2A91"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19">
        <w:r>
          <w:rPr>
            <w:rFonts w:ascii="Open Sans" w:eastAsia="Open Sans" w:hAnsi="Open Sans" w:cs="Open Sans"/>
            <w:color w:val="1155CC"/>
            <w:sz w:val="22"/>
            <w:szCs w:val="22"/>
            <w:u w:val="single"/>
          </w:rPr>
          <w:t>adevinta.es</w:t>
        </w:r>
      </w:hyperlink>
    </w:p>
    <w:p w14:paraId="00000031" w14:textId="77777777" w:rsidR="00BA2A91" w:rsidRDefault="00BA2A91">
      <w:pPr>
        <w:spacing w:after="160"/>
        <w:ind w:right="-716"/>
        <w:jc w:val="both"/>
        <w:rPr>
          <w:rFonts w:ascii="Open Sans" w:eastAsia="Open Sans" w:hAnsi="Open Sans" w:cs="Open Sans"/>
        </w:rPr>
      </w:pPr>
    </w:p>
    <w:p w14:paraId="00000032" w14:textId="77777777" w:rsidR="00BA2A91"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00000033" w14:textId="77777777" w:rsidR="00BA2A91"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0000034" w14:textId="77777777" w:rsidR="00BA2A91" w:rsidRDefault="00000000">
      <w:pPr>
        <w:shd w:val="clear" w:color="auto" w:fill="FFFFFF"/>
        <w:spacing w:line="276" w:lineRule="auto"/>
        <w:ind w:right="-716"/>
        <w:rPr>
          <w:rFonts w:ascii="Open Sans" w:eastAsia="Open Sans" w:hAnsi="Open Sans" w:cs="Open Sans"/>
          <w:color w:val="0000FF"/>
          <w:sz w:val="22"/>
          <w:szCs w:val="22"/>
          <w:u w:val="single"/>
        </w:rPr>
      </w:pPr>
      <w:hyperlink r:id="rId20">
        <w:r>
          <w:rPr>
            <w:rFonts w:ascii="Open Sans" w:eastAsia="Open Sans" w:hAnsi="Open Sans" w:cs="Open Sans"/>
            <w:color w:val="0000FF"/>
            <w:sz w:val="22"/>
            <w:szCs w:val="22"/>
            <w:u w:val="single"/>
          </w:rPr>
          <w:t>comunicacion@fotocasa.es</w:t>
        </w:r>
      </w:hyperlink>
    </w:p>
    <w:p w14:paraId="00000035" w14:textId="77777777" w:rsidR="00BA2A91"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00000036" w14:textId="77777777" w:rsidR="00BA2A91" w:rsidRDefault="00BA2A91">
      <w:pPr>
        <w:spacing w:line="276" w:lineRule="auto"/>
        <w:ind w:right="-716"/>
        <w:rPr>
          <w:rFonts w:ascii="Open Sans Light" w:eastAsia="Open Sans Light" w:hAnsi="Open Sans Light" w:cs="Open Sans Light"/>
          <w:b/>
          <w:color w:val="303AB2"/>
          <w:sz w:val="22"/>
          <w:szCs w:val="22"/>
        </w:rPr>
      </w:pPr>
    </w:p>
    <w:p w14:paraId="0DDFF172" w14:textId="77777777" w:rsidR="005F7648" w:rsidRDefault="005F7648">
      <w:pPr>
        <w:spacing w:line="276" w:lineRule="auto"/>
        <w:ind w:right="-716"/>
        <w:rPr>
          <w:rFonts w:ascii="Open Sans Light" w:eastAsia="Open Sans Light" w:hAnsi="Open Sans Light" w:cs="Open Sans Light"/>
          <w:b/>
          <w:color w:val="303AB2"/>
          <w:sz w:val="22"/>
          <w:szCs w:val="22"/>
        </w:rPr>
      </w:pPr>
    </w:p>
    <w:p w14:paraId="696EFDA1" w14:textId="77777777" w:rsidR="005F7648" w:rsidRDefault="005F7648">
      <w:pPr>
        <w:spacing w:line="276" w:lineRule="auto"/>
        <w:ind w:right="-716"/>
        <w:rPr>
          <w:rFonts w:ascii="Open Sans Light" w:eastAsia="Open Sans Light" w:hAnsi="Open Sans Light" w:cs="Open Sans Light"/>
          <w:b/>
          <w:color w:val="303AB2"/>
          <w:sz w:val="22"/>
          <w:szCs w:val="22"/>
        </w:rPr>
      </w:pPr>
    </w:p>
    <w:p w14:paraId="00000037" w14:textId="77777777" w:rsidR="00BA2A91"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0000038" w14:textId="77777777" w:rsidR="00BA2A91"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0000039" w14:textId="77777777" w:rsidR="00BA2A91" w:rsidRPr="005F7648"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1">
        <w:r w:rsidRPr="005F7648">
          <w:rPr>
            <w:rFonts w:ascii="Open Sans" w:eastAsia="Open Sans" w:hAnsi="Open Sans" w:cs="Open Sans"/>
            <w:color w:val="0000FF"/>
            <w:sz w:val="22"/>
            <w:szCs w:val="22"/>
            <w:u w:val="single"/>
            <w:lang w:val="en-US"/>
          </w:rPr>
          <w:t>rtorne@llorenteycuenca.com</w:t>
        </w:r>
      </w:hyperlink>
      <w:r w:rsidRPr="005F7648">
        <w:rPr>
          <w:rFonts w:ascii="Open Sans" w:eastAsia="Open Sans" w:hAnsi="Open Sans" w:cs="Open Sans"/>
          <w:color w:val="0000FF"/>
          <w:sz w:val="22"/>
          <w:szCs w:val="22"/>
          <w:lang w:val="en-US"/>
        </w:rPr>
        <w:tab/>
      </w:r>
      <w:r w:rsidRPr="005F7648">
        <w:rPr>
          <w:rFonts w:ascii="Open Sans" w:eastAsia="Open Sans" w:hAnsi="Open Sans" w:cs="Open Sans"/>
          <w:color w:val="0000FF"/>
          <w:sz w:val="22"/>
          <w:szCs w:val="22"/>
          <w:lang w:val="en-US"/>
        </w:rPr>
        <w:tab/>
      </w:r>
      <w:r w:rsidRPr="005F7648">
        <w:rPr>
          <w:rFonts w:ascii="Open Sans" w:eastAsia="Open Sans" w:hAnsi="Open Sans" w:cs="Open Sans"/>
          <w:color w:val="0000FF"/>
          <w:sz w:val="22"/>
          <w:szCs w:val="22"/>
          <w:lang w:val="en-US"/>
        </w:rPr>
        <w:tab/>
      </w:r>
    </w:p>
    <w:p w14:paraId="0000003A" w14:textId="77777777" w:rsidR="00BA2A91" w:rsidRPr="005F7648" w:rsidRDefault="00000000">
      <w:pPr>
        <w:shd w:val="clear" w:color="auto" w:fill="FFFFFF"/>
        <w:spacing w:line="276" w:lineRule="auto"/>
        <w:ind w:right="-716"/>
        <w:rPr>
          <w:rFonts w:ascii="Open Sans" w:eastAsia="Open Sans" w:hAnsi="Open Sans" w:cs="Open Sans"/>
          <w:color w:val="000000"/>
          <w:sz w:val="22"/>
          <w:szCs w:val="22"/>
          <w:lang w:val="en-US"/>
        </w:rPr>
      </w:pPr>
      <w:r w:rsidRPr="005F7648">
        <w:rPr>
          <w:rFonts w:ascii="Open Sans" w:eastAsia="Open Sans" w:hAnsi="Open Sans" w:cs="Open Sans"/>
          <w:color w:val="000000"/>
          <w:sz w:val="22"/>
          <w:szCs w:val="22"/>
          <w:lang w:val="en-US"/>
        </w:rPr>
        <w:t xml:space="preserve">638 68 19 85      </w:t>
      </w:r>
      <w:r w:rsidRPr="005F7648">
        <w:rPr>
          <w:rFonts w:ascii="Open Sans" w:eastAsia="Open Sans" w:hAnsi="Open Sans" w:cs="Open Sans"/>
          <w:color w:val="000000"/>
          <w:sz w:val="22"/>
          <w:szCs w:val="22"/>
          <w:lang w:val="en-US"/>
        </w:rPr>
        <w:tab/>
      </w:r>
      <w:r w:rsidRPr="005F7648">
        <w:rPr>
          <w:rFonts w:ascii="Open Sans" w:eastAsia="Open Sans" w:hAnsi="Open Sans" w:cs="Open Sans"/>
          <w:color w:val="000000"/>
          <w:sz w:val="22"/>
          <w:szCs w:val="22"/>
          <w:lang w:val="en-US"/>
        </w:rPr>
        <w:tab/>
      </w:r>
      <w:r w:rsidRPr="005F7648">
        <w:rPr>
          <w:rFonts w:ascii="Open Sans" w:eastAsia="Open Sans" w:hAnsi="Open Sans" w:cs="Open Sans"/>
          <w:color w:val="000000"/>
          <w:sz w:val="22"/>
          <w:szCs w:val="22"/>
          <w:lang w:val="en-US"/>
        </w:rPr>
        <w:tab/>
      </w:r>
      <w:r w:rsidRPr="005F7648">
        <w:rPr>
          <w:rFonts w:ascii="Open Sans" w:eastAsia="Open Sans" w:hAnsi="Open Sans" w:cs="Open Sans"/>
          <w:color w:val="000000"/>
          <w:sz w:val="22"/>
          <w:szCs w:val="22"/>
          <w:lang w:val="en-US"/>
        </w:rPr>
        <w:tab/>
      </w:r>
      <w:r w:rsidRPr="005F7648">
        <w:rPr>
          <w:rFonts w:ascii="Open Sans" w:eastAsia="Open Sans" w:hAnsi="Open Sans" w:cs="Open Sans"/>
          <w:color w:val="000000"/>
          <w:sz w:val="22"/>
          <w:szCs w:val="22"/>
          <w:lang w:val="en-US"/>
        </w:rPr>
        <w:tab/>
      </w:r>
      <w:r w:rsidRPr="005F7648">
        <w:rPr>
          <w:rFonts w:ascii="Open Sans" w:eastAsia="Open Sans" w:hAnsi="Open Sans" w:cs="Open Sans"/>
          <w:color w:val="000000"/>
          <w:sz w:val="22"/>
          <w:szCs w:val="22"/>
          <w:lang w:val="en-US"/>
        </w:rPr>
        <w:tab/>
      </w:r>
      <w:r w:rsidRPr="005F7648">
        <w:rPr>
          <w:rFonts w:ascii="Open Sans" w:eastAsia="Open Sans" w:hAnsi="Open Sans" w:cs="Open Sans"/>
          <w:color w:val="000000"/>
          <w:sz w:val="22"/>
          <w:szCs w:val="22"/>
          <w:lang w:val="en-US"/>
        </w:rPr>
        <w:tab/>
      </w:r>
      <w:r w:rsidRPr="005F7648">
        <w:rPr>
          <w:rFonts w:ascii="Open Sans" w:eastAsia="Open Sans" w:hAnsi="Open Sans" w:cs="Open Sans"/>
          <w:color w:val="000000"/>
          <w:sz w:val="22"/>
          <w:szCs w:val="22"/>
          <w:lang w:val="en-US"/>
        </w:rPr>
        <w:tab/>
      </w:r>
    </w:p>
    <w:p w14:paraId="0000003B" w14:textId="77777777" w:rsidR="00BA2A91" w:rsidRPr="005F7648" w:rsidRDefault="00000000">
      <w:pPr>
        <w:shd w:val="clear" w:color="auto" w:fill="FFFFFF"/>
        <w:ind w:right="-716"/>
        <w:rPr>
          <w:rFonts w:ascii="Arial" w:eastAsia="Arial" w:hAnsi="Arial" w:cs="Arial"/>
          <w:color w:val="222222"/>
          <w:sz w:val="22"/>
          <w:szCs w:val="22"/>
          <w:lang w:val="en-US"/>
        </w:rPr>
      </w:pPr>
      <w:r w:rsidRPr="005F7648">
        <w:rPr>
          <w:rFonts w:ascii="Arial" w:eastAsia="Arial" w:hAnsi="Arial" w:cs="Arial"/>
          <w:color w:val="222222"/>
          <w:sz w:val="22"/>
          <w:szCs w:val="22"/>
          <w:lang w:val="en-US"/>
        </w:rPr>
        <w:tab/>
      </w:r>
      <w:r w:rsidRPr="005F7648">
        <w:rPr>
          <w:rFonts w:ascii="Arial" w:eastAsia="Arial" w:hAnsi="Arial" w:cs="Arial"/>
          <w:color w:val="222222"/>
          <w:sz w:val="22"/>
          <w:szCs w:val="22"/>
          <w:lang w:val="en-US"/>
        </w:rPr>
        <w:tab/>
      </w:r>
      <w:r w:rsidRPr="005F7648">
        <w:rPr>
          <w:rFonts w:ascii="Arial" w:eastAsia="Arial" w:hAnsi="Arial" w:cs="Arial"/>
          <w:color w:val="222222"/>
          <w:sz w:val="22"/>
          <w:szCs w:val="22"/>
          <w:lang w:val="en-US"/>
        </w:rPr>
        <w:tab/>
      </w:r>
      <w:r w:rsidRPr="005F7648">
        <w:rPr>
          <w:rFonts w:ascii="Arial" w:eastAsia="Arial" w:hAnsi="Arial" w:cs="Arial"/>
          <w:color w:val="222222"/>
          <w:sz w:val="22"/>
          <w:szCs w:val="22"/>
          <w:lang w:val="en-US"/>
        </w:rPr>
        <w:tab/>
      </w:r>
      <w:r w:rsidRPr="005F7648">
        <w:rPr>
          <w:rFonts w:ascii="Arial" w:eastAsia="Arial" w:hAnsi="Arial" w:cs="Arial"/>
          <w:color w:val="222222"/>
          <w:sz w:val="22"/>
          <w:szCs w:val="22"/>
          <w:lang w:val="en-US"/>
        </w:rPr>
        <w:tab/>
      </w:r>
      <w:r w:rsidRPr="005F7648">
        <w:rPr>
          <w:rFonts w:ascii="Arial" w:eastAsia="Arial" w:hAnsi="Arial" w:cs="Arial"/>
          <w:color w:val="222222"/>
          <w:sz w:val="22"/>
          <w:szCs w:val="22"/>
          <w:lang w:val="en-US"/>
        </w:rPr>
        <w:tab/>
      </w:r>
      <w:r w:rsidRPr="005F7648">
        <w:rPr>
          <w:rFonts w:ascii="Arial" w:eastAsia="Arial" w:hAnsi="Arial" w:cs="Arial"/>
          <w:color w:val="222222"/>
          <w:sz w:val="22"/>
          <w:szCs w:val="22"/>
          <w:lang w:val="en-US"/>
        </w:rPr>
        <w:tab/>
        <w:t xml:space="preserve">     </w:t>
      </w:r>
    </w:p>
    <w:p w14:paraId="0000003C" w14:textId="77777777" w:rsidR="00BA2A91" w:rsidRPr="005F7648" w:rsidRDefault="00000000">
      <w:pPr>
        <w:shd w:val="clear" w:color="auto" w:fill="FFFFFF"/>
        <w:ind w:right="-716"/>
        <w:rPr>
          <w:rFonts w:ascii="Open Sans" w:eastAsia="Open Sans" w:hAnsi="Open Sans" w:cs="Open Sans"/>
          <w:b/>
          <w:color w:val="000000"/>
          <w:sz w:val="22"/>
          <w:szCs w:val="22"/>
          <w:lang w:val="en-US"/>
        </w:rPr>
      </w:pPr>
      <w:r w:rsidRPr="005F7648">
        <w:rPr>
          <w:rFonts w:ascii="Open Sans" w:eastAsia="Open Sans" w:hAnsi="Open Sans" w:cs="Open Sans"/>
          <w:b/>
          <w:color w:val="000000"/>
          <w:sz w:val="22"/>
          <w:szCs w:val="22"/>
          <w:lang w:val="en-US"/>
        </w:rPr>
        <w:t>Fanny Merino</w:t>
      </w:r>
    </w:p>
    <w:p w14:paraId="0000003D" w14:textId="77777777" w:rsidR="00BA2A91" w:rsidRPr="005F7648" w:rsidRDefault="00000000">
      <w:pPr>
        <w:shd w:val="clear" w:color="auto" w:fill="FFFFFF"/>
        <w:ind w:right="-716"/>
        <w:rPr>
          <w:rFonts w:ascii="Open Sans" w:eastAsia="Open Sans" w:hAnsi="Open Sans" w:cs="Open Sans"/>
          <w:b/>
          <w:color w:val="000000"/>
          <w:sz w:val="22"/>
          <w:szCs w:val="22"/>
          <w:lang w:val="en-US"/>
        </w:rPr>
      </w:pPr>
      <w:hyperlink r:id="rId22">
        <w:r w:rsidRPr="005F7648">
          <w:rPr>
            <w:rFonts w:ascii="Open Sans" w:eastAsia="Open Sans" w:hAnsi="Open Sans" w:cs="Open Sans"/>
            <w:color w:val="0000FF"/>
            <w:sz w:val="22"/>
            <w:szCs w:val="22"/>
            <w:u w:val="single"/>
            <w:lang w:val="en-US"/>
          </w:rPr>
          <w:t>emerino@llorenteycuenca.com</w:t>
        </w:r>
      </w:hyperlink>
      <w:r w:rsidRPr="005F7648">
        <w:rPr>
          <w:rFonts w:ascii="Open Sans" w:eastAsia="Open Sans" w:hAnsi="Open Sans" w:cs="Open Sans"/>
          <w:color w:val="0000FF"/>
          <w:sz w:val="22"/>
          <w:szCs w:val="22"/>
          <w:lang w:val="en-US"/>
        </w:rPr>
        <w:tab/>
      </w:r>
      <w:r w:rsidRPr="005F7648">
        <w:rPr>
          <w:rFonts w:ascii="Open Sans" w:eastAsia="Open Sans" w:hAnsi="Open Sans" w:cs="Open Sans"/>
          <w:color w:val="0000FF"/>
          <w:sz w:val="22"/>
          <w:szCs w:val="22"/>
          <w:lang w:val="en-US"/>
        </w:rPr>
        <w:tab/>
      </w:r>
    </w:p>
    <w:p w14:paraId="0000003E" w14:textId="77777777" w:rsidR="00BA2A91" w:rsidRPr="005F7648" w:rsidRDefault="00000000">
      <w:pPr>
        <w:shd w:val="clear" w:color="auto" w:fill="FFFFFF"/>
        <w:ind w:right="-716"/>
        <w:rPr>
          <w:rFonts w:ascii="Open Sans" w:eastAsia="Open Sans" w:hAnsi="Open Sans" w:cs="Open Sans"/>
          <w:color w:val="000000"/>
          <w:sz w:val="22"/>
          <w:szCs w:val="22"/>
          <w:lang w:val="en-US"/>
        </w:rPr>
      </w:pPr>
      <w:r w:rsidRPr="005F7648">
        <w:rPr>
          <w:rFonts w:ascii="Open Sans" w:eastAsia="Open Sans" w:hAnsi="Open Sans" w:cs="Open Sans"/>
          <w:color w:val="000000"/>
          <w:sz w:val="22"/>
          <w:szCs w:val="22"/>
          <w:lang w:val="en-US"/>
        </w:rPr>
        <w:t>663 35 69 75 </w:t>
      </w:r>
    </w:p>
    <w:p w14:paraId="0000003F" w14:textId="77777777" w:rsidR="00BA2A91" w:rsidRPr="005F7648" w:rsidRDefault="00BA2A91">
      <w:pPr>
        <w:shd w:val="clear" w:color="auto" w:fill="FFFFFF"/>
        <w:ind w:right="-716"/>
        <w:rPr>
          <w:rFonts w:ascii="Open Sans" w:eastAsia="Open Sans" w:hAnsi="Open Sans" w:cs="Open Sans"/>
          <w:color w:val="000000"/>
          <w:sz w:val="22"/>
          <w:szCs w:val="22"/>
          <w:lang w:val="en-US"/>
        </w:rPr>
      </w:pPr>
    </w:p>
    <w:p w14:paraId="00000040" w14:textId="77777777" w:rsidR="00BA2A91" w:rsidRPr="005F7648" w:rsidRDefault="00000000">
      <w:pPr>
        <w:shd w:val="clear" w:color="auto" w:fill="FFFFFF"/>
        <w:ind w:right="-716"/>
        <w:rPr>
          <w:rFonts w:ascii="Open Sans" w:eastAsia="Open Sans" w:hAnsi="Open Sans" w:cs="Open Sans"/>
          <w:b/>
          <w:color w:val="000000"/>
          <w:sz w:val="22"/>
          <w:szCs w:val="22"/>
          <w:lang w:val="en-US"/>
        </w:rPr>
      </w:pPr>
      <w:r w:rsidRPr="005F7648">
        <w:rPr>
          <w:rFonts w:ascii="Open Sans" w:eastAsia="Open Sans" w:hAnsi="Open Sans" w:cs="Open Sans"/>
          <w:b/>
          <w:color w:val="000000"/>
          <w:sz w:val="22"/>
          <w:szCs w:val="22"/>
          <w:lang w:val="en-US"/>
        </w:rPr>
        <w:t>Paula Iglesias</w:t>
      </w:r>
    </w:p>
    <w:p w14:paraId="00000041" w14:textId="77777777" w:rsidR="00BA2A91" w:rsidRPr="005F7648" w:rsidRDefault="00000000">
      <w:pPr>
        <w:shd w:val="clear" w:color="auto" w:fill="FFFFFF"/>
        <w:ind w:right="-716"/>
        <w:rPr>
          <w:rFonts w:ascii="Open Sans" w:eastAsia="Open Sans" w:hAnsi="Open Sans" w:cs="Open Sans"/>
          <w:b/>
          <w:color w:val="000000"/>
          <w:sz w:val="22"/>
          <w:szCs w:val="22"/>
          <w:lang w:val="en-US"/>
        </w:rPr>
      </w:pPr>
      <w:hyperlink r:id="rId23">
        <w:r w:rsidRPr="005F7648">
          <w:rPr>
            <w:rFonts w:ascii="Open Sans" w:eastAsia="Open Sans" w:hAnsi="Open Sans" w:cs="Open Sans"/>
            <w:color w:val="0000FF"/>
            <w:sz w:val="22"/>
            <w:szCs w:val="22"/>
            <w:u w:val="single"/>
            <w:lang w:val="en-US"/>
          </w:rPr>
          <w:t>piglesias@llorenteycuenca.com</w:t>
        </w:r>
      </w:hyperlink>
      <w:r w:rsidRPr="005F7648">
        <w:rPr>
          <w:rFonts w:ascii="Open Sans" w:eastAsia="Open Sans" w:hAnsi="Open Sans" w:cs="Open Sans"/>
          <w:color w:val="0000FF"/>
          <w:sz w:val="22"/>
          <w:szCs w:val="22"/>
          <w:lang w:val="en-US"/>
        </w:rPr>
        <w:tab/>
      </w:r>
      <w:r w:rsidRPr="005F7648">
        <w:rPr>
          <w:rFonts w:ascii="Open Sans" w:eastAsia="Open Sans" w:hAnsi="Open Sans" w:cs="Open Sans"/>
          <w:color w:val="0000FF"/>
          <w:sz w:val="22"/>
          <w:szCs w:val="22"/>
          <w:lang w:val="en-US"/>
        </w:rPr>
        <w:tab/>
      </w:r>
    </w:p>
    <w:p w14:paraId="00000042" w14:textId="77777777" w:rsidR="00BA2A91"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00000043" w14:textId="77777777" w:rsidR="00BA2A91" w:rsidRDefault="00BA2A91">
      <w:pPr>
        <w:spacing w:line="276" w:lineRule="auto"/>
        <w:ind w:right="-574"/>
        <w:jc w:val="right"/>
        <w:rPr>
          <w:rFonts w:ascii="Open Sans" w:eastAsia="Open Sans" w:hAnsi="Open Sans" w:cs="Open Sans"/>
          <w:color w:val="000000"/>
          <w:sz w:val="21"/>
          <w:szCs w:val="21"/>
        </w:rPr>
      </w:pPr>
    </w:p>
    <w:sectPr w:rsidR="00BA2A91">
      <w:headerReference w:type="default" r:id="rId24"/>
      <w:footerReference w:type="default" r:id="rId25"/>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513D" w14:textId="77777777" w:rsidR="00367331" w:rsidRDefault="00367331">
      <w:r>
        <w:separator/>
      </w:r>
    </w:p>
  </w:endnote>
  <w:endnote w:type="continuationSeparator" w:id="0">
    <w:p w14:paraId="575FFB2A" w14:textId="77777777" w:rsidR="00367331" w:rsidRDefault="0036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BA2A91"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simplePos x="0" y="0"/>
          <wp:positionH relativeFrom="column">
            <wp:posOffset>-1068045</wp:posOffset>
          </wp:positionH>
          <wp:positionV relativeFrom="paragraph">
            <wp:posOffset>174608</wp:posOffset>
          </wp:positionV>
          <wp:extent cx="7670550" cy="451315"/>
          <wp:effectExtent l="0" t="0" r="0" b="0"/>
          <wp:wrapNone/>
          <wp:docPr id="1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1A97" w14:textId="77777777" w:rsidR="00367331" w:rsidRDefault="00367331">
      <w:r>
        <w:separator/>
      </w:r>
    </w:p>
  </w:footnote>
  <w:footnote w:type="continuationSeparator" w:id="0">
    <w:p w14:paraId="4425CD97" w14:textId="77777777" w:rsidR="00367331" w:rsidRDefault="0036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BA2A91"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column">
            <wp:posOffset>-1121109</wp:posOffset>
          </wp:positionH>
          <wp:positionV relativeFrom="paragraph">
            <wp:posOffset>225177</wp:posOffset>
          </wp:positionV>
          <wp:extent cx="7581265" cy="1019175"/>
          <wp:effectExtent l="0" t="0" r="0" b="0"/>
          <wp:wrapNone/>
          <wp:docPr id="1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00000045" w14:textId="77777777" w:rsidR="00BA2A91" w:rsidRDefault="00BA2A91">
    <w:pPr>
      <w:pBdr>
        <w:top w:val="nil"/>
        <w:left w:val="nil"/>
        <w:bottom w:val="nil"/>
        <w:right w:val="nil"/>
        <w:between w:val="nil"/>
      </w:pBdr>
      <w:tabs>
        <w:tab w:val="center" w:pos="4252"/>
        <w:tab w:val="right" w:pos="8504"/>
      </w:tabs>
      <w:rPr>
        <w:color w:val="000000"/>
      </w:rPr>
    </w:pPr>
  </w:p>
  <w:p w14:paraId="00000046" w14:textId="77777777" w:rsidR="00BA2A91" w:rsidRDefault="00BA2A91">
    <w:pPr>
      <w:pBdr>
        <w:top w:val="nil"/>
        <w:left w:val="nil"/>
        <w:bottom w:val="nil"/>
        <w:right w:val="nil"/>
        <w:between w:val="nil"/>
      </w:pBdr>
      <w:tabs>
        <w:tab w:val="center" w:pos="4252"/>
        <w:tab w:val="right" w:pos="8504"/>
      </w:tabs>
      <w:rPr>
        <w:color w:val="000000"/>
      </w:rPr>
    </w:pPr>
  </w:p>
  <w:p w14:paraId="00000047" w14:textId="77777777" w:rsidR="00BA2A91" w:rsidRDefault="00BA2A91">
    <w:pPr>
      <w:pBdr>
        <w:top w:val="nil"/>
        <w:left w:val="nil"/>
        <w:bottom w:val="nil"/>
        <w:right w:val="nil"/>
        <w:between w:val="nil"/>
      </w:pBdr>
      <w:tabs>
        <w:tab w:val="center" w:pos="4252"/>
        <w:tab w:val="right" w:pos="8504"/>
      </w:tabs>
      <w:rPr>
        <w:color w:val="000000"/>
      </w:rPr>
    </w:pPr>
  </w:p>
  <w:p w14:paraId="00000048" w14:textId="77777777" w:rsidR="00BA2A91" w:rsidRDefault="00BA2A91">
    <w:pPr>
      <w:pBdr>
        <w:top w:val="nil"/>
        <w:left w:val="nil"/>
        <w:bottom w:val="nil"/>
        <w:right w:val="nil"/>
        <w:between w:val="nil"/>
      </w:pBdr>
      <w:tabs>
        <w:tab w:val="center" w:pos="4252"/>
        <w:tab w:val="right" w:pos="8504"/>
      </w:tabs>
      <w:rPr>
        <w:color w:val="000000"/>
      </w:rPr>
    </w:pPr>
  </w:p>
  <w:p w14:paraId="00000049" w14:textId="77777777" w:rsidR="00BA2A91" w:rsidRDefault="00BA2A91">
    <w:pPr>
      <w:pBdr>
        <w:top w:val="nil"/>
        <w:left w:val="nil"/>
        <w:bottom w:val="nil"/>
        <w:right w:val="nil"/>
        <w:between w:val="nil"/>
      </w:pBdr>
      <w:tabs>
        <w:tab w:val="center" w:pos="4252"/>
        <w:tab w:val="right" w:pos="8504"/>
      </w:tabs>
      <w:rPr>
        <w:color w:val="000000"/>
      </w:rPr>
    </w:pPr>
  </w:p>
  <w:p w14:paraId="0000004A" w14:textId="77777777" w:rsidR="00BA2A91" w:rsidRDefault="00BA2A91">
    <w:pPr>
      <w:pBdr>
        <w:top w:val="nil"/>
        <w:left w:val="nil"/>
        <w:bottom w:val="nil"/>
        <w:right w:val="nil"/>
        <w:between w:val="nil"/>
      </w:pBdr>
      <w:tabs>
        <w:tab w:val="center" w:pos="4252"/>
        <w:tab w:val="right" w:pos="8504"/>
      </w:tabs>
      <w:rPr>
        <w:color w:val="000000"/>
      </w:rPr>
    </w:pPr>
  </w:p>
  <w:p w14:paraId="0000004B" w14:textId="77777777" w:rsidR="00BA2A91" w:rsidRDefault="00BA2A91">
    <w:pPr>
      <w:pBdr>
        <w:top w:val="nil"/>
        <w:left w:val="nil"/>
        <w:bottom w:val="nil"/>
        <w:right w:val="nil"/>
        <w:between w:val="nil"/>
      </w:pBdr>
      <w:tabs>
        <w:tab w:val="center" w:pos="4252"/>
        <w:tab w:val="right" w:pos="8504"/>
      </w:tabs>
      <w:rPr>
        <w:color w:val="000000"/>
      </w:rPr>
    </w:pPr>
  </w:p>
  <w:p w14:paraId="0000004C" w14:textId="77777777" w:rsidR="00BA2A91" w:rsidRDefault="00BA2A9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1F1"/>
    <w:multiLevelType w:val="multilevel"/>
    <w:tmpl w:val="E1FC11F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57242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A91"/>
    <w:rsid w:val="00367331"/>
    <w:rsid w:val="005F7648"/>
    <w:rsid w:val="00BA2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0405"/>
  <w15:docId w15:val="{DC07396B-E03F-49C8-BF4B-FAEDB338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C1"/>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table" w:customStyle="1" w:styleId="TableNormalf4">
    <w:name w:val="Table Normal"/>
    <w:tblPr>
      <w:tblCellMar>
        <w:top w:w="0" w:type="dxa"/>
        <w:left w:w="0" w:type="dxa"/>
        <w:bottom w:w="0" w:type="dxa"/>
        <w:right w:w="0" w:type="dxa"/>
      </w:tblCellMar>
    </w:tblPr>
  </w:style>
  <w:style w:type="table" w:customStyle="1" w:styleId="TableNormalf5">
    <w:name w:val="Table Normal"/>
    <w:tblPr>
      <w:tblCellMar>
        <w:top w:w="0" w:type="dxa"/>
        <w:left w:w="0" w:type="dxa"/>
        <w:bottom w:w="0" w:type="dxa"/>
        <w:right w:w="0" w:type="dxa"/>
      </w:tblCellMar>
    </w:tblPr>
  </w:style>
  <w:style w:type="table" w:customStyle="1" w:styleId="TableNormalf6">
    <w:name w:val="Table Normal"/>
    <w:tblPr>
      <w:tblCellMar>
        <w:top w:w="0" w:type="dxa"/>
        <w:left w:w="0" w:type="dxa"/>
        <w:bottom w:w="0" w:type="dxa"/>
        <w:right w:w="0" w:type="dxa"/>
      </w:tblCellMar>
    </w:tblPr>
  </w:style>
  <w:style w:type="table" w:customStyle="1" w:styleId="TableNormalf7">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fotocasa.es/" TargetMode="External"/><Relationship Id="rId13" Type="http://schemas.openxmlformats.org/officeDocument/2006/relationships/hyperlink" Target="https://www.fotocasa.es/es/quienes-somos/" TargetMode="External"/><Relationship Id="rId18" Type="http://schemas.openxmlformats.org/officeDocument/2006/relationships/hyperlink" Target="https://motos.coche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torne@llorenteycuenca.com" TargetMode="External"/><Relationship Id="rId7" Type="http://schemas.openxmlformats.org/officeDocument/2006/relationships/endnotes" Target="endnotes.xml"/><Relationship Id="rId12" Type="http://schemas.openxmlformats.org/officeDocument/2006/relationships/hyperlink" Target="http://prensa.fotocasa.es" TargetMode="External"/><Relationship Id="rId17" Type="http://schemas.openxmlformats.org/officeDocument/2006/relationships/hyperlink" Target="https://www.coches.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fojobs.net/" TargetMode="External"/><Relationship Id="rId20"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indi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abitaclia.com/" TargetMode="External"/><Relationship Id="rId23" Type="http://schemas.openxmlformats.org/officeDocument/2006/relationships/hyperlink" Target="mailto:piglesias@llorenteycuenca.com" TargetMode="External"/><Relationship Id="rId10" Type="http://schemas.openxmlformats.org/officeDocument/2006/relationships/image" Target="media/image1.png"/><Relationship Id="rId19" Type="http://schemas.openxmlformats.org/officeDocument/2006/relationships/hyperlink" Target="http://adevinta.es"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fotocasa.es/es/" TargetMode="External"/><Relationship Id="rId22" Type="http://schemas.openxmlformats.org/officeDocument/2006/relationships/hyperlink" Target="mailto:emerino@llorenteycuenca.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EubJqBgXOIX6FykLwEgSmHz2/A==">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1225</Words>
  <Characters>6742</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2022-04-21T07:41:00Z</dcterms:created>
  <dcterms:modified xsi:type="dcterms:W3CDTF">2023-04-18T11:37:00Z</dcterms:modified>
</cp:coreProperties>
</file>