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02BE" w14:textId="77777777" w:rsidR="009711C7"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¿CUÁNTOS ESPAÑOLES TIENEN VIVIENDAS VACÍAS EN ESPAÑA?</w:t>
      </w:r>
    </w:p>
    <w:p w14:paraId="6A6ADD81" w14:textId="77777777" w:rsidR="009711C7" w:rsidRDefault="00000000">
      <w:pPr>
        <w:shd w:val="clear" w:color="auto" w:fill="FFFFFF"/>
        <w:ind w:right="-574"/>
        <w:jc w:val="center"/>
        <w:rPr>
          <w:rFonts w:ascii="National" w:eastAsia="National" w:hAnsi="National" w:cs="National"/>
          <w:b/>
          <w:color w:val="303AB2"/>
          <w:sz w:val="54"/>
          <w:szCs w:val="54"/>
        </w:rPr>
      </w:pPr>
      <w:r>
        <w:rPr>
          <w:rFonts w:ascii="National" w:eastAsia="National" w:hAnsi="National" w:cs="National"/>
          <w:b/>
          <w:color w:val="303AB2"/>
          <w:sz w:val="54"/>
          <w:szCs w:val="54"/>
        </w:rPr>
        <w:t>Solo el 5% de los propietarios de viviendas vacías podrían ser sancionados con el recargo del IBI</w:t>
      </w:r>
    </w:p>
    <w:p w14:paraId="20C09DB1" w14:textId="77777777" w:rsidR="009711C7" w:rsidRDefault="009711C7">
      <w:pPr>
        <w:spacing w:line="276" w:lineRule="auto"/>
        <w:ind w:right="-574"/>
        <w:rPr>
          <w:rFonts w:ascii="Open Sans" w:eastAsia="Open Sans" w:hAnsi="Open Sans" w:cs="Open Sans"/>
          <w:sz w:val="22"/>
          <w:szCs w:val="22"/>
        </w:rPr>
      </w:pPr>
    </w:p>
    <w:p w14:paraId="186E647F" w14:textId="77777777" w:rsidR="009711C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Ley de vivienda: solo el 5% de los propietarios que tiene una vivienda vacía se vería afectado por el recargo del IBI</w:t>
      </w:r>
    </w:p>
    <w:p w14:paraId="5E1223C4" w14:textId="77777777" w:rsidR="009711C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necesidad de reforma en la vivienda es el principal motivo de los propietarios de viviendas vacías para mantenerlas deshabitadas</w:t>
      </w:r>
    </w:p>
    <w:p w14:paraId="78F308EA" w14:textId="77777777" w:rsidR="009711C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Según los propietarios, `más seguridad jurídica´ es el principal incentivo para poner una vivienda vacía en alquiler o a la venta </w:t>
      </w:r>
    </w:p>
    <w:p w14:paraId="1EA9FCBC" w14:textId="62E22E2D" w:rsidR="009711C7" w:rsidRPr="008F1D72" w:rsidRDefault="008F1D72">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hyperlink r:id="rId8" w:history="1">
        <w:r w:rsidR="00000000" w:rsidRPr="008F1D72">
          <w:rPr>
            <w:rStyle w:val="Hipervnculo"/>
            <w:rFonts w:ascii="Open Sans" w:eastAsia="Open Sans" w:hAnsi="Open Sans" w:cs="Open Sans"/>
            <w:b/>
            <w:sz w:val="22"/>
            <w:szCs w:val="22"/>
          </w:rPr>
          <w:t>Aquí se puede ver un vídeo con las declaraciones de la directora de Estudios</w:t>
        </w:r>
      </w:hyperlink>
    </w:p>
    <w:p w14:paraId="7A51785B" w14:textId="77777777" w:rsidR="009711C7" w:rsidRPr="008F1D72" w:rsidRDefault="009711C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28346E0" w14:textId="58D614AB" w:rsidR="009711C7"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8F1D72">
        <w:rPr>
          <w:rFonts w:ascii="Open Sans Light" w:eastAsia="Open Sans Light" w:hAnsi="Open Sans Light" w:cs="Open Sans Light"/>
          <w:b/>
          <w:color w:val="303AB2"/>
        </w:rPr>
        <w:t>19</w:t>
      </w:r>
      <w:r>
        <w:rPr>
          <w:rFonts w:ascii="Open Sans Light" w:eastAsia="Open Sans Light" w:hAnsi="Open Sans Light" w:cs="Open Sans Light"/>
          <w:b/>
          <w:color w:val="303AB2"/>
        </w:rPr>
        <w:t xml:space="preserve"> de julio de 2023</w:t>
      </w:r>
    </w:p>
    <w:p w14:paraId="2142D71E" w14:textId="77777777" w:rsidR="009711C7" w:rsidRDefault="009711C7">
      <w:pPr>
        <w:spacing w:line="276" w:lineRule="auto"/>
        <w:ind w:right="-574"/>
        <w:jc w:val="both"/>
        <w:rPr>
          <w:rFonts w:ascii="Open Sans" w:eastAsia="Open Sans" w:hAnsi="Open Sans" w:cs="Open Sans"/>
          <w:color w:val="000000"/>
          <w:sz w:val="22"/>
          <w:szCs w:val="22"/>
        </w:rPr>
      </w:pPr>
    </w:p>
    <w:p w14:paraId="1C436847" w14:textId="77777777" w:rsidR="009711C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El pasado 25 de mayo se publicó en el Boletín Oficial del Estado la Ley por el </w:t>
      </w:r>
      <w:r>
        <w:rPr>
          <w:rFonts w:ascii="Open Sans" w:eastAsia="Open Sans" w:hAnsi="Open Sans" w:cs="Open Sans"/>
          <w:sz w:val="22"/>
          <w:szCs w:val="22"/>
        </w:rPr>
        <w:t>D</w:t>
      </w:r>
      <w:r>
        <w:rPr>
          <w:rFonts w:ascii="Open Sans" w:eastAsia="Open Sans" w:hAnsi="Open Sans" w:cs="Open Sans"/>
          <w:color w:val="000000"/>
          <w:sz w:val="22"/>
          <w:szCs w:val="22"/>
        </w:rPr>
        <w:t xml:space="preserve">erecho a la </w:t>
      </w:r>
      <w:r>
        <w:rPr>
          <w:rFonts w:ascii="Open Sans" w:eastAsia="Open Sans" w:hAnsi="Open Sans" w:cs="Open Sans"/>
          <w:sz w:val="22"/>
          <w:szCs w:val="22"/>
        </w:rPr>
        <w:t>V</w:t>
      </w:r>
      <w:r>
        <w:rPr>
          <w:rFonts w:ascii="Open Sans" w:eastAsia="Open Sans" w:hAnsi="Open Sans" w:cs="Open Sans"/>
          <w:color w:val="000000"/>
          <w:sz w:val="22"/>
          <w:szCs w:val="22"/>
        </w:rPr>
        <w:t>ivienda. Una de las medidas que incluye esta normativa es un recargo en el Impuesto sobre Bienes Inmuebles que podría ser de hasta el 150% para aquellas viviendas que estén desocupad</w:t>
      </w:r>
      <w:r>
        <w:rPr>
          <w:rFonts w:ascii="Open Sans" w:eastAsia="Open Sans" w:hAnsi="Open Sans" w:cs="Open Sans"/>
          <w:sz w:val="22"/>
          <w:szCs w:val="22"/>
        </w:rPr>
        <w:t>a</w:t>
      </w:r>
      <w:r>
        <w:rPr>
          <w:rFonts w:ascii="Open Sans" w:eastAsia="Open Sans" w:hAnsi="Open Sans" w:cs="Open Sans"/>
          <w:color w:val="000000"/>
          <w:sz w:val="22"/>
          <w:szCs w:val="22"/>
        </w:rPr>
        <w:t xml:space="preserve">s con carácter permanente, de forma continuada por un plazo de dos años o más y sin causa justificada. Una medida que, según los datos de </w:t>
      </w:r>
      <w:hyperlink r:id="rId9">
        <w:r>
          <w:rPr>
            <w:rFonts w:ascii="Open Sans" w:eastAsia="Open Sans" w:hAnsi="Open Sans" w:cs="Open Sans"/>
            <w:color w:val="1155CC"/>
            <w:sz w:val="22"/>
            <w:szCs w:val="22"/>
            <w:u w:val="single"/>
          </w:rPr>
          <w:t>Fotocasa Research</w:t>
        </w:r>
      </w:hyperlink>
      <w:r>
        <w:rPr>
          <w:rFonts w:ascii="Open Sans" w:eastAsia="Open Sans" w:hAnsi="Open Sans" w:cs="Open Sans"/>
          <w:color w:val="000000"/>
          <w:sz w:val="22"/>
          <w:szCs w:val="22"/>
        </w:rPr>
        <w:t xml:space="preserve">, </w:t>
      </w:r>
      <w:r w:rsidRPr="002426D9">
        <w:rPr>
          <w:rFonts w:ascii="Open Sans" w:eastAsia="Open Sans" w:hAnsi="Open Sans" w:cs="Open Sans"/>
          <w:b/>
          <w:bCs/>
          <w:color w:val="000000"/>
          <w:sz w:val="22"/>
          <w:szCs w:val="22"/>
        </w:rPr>
        <w:t xml:space="preserve">podría afectar al </w:t>
      </w:r>
      <w:r w:rsidRPr="002426D9">
        <w:rPr>
          <w:rFonts w:ascii="Open Sans" w:eastAsia="Open Sans" w:hAnsi="Open Sans" w:cs="Open Sans"/>
          <w:b/>
          <w:bCs/>
          <w:sz w:val="22"/>
          <w:szCs w:val="22"/>
        </w:rPr>
        <w:t xml:space="preserve">5% de los </w:t>
      </w:r>
      <w:r w:rsidRPr="002426D9">
        <w:rPr>
          <w:rFonts w:ascii="Open Sans" w:eastAsia="Open Sans" w:hAnsi="Open Sans" w:cs="Open Sans"/>
          <w:b/>
          <w:bCs/>
          <w:color w:val="000000"/>
          <w:sz w:val="22"/>
          <w:szCs w:val="22"/>
        </w:rPr>
        <w:t>particulares propietarios</w:t>
      </w:r>
      <w:r w:rsidRPr="002426D9">
        <w:rPr>
          <w:rFonts w:ascii="Open Sans" w:eastAsia="Open Sans" w:hAnsi="Open Sans" w:cs="Open Sans"/>
          <w:b/>
          <w:bCs/>
          <w:sz w:val="22"/>
          <w:szCs w:val="22"/>
        </w:rPr>
        <w:t xml:space="preserve"> que mantienen viviendas vacías en nuestro país.</w:t>
      </w:r>
    </w:p>
    <w:p w14:paraId="61041F1E" w14:textId="77777777" w:rsidR="009711C7" w:rsidRDefault="009711C7">
      <w:pPr>
        <w:spacing w:line="276" w:lineRule="auto"/>
        <w:ind w:right="-574"/>
        <w:jc w:val="both"/>
        <w:rPr>
          <w:rFonts w:ascii="Open Sans" w:eastAsia="Open Sans" w:hAnsi="Open Sans" w:cs="Open Sans"/>
          <w:sz w:val="22"/>
          <w:szCs w:val="22"/>
        </w:rPr>
      </w:pPr>
    </w:p>
    <w:p w14:paraId="762AABFE" w14:textId="77777777" w:rsidR="009711C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porcentaje de propietarios de viviendas vacías que se verían afectados por  el recargo del IBI en su ayuntamiento sería muy minoritario. Por lo tanto, se constata que las medidas con carácter punitivo no recogerían los efectos deseados de ampliar la oferta masivamente. Lo que generan este tipo de normativas en el mercado es un clima de desconfianza frente a la administración. La principal fórmula que puede fomentar que los propietarios de viviendas inhabitadas las pongan en el mercado es el ofrecimiento de seguridad jurídica que ayude a apaciguar las principales preocupaciones de estos particulares: ocupación, pérdida de beneficios o robos en su vivienda”,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4C179B85" w14:textId="77777777" w:rsidR="008F1D72" w:rsidRDefault="008F1D72">
      <w:pPr>
        <w:spacing w:line="276" w:lineRule="auto"/>
        <w:ind w:right="-574"/>
        <w:jc w:val="both"/>
        <w:rPr>
          <w:rFonts w:ascii="Open Sans" w:eastAsia="Open Sans" w:hAnsi="Open Sans" w:cs="Open Sans"/>
          <w:sz w:val="22"/>
          <w:szCs w:val="22"/>
        </w:rPr>
      </w:pPr>
    </w:p>
    <w:p w14:paraId="26217A01" w14:textId="77777777" w:rsidR="008F1D72" w:rsidRDefault="008F1D72">
      <w:pPr>
        <w:spacing w:line="276" w:lineRule="auto"/>
        <w:ind w:right="-574"/>
        <w:jc w:val="both"/>
        <w:rPr>
          <w:rFonts w:ascii="Open Sans" w:eastAsia="Open Sans" w:hAnsi="Open Sans" w:cs="Open Sans"/>
          <w:sz w:val="22"/>
          <w:szCs w:val="22"/>
        </w:rPr>
      </w:pPr>
    </w:p>
    <w:p w14:paraId="01446778" w14:textId="671D5E21" w:rsidR="008F1D72" w:rsidRPr="008F1D72" w:rsidRDefault="008F1D72" w:rsidP="008F1D72">
      <w:pPr>
        <w:spacing w:line="276" w:lineRule="auto"/>
        <w:ind w:right="-574"/>
        <w:jc w:val="center"/>
        <w:rPr>
          <w:rFonts w:ascii="Open Sans" w:eastAsia="Open Sans" w:hAnsi="Open Sans" w:cs="Open Sans"/>
          <w:b/>
          <w:bCs/>
          <w:sz w:val="22"/>
          <w:szCs w:val="22"/>
        </w:rPr>
      </w:pPr>
      <w:hyperlink r:id="rId11" w:history="1">
        <w:r w:rsidRPr="008F1D72">
          <w:rPr>
            <w:rStyle w:val="Hipervnculo"/>
            <w:rFonts w:ascii="Open Sans" w:eastAsia="Open Sans" w:hAnsi="Open Sans" w:cs="Open Sans"/>
            <w:b/>
            <w:bCs/>
            <w:sz w:val="22"/>
            <w:szCs w:val="22"/>
          </w:rPr>
          <w:t>Declaraciones de María Matos, directora de Estudios de Fotocasa</w:t>
        </w:r>
      </w:hyperlink>
    </w:p>
    <w:p w14:paraId="600E532A" w14:textId="77777777" w:rsidR="008F1D72" w:rsidRDefault="008F1D72">
      <w:pPr>
        <w:spacing w:line="276" w:lineRule="auto"/>
        <w:ind w:right="-574"/>
        <w:jc w:val="both"/>
        <w:rPr>
          <w:rFonts w:ascii="Open Sans" w:eastAsia="Open Sans" w:hAnsi="Open Sans" w:cs="Open Sans"/>
          <w:sz w:val="22"/>
          <w:szCs w:val="22"/>
        </w:rPr>
      </w:pPr>
    </w:p>
    <w:p w14:paraId="08709A5A" w14:textId="11B912BE" w:rsidR="008F1D72" w:rsidRDefault="008F1D72">
      <w:pPr>
        <w:spacing w:line="276" w:lineRule="auto"/>
        <w:ind w:right="-574"/>
        <w:jc w:val="both"/>
        <w:rPr>
          <w:rFonts w:ascii="Open Sans" w:eastAsia="Open Sans" w:hAnsi="Open Sans" w:cs="Open Sans"/>
          <w:sz w:val="22"/>
          <w:szCs w:val="22"/>
        </w:rPr>
      </w:pPr>
      <w:r>
        <w:rPr>
          <w:noProof/>
        </w:rPr>
        <w:drawing>
          <wp:inline distT="0" distB="0" distL="0" distR="0" wp14:anchorId="0447295F" wp14:editId="256B9CC7">
            <wp:extent cx="5640895" cy="3162300"/>
            <wp:effectExtent l="0" t="0" r="0" b="0"/>
            <wp:docPr id="815574865" name="Imagen 1" descr="Interfaz de usuario gráfica, Aplicación, Teams&#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574865" name="Imagen 1" descr="Interfaz de usuario gráfica, Aplicación, Teams&#10;&#10;Descripción generada automáticamente">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346" cy="3168159"/>
                    </a:xfrm>
                    <a:prstGeom prst="rect">
                      <a:avLst/>
                    </a:prstGeom>
                    <a:noFill/>
                    <a:ln>
                      <a:noFill/>
                    </a:ln>
                  </pic:spPr>
                </pic:pic>
              </a:graphicData>
            </a:graphic>
          </wp:inline>
        </w:drawing>
      </w:r>
    </w:p>
    <w:p w14:paraId="6016CBB0" w14:textId="77777777" w:rsidR="008F1D72" w:rsidRDefault="008F1D72">
      <w:pPr>
        <w:spacing w:line="276" w:lineRule="auto"/>
        <w:ind w:right="-574"/>
        <w:jc w:val="both"/>
        <w:rPr>
          <w:rFonts w:ascii="Open Sans" w:eastAsia="Open Sans" w:hAnsi="Open Sans" w:cs="Open Sans"/>
          <w:sz w:val="22"/>
          <w:szCs w:val="22"/>
        </w:rPr>
      </w:pPr>
    </w:p>
    <w:p w14:paraId="5E153744" w14:textId="77777777" w:rsidR="009711C7" w:rsidRDefault="009711C7">
      <w:pPr>
        <w:spacing w:line="276" w:lineRule="auto"/>
        <w:ind w:right="-574"/>
        <w:jc w:val="both"/>
        <w:rPr>
          <w:rFonts w:ascii="Open Sans" w:eastAsia="Open Sans" w:hAnsi="Open Sans" w:cs="Open Sans"/>
          <w:color w:val="000000"/>
          <w:sz w:val="22"/>
          <w:szCs w:val="22"/>
        </w:rPr>
      </w:pPr>
    </w:p>
    <w:p w14:paraId="6EF61F9D" w14:textId="77777777" w:rsidR="009711C7"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El 5% de los propietarios de viviendas vacías tendrían que pagar el recargo</w:t>
      </w:r>
    </w:p>
    <w:p w14:paraId="7327CA29" w14:textId="77777777" w:rsidR="009711C7" w:rsidRDefault="009711C7">
      <w:pPr>
        <w:spacing w:line="276" w:lineRule="auto"/>
        <w:ind w:right="-574"/>
        <w:jc w:val="both"/>
        <w:rPr>
          <w:rFonts w:ascii="Open Sans" w:eastAsia="Open Sans" w:hAnsi="Open Sans" w:cs="Open Sans"/>
          <w:color w:val="000000"/>
          <w:sz w:val="22"/>
          <w:szCs w:val="22"/>
        </w:rPr>
      </w:pPr>
    </w:p>
    <w:p w14:paraId="5883781C" w14:textId="77777777" w:rsidR="009711C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Dentro del conjunto de propietarios que hay en España, puede haber personas con casuísticas como tener más de un inmueble o tener alguno vacío. Estas situaciones son relevantes de cara a la Ley de vivienda. </w:t>
      </w:r>
    </w:p>
    <w:p w14:paraId="46A3B5B2" w14:textId="77777777" w:rsidR="009711C7" w:rsidRDefault="009711C7">
      <w:pPr>
        <w:spacing w:line="276" w:lineRule="auto"/>
        <w:ind w:right="-574"/>
        <w:jc w:val="both"/>
        <w:rPr>
          <w:rFonts w:ascii="Open Sans" w:eastAsia="Open Sans" w:hAnsi="Open Sans" w:cs="Open Sans"/>
          <w:color w:val="000000"/>
          <w:sz w:val="22"/>
          <w:szCs w:val="22"/>
        </w:rPr>
      </w:pPr>
    </w:p>
    <w:p w14:paraId="117E3A3E" w14:textId="1BDFBCA9" w:rsidR="009711C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Según esta norma, los ayuntamientos tienen la potestad de establecer un recargo en el Impuesto sobre Bienes Inmuebles (IBI) que podría alcanzar el 150% para aquellas viviendas que estén deshabitadas. Concretamente, se verían afectados aquellos propietarios que tengan el inmueble vacío por un plazo superior a dos años, que sean propietarios de cuatro o más inmuebles y no puedan alegar ninguna de las causas justificadas que contempla la norma. Se consideran causas justificadas, por ejemplo, el traslado temporal por trabajo o estudios o el cambio de domicilio por situación de dependencia.</w:t>
      </w:r>
    </w:p>
    <w:p w14:paraId="328D286D" w14:textId="77777777" w:rsidR="009711C7" w:rsidRDefault="009711C7">
      <w:pPr>
        <w:spacing w:line="276" w:lineRule="auto"/>
        <w:ind w:right="-574"/>
        <w:jc w:val="both"/>
        <w:rPr>
          <w:rFonts w:ascii="Open Sans" w:eastAsia="Open Sans" w:hAnsi="Open Sans" w:cs="Open Sans"/>
          <w:color w:val="000000"/>
          <w:sz w:val="22"/>
          <w:szCs w:val="22"/>
        </w:rPr>
      </w:pPr>
    </w:p>
    <w:p w14:paraId="6C54B782" w14:textId="77777777" w:rsidR="009711C7" w:rsidRDefault="00000000">
      <w:pPr>
        <w:spacing w:line="276" w:lineRule="auto"/>
        <w:ind w:right="-574"/>
        <w:jc w:val="both"/>
        <w:rPr>
          <w:rFonts w:ascii="Open Sans" w:eastAsia="Open Sans" w:hAnsi="Open Sans" w:cs="Open Sans"/>
          <w:b/>
          <w:color w:val="000000"/>
          <w:sz w:val="22"/>
          <w:szCs w:val="22"/>
        </w:rPr>
      </w:pPr>
      <w:r w:rsidRPr="002426D9">
        <w:rPr>
          <w:rFonts w:ascii="Open Sans" w:eastAsia="Open Sans" w:hAnsi="Open Sans" w:cs="Open Sans"/>
          <w:b/>
          <w:bCs/>
          <w:color w:val="000000"/>
          <w:sz w:val="22"/>
          <w:szCs w:val="22"/>
        </w:rPr>
        <w:t>¿Cuántos propietarios se verían afectados por esta situación?</w:t>
      </w:r>
      <w:r>
        <w:rPr>
          <w:rFonts w:ascii="Open Sans" w:eastAsia="Open Sans" w:hAnsi="Open Sans" w:cs="Open Sans"/>
          <w:color w:val="000000"/>
          <w:sz w:val="22"/>
          <w:szCs w:val="22"/>
        </w:rPr>
        <w:t xml:space="preserve"> Para hacer este cálculo vamos progresivamente cribando las distintas variables analizadas anteriormente: actualmente en nuestro país, un 60 % de los particulares mayores de 18 años tiene alguna </w:t>
      </w:r>
      <w:r>
        <w:rPr>
          <w:rFonts w:ascii="Open Sans" w:eastAsia="Open Sans" w:hAnsi="Open Sans" w:cs="Open Sans"/>
          <w:color w:val="000000"/>
          <w:sz w:val="22"/>
          <w:szCs w:val="22"/>
        </w:rPr>
        <w:lastRenderedPageBreak/>
        <w:t>vivienda en propiedad.</w:t>
      </w:r>
      <w:r>
        <w:rPr>
          <w:rFonts w:ascii="Open Sans" w:eastAsia="Open Sans" w:hAnsi="Open Sans" w:cs="Open Sans"/>
          <w:b/>
          <w:color w:val="000000"/>
          <w:sz w:val="22"/>
          <w:szCs w:val="22"/>
        </w:rPr>
        <w:t xml:space="preserve"> Dentro del conjunto de propietarios hay un 3 % que tiene alguna vivienda vacía. </w:t>
      </w:r>
    </w:p>
    <w:p w14:paraId="0910F53C" w14:textId="77777777" w:rsidR="009711C7" w:rsidRDefault="009711C7">
      <w:pPr>
        <w:spacing w:line="276" w:lineRule="auto"/>
        <w:ind w:right="-574"/>
        <w:jc w:val="both"/>
        <w:rPr>
          <w:rFonts w:ascii="Open Sans" w:eastAsia="Open Sans" w:hAnsi="Open Sans" w:cs="Open Sans"/>
          <w:b/>
          <w:color w:val="000000"/>
          <w:sz w:val="22"/>
          <w:szCs w:val="22"/>
        </w:rPr>
      </w:pPr>
    </w:p>
    <w:p w14:paraId="6A9CADC6" w14:textId="77777777" w:rsidR="009711C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Pero, de ese 3% de particulares, no todos tendrían que asumir el recargo en el IBI, puesto que lo que marca la normativa es que el inmueble lleve vacío al menos dos años y que sea por causas injustificadas. Por lo tanto, si tenemos en cuenta esos dos filtros</w:t>
      </w:r>
      <w:r>
        <w:rPr>
          <w:rFonts w:ascii="Open Sans" w:eastAsia="Open Sans" w:hAnsi="Open Sans" w:cs="Open Sans"/>
          <w:b/>
          <w:color w:val="000000"/>
          <w:sz w:val="22"/>
          <w:szCs w:val="22"/>
        </w:rPr>
        <w:t>, el resultado es que solamente el 0,1% de los propietarios españoles se vería afectado por esta medida. Extrapolado al conjunto de la población, esto supone que solamente el 0,08% de los particulares mayores de 18 años tendría que pagar el recargo en el IBI</w:t>
      </w:r>
      <w:r>
        <w:rPr>
          <w:rFonts w:ascii="Open Sans" w:eastAsia="Open Sans" w:hAnsi="Open Sans" w:cs="Open Sans"/>
          <w:color w:val="000000"/>
          <w:sz w:val="22"/>
          <w:szCs w:val="22"/>
        </w:rPr>
        <w:t xml:space="preserve">. </w:t>
      </w:r>
    </w:p>
    <w:p w14:paraId="17C380DD" w14:textId="77777777" w:rsidR="009711C7" w:rsidRDefault="009711C7">
      <w:pPr>
        <w:spacing w:line="276" w:lineRule="auto"/>
        <w:ind w:right="-574"/>
        <w:jc w:val="both"/>
        <w:rPr>
          <w:rFonts w:ascii="Open Sans" w:eastAsia="Open Sans" w:hAnsi="Open Sans" w:cs="Open Sans"/>
          <w:color w:val="000000"/>
          <w:sz w:val="22"/>
          <w:szCs w:val="22"/>
        </w:rPr>
      </w:pPr>
    </w:p>
    <w:p w14:paraId="42336265" w14:textId="77777777" w:rsidR="009711C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Y, si en lugar de hablar de toda la población, únicamente tenemos en cuenta a </w:t>
      </w:r>
      <w:r>
        <w:rPr>
          <w:rFonts w:ascii="Open Sans" w:eastAsia="Open Sans" w:hAnsi="Open Sans" w:cs="Open Sans"/>
          <w:b/>
          <w:color w:val="000000"/>
          <w:sz w:val="22"/>
          <w:szCs w:val="22"/>
        </w:rPr>
        <w:t>los propietarios de una vivienda vacía, que son el 3 % de todos los propietarios en España, solamente hay un 5% que cumpla todos los requisitos para verse afectado por esta penalización impositiva</w:t>
      </w:r>
      <w:r>
        <w:rPr>
          <w:rFonts w:ascii="Open Sans" w:eastAsia="Open Sans" w:hAnsi="Open Sans" w:cs="Open Sans"/>
          <w:color w:val="000000"/>
          <w:sz w:val="22"/>
          <w:szCs w:val="22"/>
        </w:rPr>
        <w:t>.</w:t>
      </w:r>
    </w:p>
    <w:p w14:paraId="48529ACD" w14:textId="77777777" w:rsidR="009711C7" w:rsidRDefault="009711C7">
      <w:pPr>
        <w:spacing w:line="276" w:lineRule="auto"/>
        <w:ind w:right="-574"/>
        <w:jc w:val="both"/>
        <w:rPr>
          <w:rFonts w:ascii="Open Sans" w:eastAsia="Open Sans" w:hAnsi="Open Sans" w:cs="Open Sans"/>
          <w:color w:val="000000"/>
          <w:sz w:val="22"/>
          <w:szCs w:val="22"/>
        </w:rPr>
      </w:pPr>
    </w:p>
    <w:p w14:paraId="240989B5" w14:textId="77777777" w:rsidR="009711C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Entre las causas injustificadas más recurrentes por las que se tiene una vivienda vacía se encuentran el hecho de que sea una propiedad heredada y que los herederos aún no se hayan puesto de acuerdo en el uso que le van a dar, que necesite reformas para ser vendida o alquilada o por desconfianza por parte del propietario. </w:t>
      </w:r>
    </w:p>
    <w:p w14:paraId="1CF4B96D" w14:textId="77777777" w:rsidR="009711C7" w:rsidRDefault="009711C7">
      <w:pPr>
        <w:spacing w:line="276" w:lineRule="auto"/>
        <w:ind w:right="-574"/>
        <w:jc w:val="both"/>
        <w:rPr>
          <w:rFonts w:ascii="Open Sans" w:eastAsia="Open Sans" w:hAnsi="Open Sans" w:cs="Open Sans"/>
          <w:color w:val="000000"/>
          <w:sz w:val="22"/>
          <w:szCs w:val="22"/>
        </w:rPr>
      </w:pPr>
    </w:p>
    <w:p w14:paraId="737A47D0" w14:textId="77777777" w:rsidR="009711C7"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 xml:space="preserve">Que la vivienda sea ocupada es la principal preocupación de los propietarios de inmuebles vacíos </w:t>
      </w:r>
    </w:p>
    <w:p w14:paraId="3521DFC3" w14:textId="77777777" w:rsidR="009711C7" w:rsidRDefault="009711C7">
      <w:pPr>
        <w:spacing w:line="276" w:lineRule="auto"/>
        <w:ind w:right="-574"/>
        <w:jc w:val="both"/>
        <w:rPr>
          <w:rFonts w:ascii="Open Sans" w:eastAsia="Open Sans" w:hAnsi="Open Sans" w:cs="Open Sans"/>
          <w:color w:val="000000"/>
          <w:sz w:val="22"/>
          <w:szCs w:val="22"/>
        </w:rPr>
      </w:pPr>
    </w:p>
    <w:p w14:paraId="6F921693" w14:textId="715552B8" w:rsidR="009711C7" w:rsidRDefault="00000000">
      <w:pPr>
        <w:spacing w:line="276" w:lineRule="auto"/>
        <w:ind w:right="-574"/>
        <w:jc w:val="both"/>
        <w:rPr>
          <w:rFonts w:ascii="Open Sans" w:eastAsia="Open Sans" w:hAnsi="Open Sans" w:cs="Open Sans"/>
          <w:color w:val="000000"/>
          <w:sz w:val="22"/>
          <w:szCs w:val="22"/>
        </w:rPr>
      </w:pPr>
      <w:r w:rsidRPr="002426D9">
        <w:rPr>
          <w:rFonts w:ascii="Open Sans" w:eastAsia="Open Sans" w:hAnsi="Open Sans" w:cs="Open Sans"/>
          <w:b/>
          <w:bCs/>
          <w:color w:val="000000"/>
          <w:sz w:val="22"/>
          <w:szCs w:val="22"/>
        </w:rPr>
        <w:t>Uno de cada dos propietarios de una vivienda vacía teme que se la ocupen.</w:t>
      </w:r>
      <w:r>
        <w:rPr>
          <w:rFonts w:ascii="Open Sans" w:eastAsia="Open Sans" w:hAnsi="Open Sans" w:cs="Open Sans"/>
          <w:color w:val="000000"/>
          <w:sz w:val="22"/>
          <w:szCs w:val="22"/>
        </w:rPr>
        <w:t xml:space="preserve"> Esta es, de hecho, la preocupación más recurrente entre los particulares que se encuentran en posesión de un inmueble deshabitado y que asegura tener alguna preocupación por tenerlo vacío —hay un 21% que asegura que no está preocupado por ello—.</w:t>
      </w:r>
    </w:p>
    <w:p w14:paraId="52790455" w14:textId="77777777" w:rsidR="009711C7" w:rsidRDefault="009711C7">
      <w:pPr>
        <w:spacing w:line="276" w:lineRule="auto"/>
        <w:ind w:right="-574"/>
        <w:jc w:val="both"/>
        <w:rPr>
          <w:rFonts w:ascii="Open Sans" w:eastAsia="Open Sans" w:hAnsi="Open Sans" w:cs="Open Sans"/>
          <w:color w:val="000000"/>
          <w:sz w:val="22"/>
          <w:szCs w:val="22"/>
        </w:rPr>
      </w:pPr>
    </w:p>
    <w:p w14:paraId="52FB1A2C" w14:textId="2175E0E4" w:rsidR="009711C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Pero, aparte de este, hay otros motivos de preocupación. El 38 %, por ejemplo, señala el coste que supone mantener un inmueble que no genera ningún beneficio y un 35 % que entren a robar. Asimismo, los propietarios de viviendas vacías también muestran su inquietud por el estado del inmueble. Concretamente, les preocupa que la casa se deteriore por el abandono (29%) o que se agraven pequeños desperfectos por no haberlos detectado a tiempo (29%). Por último, lo que menos preocupa a los titulares de </w:t>
      </w:r>
      <w:r>
        <w:rPr>
          <w:rFonts w:ascii="Open Sans" w:eastAsia="Open Sans" w:hAnsi="Open Sans" w:cs="Open Sans"/>
          <w:color w:val="000000"/>
          <w:sz w:val="22"/>
          <w:szCs w:val="22"/>
        </w:rPr>
        <w:lastRenderedPageBreak/>
        <w:t xml:space="preserve">estas viviendas es tener que afrontar impuestos o </w:t>
      </w:r>
      <w:r>
        <w:rPr>
          <w:rFonts w:ascii="Open Sans" w:eastAsia="Open Sans" w:hAnsi="Open Sans" w:cs="Open Sans"/>
          <w:sz w:val="22"/>
          <w:szCs w:val="22"/>
        </w:rPr>
        <w:t>penalizaciones por</w:t>
      </w:r>
      <w:r>
        <w:rPr>
          <w:rFonts w:ascii="Open Sans" w:eastAsia="Open Sans" w:hAnsi="Open Sans" w:cs="Open Sans"/>
          <w:color w:val="000000"/>
          <w:sz w:val="22"/>
          <w:szCs w:val="22"/>
        </w:rPr>
        <w:t xml:space="preserve"> tenerla vacía. Es algo que solamente señalan el 24%.</w:t>
      </w:r>
    </w:p>
    <w:p w14:paraId="0627EFF7" w14:textId="77777777" w:rsidR="009711C7"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78C8172F" wp14:editId="2F2E708B">
            <wp:extent cx="5627557" cy="5064006"/>
            <wp:effectExtent l="0" t="0" r="0" b="0"/>
            <wp:docPr id="2025152981" name="image4.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Interfaz de usuario gráfica, Aplicación&#10;&#10;Descripción generada automáticamente"/>
                    <pic:cNvPicPr preferRelativeResize="0"/>
                  </pic:nvPicPr>
                  <pic:blipFill>
                    <a:blip r:embed="rId13"/>
                    <a:srcRect/>
                    <a:stretch>
                      <a:fillRect/>
                    </a:stretch>
                  </pic:blipFill>
                  <pic:spPr>
                    <a:xfrm>
                      <a:off x="0" y="0"/>
                      <a:ext cx="5627557" cy="5064006"/>
                    </a:xfrm>
                    <a:prstGeom prst="rect">
                      <a:avLst/>
                    </a:prstGeom>
                    <a:ln/>
                  </pic:spPr>
                </pic:pic>
              </a:graphicData>
            </a:graphic>
          </wp:inline>
        </w:drawing>
      </w:r>
    </w:p>
    <w:p w14:paraId="452D9260" w14:textId="77777777" w:rsidR="009711C7" w:rsidRDefault="009711C7">
      <w:pPr>
        <w:spacing w:line="276" w:lineRule="auto"/>
        <w:ind w:right="-574"/>
        <w:jc w:val="both"/>
        <w:rPr>
          <w:rFonts w:ascii="Open Sans" w:eastAsia="Open Sans" w:hAnsi="Open Sans" w:cs="Open Sans"/>
          <w:color w:val="000000"/>
          <w:sz w:val="22"/>
          <w:szCs w:val="22"/>
        </w:rPr>
      </w:pPr>
    </w:p>
    <w:p w14:paraId="5F80DFA8" w14:textId="77777777" w:rsidR="002426D9" w:rsidRDefault="002426D9">
      <w:pPr>
        <w:spacing w:line="276" w:lineRule="auto"/>
        <w:ind w:right="-574"/>
        <w:jc w:val="both"/>
        <w:rPr>
          <w:rFonts w:ascii="Open Sans Light" w:eastAsia="Open Sans Light" w:hAnsi="Open Sans Light" w:cs="Open Sans Light"/>
          <w:b/>
          <w:color w:val="303AB2"/>
          <w:sz w:val="26"/>
          <w:szCs w:val="26"/>
        </w:rPr>
      </w:pPr>
    </w:p>
    <w:p w14:paraId="11377CBE" w14:textId="424155AF" w:rsidR="009711C7"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 xml:space="preserve">El aumento de la seguridad jurídica incentivaría la puesta en venta o alquiler de las viviendas vacías </w:t>
      </w:r>
    </w:p>
    <w:p w14:paraId="18B93894" w14:textId="77777777" w:rsidR="009711C7" w:rsidRDefault="009711C7">
      <w:pPr>
        <w:spacing w:line="276" w:lineRule="auto"/>
        <w:ind w:right="-574"/>
        <w:jc w:val="both"/>
        <w:rPr>
          <w:rFonts w:ascii="Open Sans" w:eastAsia="Open Sans" w:hAnsi="Open Sans" w:cs="Open Sans"/>
          <w:color w:val="000000"/>
          <w:sz w:val="22"/>
          <w:szCs w:val="22"/>
        </w:rPr>
      </w:pPr>
    </w:p>
    <w:p w14:paraId="14BC380C" w14:textId="77777777" w:rsidR="009711C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Cuando se pregunta a los propietarios de viviendas vacías que les motivaría a introducir esos inmuebles en el mercado inmobiliario, lo que más valoran es el incremento de la seguridad jurídica en caso de ocupación o de impago. Estas dos cuestiones las valoran con 6,9 y 6,5 puntos sobre diez de media respectivamente. En comparación con 2022, se trata de asuntos que han perdido algo de importancia media, aunque no se trata de descensos estadísticamente significativos. </w:t>
      </w:r>
    </w:p>
    <w:p w14:paraId="13BED344" w14:textId="77777777" w:rsidR="009711C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Tras estos dos factores, los que reciben una puntuación más alta por parte de los propietarios de inmuebles deshabitados son las deducciones fiscales por la venta de vivienda (6,4), la compensación económica en caso de desperfectos en la vivienda (6,3) y las deducciones fiscales por el alquiler de la vivienda (6).</w:t>
      </w:r>
    </w:p>
    <w:p w14:paraId="1ABBA64E" w14:textId="77777777" w:rsidR="009711C7" w:rsidRDefault="009711C7">
      <w:pPr>
        <w:spacing w:line="276" w:lineRule="auto"/>
        <w:ind w:right="-574"/>
        <w:jc w:val="both"/>
        <w:rPr>
          <w:rFonts w:ascii="Open Sans" w:eastAsia="Open Sans" w:hAnsi="Open Sans" w:cs="Open Sans"/>
          <w:color w:val="000000"/>
          <w:sz w:val="22"/>
          <w:szCs w:val="22"/>
        </w:rPr>
      </w:pPr>
    </w:p>
    <w:p w14:paraId="2BE7C692" w14:textId="77777777" w:rsidR="009711C7"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23A051C0" wp14:editId="586CF0A4">
            <wp:extent cx="5700426" cy="4388349"/>
            <wp:effectExtent l="0" t="0" r="0" b="0"/>
            <wp:docPr id="2025152982" name="image3.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Tabla&#10;&#10;Descripción generada automáticamente"/>
                    <pic:cNvPicPr preferRelativeResize="0"/>
                  </pic:nvPicPr>
                  <pic:blipFill>
                    <a:blip r:embed="rId14"/>
                    <a:srcRect/>
                    <a:stretch>
                      <a:fillRect/>
                    </a:stretch>
                  </pic:blipFill>
                  <pic:spPr>
                    <a:xfrm>
                      <a:off x="0" y="0"/>
                      <a:ext cx="5700426" cy="4388349"/>
                    </a:xfrm>
                    <a:prstGeom prst="rect">
                      <a:avLst/>
                    </a:prstGeom>
                    <a:ln/>
                  </pic:spPr>
                </pic:pic>
              </a:graphicData>
            </a:graphic>
          </wp:inline>
        </w:drawing>
      </w:r>
    </w:p>
    <w:p w14:paraId="75B98668" w14:textId="77777777" w:rsidR="009711C7" w:rsidRDefault="009711C7">
      <w:pPr>
        <w:spacing w:line="276" w:lineRule="auto"/>
        <w:ind w:right="-574"/>
        <w:jc w:val="both"/>
        <w:rPr>
          <w:rFonts w:ascii="Open Sans" w:eastAsia="Open Sans" w:hAnsi="Open Sans" w:cs="Open Sans"/>
          <w:color w:val="000000"/>
          <w:sz w:val="22"/>
          <w:szCs w:val="22"/>
        </w:rPr>
      </w:pPr>
    </w:p>
    <w:p w14:paraId="69664CE6" w14:textId="77777777" w:rsidR="009711C7" w:rsidRDefault="009711C7">
      <w:pPr>
        <w:spacing w:line="276" w:lineRule="auto"/>
        <w:ind w:right="-574"/>
        <w:jc w:val="both"/>
        <w:rPr>
          <w:rFonts w:ascii="Open Sans" w:eastAsia="Open Sans" w:hAnsi="Open Sans" w:cs="Open Sans"/>
          <w:color w:val="000000"/>
          <w:sz w:val="22"/>
          <w:szCs w:val="22"/>
        </w:rPr>
      </w:pPr>
    </w:p>
    <w:p w14:paraId="14A0FCFB" w14:textId="77777777" w:rsidR="009711C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7F15F276" w14:textId="77777777" w:rsidR="009711C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08038B70" w14:textId="77777777" w:rsidR="009711C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lastRenderedPageBreak/>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7">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0B08F0D4" w14:textId="77777777" w:rsidR="009711C7"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10B9DC6" w14:textId="77777777" w:rsidR="009711C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65B0ADF0" w14:textId="77777777" w:rsidR="009711C7"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4">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460DB783" w14:textId="77777777" w:rsidR="009711C7"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74608F0" w14:textId="77777777" w:rsidR="009711C7"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74D1ABB0" w14:textId="77777777" w:rsidR="009711C7"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2AB46A3D" w14:textId="77777777" w:rsidR="009711C7" w:rsidRDefault="009711C7">
      <w:pPr>
        <w:spacing w:after="160"/>
        <w:ind w:right="-716"/>
        <w:jc w:val="both"/>
        <w:rPr>
          <w:rFonts w:ascii="Open Sans" w:eastAsia="Open Sans" w:hAnsi="Open Sans" w:cs="Open Sans"/>
        </w:rPr>
      </w:pPr>
    </w:p>
    <w:p w14:paraId="665C5DD4" w14:textId="77777777" w:rsidR="009711C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00888CA6" w14:textId="77777777" w:rsidR="009711C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1886EBC" w14:textId="77777777" w:rsidR="009711C7" w:rsidRDefault="00000000">
      <w:pPr>
        <w:shd w:val="clear" w:color="auto" w:fill="FFFFFF"/>
        <w:spacing w:line="276" w:lineRule="auto"/>
        <w:ind w:right="-716"/>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3A0CDF24" w14:textId="77777777" w:rsidR="009711C7"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AD939F1" w14:textId="77777777" w:rsidR="009711C7" w:rsidRDefault="009711C7">
      <w:pPr>
        <w:spacing w:line="276" w:lineRule="auto"/>
        <w:ind w:right="-716"/>
        <w:rPr>
          <w:rFonts w:ascii="Open Sans Light" w:eastAsia="Open Sans Light" w:hAnsi="Open Sans Light" w:cs="Open Sans Light"/>
          <w:b/>
          <w:color w:val="303AB2"/>
          <w:sz w:val="22"/>
          <w:szCs w:val="22"/>
        </w:rPr>
      </w:pPr>
    </w:p>
    <w:p w14:paraId="1A9083DB" w14:textId="77777777" w:rsidR="009711C7" w:rsidRDefault="009711C7">
      <w:pPr>
        <w:spacing w:line="276" w:lineRule="auto"/>
        <w:ind w:right="-716"/>
        <w:rPr>
          <w:rFonts w:ascii="Open Sans Light" w:eastAsia="Open Sans Light" w:hAnsi="Open Sans Light" w:cs="Open Sans Light"/>
          <w:b/>
          <w:color w:val="303AB2"/>
          <w:sz w:val="22"/>
          <w:szCs w:val="22"/>
        </w:rPr>
      </w:pPr>
    </w:p>
    <w:p w14:paraId="351F2FF7" w14:textId="77777777" w:rsidR="009711C7" w:rsidRDefault="009711C7">
      <w:pPr>
        <w:spacing w:line="276" w:lineRule="auto"/>
        <w:ind w:right="-716"/>
        <w:rPr>
          <w:rFonts w:ascii="Open Sans Light" w:eastAsia="Open Sans Light" w:hAnsi="Open Sans Light" w:cs="Open Sans Light"/>
          <w:b/>
          <w:color w:val="303AB2"/>
          <w:sz w:val="22"/>
          <w:szCs w:val="22"/>
        </w:rPr>
      </w:pPr>
    </w:p>
    <w:p w14:paraId="087FF48B" w14:textId="77777777" w:rsidR="009711C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FD53BDC" w14:textId="77777777" w:rsidR="009711C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226625B7" w14:textId="77777777" w:rsidR="009711C7" w:rsidRPr="008F1D72"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7">
        <w:r w:rsidRPr="008F1D72">
          <w:rPr>
            <w:rFonts w:ascii="Open Sans" w:eastAsia="Open Sans" w:hAnsi="Open Sans" w:cs="Open Sans"/>
            <w:color w:val="0000FF"/>
            <w:sz w:val="22"/>
            <w:szCs w:val="22"/>
            <w:u w:val="single"/>
            <w:lang w:val="en-US"/>
          </w:rPr>
          <w:t>rtorne@llorenteycuenca.com</w:t>
        </w:r>
      </w:hyperlink>
      <w:r w:rsidRPr="008F1D72">
        <w:rPr>
          <w:rFonts w:ascii="Open Sans" w:eastAsia="Open Sans" w:hAnsi="Open Sans" w:cs="Open Sans"/>
          <w:color w:val="0000FF"/>
          <w:sz w:val="22"/>
          <w:szCs w:val="22"/>
          <w:lang w:val="en-US"/>
        </w:rPr>
        <w:tab/>
      </w:r>
      <w:r w:rsidRPr="008F1D72">
        <w:rPr>
          <w:rFonts w:ascii="Open Sans" w:eastAsia="Open Sans" w:hAnsi="Open Sans" w:cs="Open Sans"/>
          <w:color w:val="0000FF"/>
          <w:sz w:val="22"/>
          <w:szCs w:val="22"/>
          <w:lang w:val="en-US"/>
        </w:rPr>
        <w:tab/>
      </w:r>
      <w:r w:rsidRPr="008F1D72">
        <w:rPr>
          <w:rFonts w:ascii="Open Sans" w:eastAsia="Open Sans" w:hAnsi="Open Sans" w:cs="Open Sans"/>
          <w:color w:val="0000FF"/>
          <w:sz w:val="22"/>
          <w:szCs w:val="22"/>
          <w:lang w:val="en-US"/>
        </w:rPr>
        <w:tab/>
      </w:r>
    </w:p>
    <w:p w14:paraId="43C19933" w14:textId="77777777" w:rsidR="009711C7" w:rsidRPr="008F1D72" w:rsidRDefault="00000000">
      <w:pPr>
        <w:shd w:val="clear" w:color="auto" w:fill="FFFFFF"/>
        <w:spacing w:line="276" w:lineRule="auto"/>
        <w:ind w:right="-716"/>
        <w:rPr>
          <w:rFonts w:ascii="Open Sans" w:eastAsia="Open Sans" w:hAnsi="Open Sans" w:cs="Open Sans"/>
          <w:color w:val="000000"/>
          <w:sz w:val="22"/>
          <w:szCs w:val="22"/>
          <w:lang w:val="en-US"/>
        </w:rPr>
      </w:pPr>
      <w:r w:rsidRPr="008F1D72">
        <w:rPr>
          <w:rFonts w:ascii="Open Sans" w:eastAsia="Open Sans" w:hAnsi="Open Sans" w:cs="Open Sans"/>
          <w:color w:val="000000"/>
          <w:sz w:val="22"/>
          <w:szCs w:val="22"/>
          <w:lang w:val="en-US"/>
        </w:rPr>
        <w:t xml:space="preserve">638 68 19 85      </w:t>
      </w:r>
      <w:r w:rsidRPr="008F1D72">
        <w:rPr>
          <w:rFonts w:ascii="Open Sans" w:eastAsia="Open Sans" w:hAnsi="Open Sans" w:cs="Open Sans"/>
          <w:color w:val="000000"/>
          <w:sz w:val="22"/>
          <w:szCs w:val="22"/>
          <w:lang w:val="en-US"/>
        </w:rPr>
        <w:tab/>
      </w:r>
      <w:r w:rsidRPr="008F1D72">
        <w:rPr>
          <w:rFonts w:ascii="Open Sans" w:eastAsia="Open Sans" w:hAnsi="Open Sans" w:cs="Open Sans"/>
          <w:color w:val="000000"/>
          <w:sz w:val="22"/>
          <w:szCs w:val="22"/>
          <w:lang w:val="en-US"/>
        </w:rPr>
        <w:tab/>
      </w:r>
      <w:r w:rsidRPr="008F1D72">
        <w:rPr>
          <w:rFonts w:ascii="Open Sans" w:eastAsia="Open Sans" w:hAnsi="Open Sans" w:cs="Open Sans"/>
          <w:color w:val="000000"/>
          <w:sz w:val="22"/>
          <w:szCs w:val="22"/>
          <w:lang w:val="en-US"/>
        </w:rPr>
        <w:tab/>
      </w:r>
      <w:r w:rsidRPr="008F1D72">
        <w:rPr>
          <w:rFonts w:ascii="Open Sans" w:eastAsia="Open Sans" w:hAnsi="Open Sans" w:cs="Open Sans"/>
          <w:color w:val="000000"/>
          <w:sz w:val="22"/>
          <w:szCs w:val="22"/>
          <w:lang w:val="en-US"/>
        </w:rPr>
        <w:tab/>
      </w:r>
      <w:r w:rsidRPr="008F1D72">
        <w:rPr>
          <w:rFonts w:ascii="Open Sans" w:eastAsia="Open Sans" w:hAnsi="Open Sans" w:cs="Open Sans"/>
          <w:color w:val="000000"/>
          <w:sz w:val="22"/>
          <w:szCs w:val="22"/>
          <w:lang w:val="en-US"/>
        </w:rPr>
        <w:tab/>
      </w:r>
      <w:r w:rsidRPr="008F1D72">
        <w:rPr>
          <w:rFonts w:ascii="Open Sans" w:eastAsia="Open Sans" w:hAnsi="Open Sans" w:cs="Open Sans"/>
          <w:color w:val="000000"/>
          <w:sz w:val="22"/>
          <w:szCs w:val="22"/>
          <w:lang w:val="en-US"/>
        </w:rPr>
        <w:tab/>
      </w:r>
      <w:r w:rsidRPr="008F1D72">
        <w:rPr>
          <w:rFonts w:ascii="Open Sans" w:eastAsia="Open Sans" w:hAnsi="Open Sans" w:cs="Open Sans"/>
          <w:color w:val="000000"/>
          <w:sz w:val="22"/>
          <w:szCs w:val="22"/>
          <w:lang w:val="en-US"/>
        </w:rPr>
        <w:tab/>
      </w:r>
      <w:r w:rsidRPr="008F1D72">
        <w:rPr>
          <w:rFonts w:ascii="Open Sans" w:eastAsia="Open Sans" w:hAnsi="Open Sans" w:cs="Open Sans"/>
          <w:color w:val="000000"/>
          <w:sz w:val="22"/>
          <w:szCs w:val="22"/>
          <w:lang w:val="en-US"/>
        </w:rPr>
        <w:tab/>
      </w:r>
    </w:p>
    <w:p w14:paraId="751F0A72" w14:textId="77777777" w:rsidR="009711C7" w:rsidRPr="008F1D72" w:rsidRDefault="00000000">
      <w:pPr>
        <w:shd w:val="clear" w:color="auto" w:fill="FFFFFF"/>
        <w:ind w:right="-716"/>
        <w:rPr>
          <w:rFonts w:ascii="Arial" w:eastAsia="Arial" w:hAnsi="Arial" w:cs="Arial"/>
          <w:color w:val="222222"/>
          <w:sz w:val="22"/>
          <w:szCs w:val="22"/>
          <w:lang w:val="en-US"/>
        </w:rPr>
      </w:pPr>
      <w:r w:rsidRPr="008F1D72">
        <w:rPr>
          <w:rFonts w:ascii="Arial" w:eastAsia="Arial" w:hAnsi="Arial" w:cs="Arial"/>
          <w:color w:val="222222"/>
          <w:sz w:val="22"/>
          <w:szCs w:val="22"/>
          <w:lang w:val="en-US"/>
        </w:rPr>
        <w:tab/>
      </w:r>
    </w:p>
    <w:p w14:paraId="42E0BE36" w14:textId="77777777" w:rsidR="009711C7" w:rsidRPr="008F1D72" w:rsidRDefault="00000000">
      <w:pPr>
        <w:shd w:val="clear" w:color="auto" w:fill="FFFFFF"/>
        <w:ind w:right="-716"/>
        <w:rPr>
          <w:rFonts w:ascii="Arial" w:eastAsia="Arial" w:hAnsi="Arial" w:cs="Arial"/>
          <w:color w:val="222222"/>
          <w:sz w:val="22"/>
          <w:szCs w:val="22"/>
          <w:lang w:val="en-US"/>
        </w:rPr>
      </w:pPr>
      <w:r w:rsidRPr="008F1D72">
        <w:rPr>
          <w:rFonts w:ascii="Arial" w:eastAsia="Arial" w:hAnsi="Arial" w:cs="Arial"/>
          <w:color w:val="222222"/>
          <w:sz w:val="22"/>
          <w:szCs w:val="22"/>
          <w:lang w:val="en-US"/>
        </w:rPr>
        <w:tab/>
      </w:r>
      <w:r w:rsidRPr="008F1D72">
        <w:rPr>
          <w:rFonts w:ascii="Arial" w:eastAsia="Arial" w:hAnsi="Arial" w:cs="Arial"/>
          <w:color w:val="222222"/>
          <w:sz w:val="22"/>
          <w:szCs w:val="22"/>
          <w:lang w:val="en-US"/>
        </w:rPr>
        <w:tab/>
      </w:r>
      <w:r w:rsidRPr="008F1D72">
        <w:rPr>
          <w:rFonts w:ascii="Arial" w:eastAsia="Arial" w:hAnsi="Arial" w:cs="Arial"/>
          <w:color w:val="222222"/>
          <w:sz w:val="22"/>
          <w:szCs w:val="22"/>
          <w:lang w:val="en-US"/>
        </w:rPr>
        <w:tab/>
      </w:r>
      <w:r w:rsidRPr="008F1D72">
        <w:rPr>
          <w:rFonts w:ascii="Arial" w:eastAsia="Arial" w:hAnsi="Arial" w:cs="Arial"/>
          <w:color w:val="222222"/>
          <w:sz w:val="22"/>
          <w:szCs w:val="22"/>
          <w:lang w:val="en-US"/>
        </w:rPr>
        <w:tab/>
      </w:r>
      <w:r w:rsidRPr="008F1D72">
        <w:rPr>
          <w:rFonts w:ascii="Arial" w:eastAsia="Arial" w:hAnsi="Arial" w:cs="Arial"/>
          <w:color w:val="222222"/>
          <w:sz w:val="22"/>
          <w:szCs w:val="22"/>
          <w:lang w:val="en-US"/>
        </w:rPr>
        <w:tab/>
      </w:r>
      <w:r w:rsidRPr="008F1D72">
        <w:rPr>
          <w:rFonts w:ascii="Arial" w:eastAsia="Arial" w:hAnsi="Arial" w:cs="Arial"/>
          <w:color w:val="222222"/>
          <w:sz w:val="22"/>
          <w:szCs w:val="22"/>
          <w:lang w:val="en-US"/>
        </w:rPr>
        <w:tab/>
        <w:t xml:space="preserve">     </w:t>
      </w:r>
    </w:p>
    <w:p w14:paraId="42EDEEC4" w14:textId="77777777" w:rsidR="009711C7" w:rsidRPr="008F1D72" w:rsidRDefault="00000000">
      <w:pPr>
        <w:shd w:val="clear" w:color="auto" w:fill="FFFFFF"/>
        <w:ind w:right="-716"/>
        <w:rPr>
          <w:rFonts w:ascii="Open Sans" w:eastAsia="Open Sans" w:hAnsi="Open Sans" w:cs="Open Sans"/>
          <w:b/>
          <w:color w:val="000000"/>
          <w:sz w:val="22"/>
          <w:szCs w:val="22"/>
          <w:lang w:val="en-US"/>
        </w:rPr>
      </w:pPr>
      <w:r w:rsidRPr="008F1D72">
        <w:rPr>
          <w:rFonts w:ascii="Open Sans" w:eastAsia="Open Sans" w:hAnsi="Open Sans" w:cs="Open Sans"/>
          <w:b/>
          <w:color w:val="000000"/>
          <w:sz w:val="22"/>
          <w:szCs w:val="22"/>
          <w:lang w:val="en-US"/>
        </w:rPr>
        <w:t>Fanny Merino</w:t>
      </w:r>
    </w:p>
    <w:p w14:paraId="3CEDA42E" w14:textId="77777777" w:rsidR="009711C7" w:rsidRPr="008F1D72" w:rsidRDefault="00000000">
      <w:pPr>
        <w:shd w:val="clear" w:color="auto" w:fill="FFFFFF"/>
        <w:ind w:right="-716"/>
        <w:rPr>
          <w:rFonts w:ascii="Open Sans" w:eastAsia="Open Sans" w:hAnsi="Open Sans" w:cs="Open Sans"/>
          <w:b/>
          <w:color w:val="000000"/>
          <w:sz w:val="22"/>
          <w:szCs w:val="22"/>
          <w:lang w:val="en-US"/>
        </w:rPr>
      </w:pPr>
      <w:hyperlink r:id="rId28">
        <w:r w:rsidRPr="008F1D72">
          <w:rPr>
            <w:rFonts w:ascii="Open Sans" w:eastAsia="Open Sans" w:hAnsi="Open Sans" w:cs="Open Sans"/>
            <w:color w:val="0000FF"/>
            <w:sz w:val="22"/>
            <w:szCs w:val="22"/>
            <w:u w:val="single"/>
            <w:lang w:val="en-US"/>
          </w:rPr>
          <w:t>emerino@llorenteycuenca.com</w:t>
        </w:r>
      </w:hyperlink>
      <w:r w:rsidRPr="008F1D72">
        <w:rPr>
          <w:rFonts w:ascii="Open Sans" w:eastAsia="Open Sans" w:hAnsi="Open Sans" w:cs="Open Sans"/>
          <w:color w:val="0000FF"/>
          <w:sz w:val="22"/>
          <w:szCs w:val="22"/>
          <w:lang w:val="en-US"/>
        </w:rPr>
        <w:tab/>
      </w:r>
      <w:r w:rsidRPr="008F1D72">
        <w:rPr>
          <w:rFonts w:ascii="Open Sans" w:eastAsia="Open Sans" w:hAnsi="Open Sans" w:cs="Open Sans"/>
          <w:color w:val="0000FF"/>
          <w:sz w:val="22"/>
          <w:szCs w:val="22"/>
          <w:lang w:val="en-US"/>
        </w:rPr>
        <w:tab/>
      </w:r>
    </w:p>
    <w:p w14:paraId="03C03D6D" w14:textId="77777777" w:rsidR="009711C7" w:rsidRPr="008F1D72" w:rsidRDefault="00000000">
      <w:pPr>
        <w:shd w:val="clear" w:color="auto" w:fill="FFFFFF"/>
        <w:ind w:right="-716"/>
        <w:rPr>
          <w:rFonts w:ascii="Open Sans" w:eastAsia="Open Sans" w:hAnsi="Open Sans" w:cs="Open Sans"/>
          <w:color w:val="000000"/>
          <w:sz w:val="22"/>
          <w:szCs w:val="22"/>
          <w:lang w:val="en-US"/>
        </w:rPr>
      </w:pPr>
      <w:r w:rsidRPr="008F1D72">
        <w:rPr>
          <w:rFonts w:ascii="Open Sans" w:eastAsia="Open Sans" w:hAnsi="Open Sans" w:cs="Open Sans"/>
          <w:color w:val="000000"/>
          <w:sz w:val="22"/>
          <w:szCs w:val="22"/>
          <w:lang w:val="en-US"/>
        </w:rPr>
        <w:t>663 35 69 75 </w:t>
      </w:r>
    </w:p>
    <w:p w14:paraId="0101215E" w14:textId="77777777" w:rsidR="009711C7" w:rsidRPr="008F1D72" w:rsidRDefault="009711C7">
      <w:pPr>
        <w:shd w:val="clear" w:color="auto" w:fill="FFFFFF"/>
        <w:ind w:right="-716"/>
        <w:rPr>
          <w:rFonts w:ascii="Open Sans" w:eastAsia="Open Sans" w:hAnsi="Open Sans" w:cs="Open Sans"/>
          <w:color w:val="000000"/>
          <w:sz w:val="22"/>
          <w:szCs w:val="22"/>
          <w:lang w:val="en-US"/>
        </w:rPr>
      </w:pPr>
    </w:p>
    <w:p w14:paraId="2369D16A" w14:textId="77777777" w:rsidR="009711C7" w:rsidRPr="008F1D72" w:rsidRDefault="009711C7">
      <w:pPr>
        <w:shd w:val="clear" w:color="auto" w:fill="FFFFFF"/>
        <w:ind w:right="-716"/>
        <w:rPr>
          <w:rFonts w:ascii="Open Sans" w:eastAsia="Open Sans" w:hAnsi="Open Sans" w:cs="Open Sans"/>
          <w:color w:val="000000"/>
          <w:sz w:val="22"/>
          <w:szCs w:val="22"/>
          <w:lang w:val="en-US"/>
        </w:rPr>
      </w:pPr>
    </w:p>
    <w:p w14:paraId="2D93A72D" w14:textId="77777777" w:rsidR="009711C7" w:rsidRPr="008F1D72" w:rsidRDefault="009711C7">
      <w:pPr>
        <w:shd w:val="clear" w:color="auto" w:fill="FFFFFF"/>
        <w:ind w:right="-716"/>
        <w:rPr>
          <w:rFonts w:ascii="Open Sans" w:eastAsia="Open Sans" w:hAnsi="Open Sans" w:cs="Open Sans"/>
          <w:color w:val="000000"/>
          <w:sz w:val="22"/>
          <w:szCs w:val="22"/>
          <w:lang w:val="en-US"/>
        </w:rPr>
      </w:pPr>
    </w:p>
    <w:p w14:paraId="14813C42" w14:textId="77777777" w:rsidR="009711C7" w:rsidRPr="008F1D72" w:rsidRDefault="00000000">
      <w:pPr>
        <w:shd w:val="clear" w:color="auto" w:fill="FFFFFF"/>
        <w:ind w:right="-716"/>
        <w:rPr>
          <w:rFonts w:ascii="Open Sans" w:eastAsia="Open Sans" w:hAnsi="Open Sans" w:cs="Open Sans"/>
          <w:b/>
          <w:color w:val="000000"/>
          <w:sz w:val="22"/>
          <w:szCs w:val="22"/>
          <w:lang w:val="en-US"/>
        </w:rPr>
      </w:pPr>
      <w:r w:rsidRPr="008F1D72">
        <w:rPr>
          <w:rFonts w:ascii="Open Sans" w:eastAsia="Open Sans" w:hAnsi="Open Sans" w:cs="Open Sans"/>
          <w:b/>
          <w:color w:val="000000"/>
          <w:sz w:val="22"/>
          <w:szCs w:val="22"/>
          <w:lang w:val="en-US"/>
        </w:rPr>
        <w:t>Paula Iglesias</w:t>
      </w:r>
    </w:p>
    <w:p w14:paraId="3CF17613" w14:textId="77777777" w:rsidR="009711C7" w:rsidRPr="008F1D72" w:rsidRDefault="00000000">
      <w:pPr>
        <w:shd w:val="clear" w:color="auto" w:fill="FFFFFF"/>
        <w:ind w:right="-716"/>
        <w:rPr>
          <w:rFonts w:ascii="Open Sans" w:eastAsia="Open Sans" w:hAnsi="Open Sans" w:cs="Open Sans"/>
          <w:b/>
          <w:color w:val="000000"/>
          <w:sz w:val="22"/>
          <w:szCs w:val="22"/>
          <w:lang w:val="en-US"/>
        </w:rPr>
      </w:pPr>
      <w:hyperlink r:id="rId29">
        <w:r w:rsidRPr="008F1D72">
          <w:rPr>
            <w:rFonts w:ascii="Open Sans" w:eastAsia="Open Sans" w:hAnsi="Open Sans" w:cs="Open Sans"/>
            <w:color w:val="0000FF"/>
            <w:sz w:val="22"/>
            <w:szCs w:val="22"/>
            <w:u w:val="single"/>
            <w:lang w:val="en-US"/>
          </w:rPr>
          <w:t>piglesias@llorenteycuenca.com</w:t>
        </w:r>
      </w:hyperlink>
      <w:r w:rsidRPr="008F1D72">
        <w:rPr>
          <w:rFonts w:ascii="Open Sans" w:eastAsia="Open Sans" w:hAnsi="Open Sans" w:cs="Open Sans"/>
          <w:color w:val="0000FF"/>
          <w:sz w:val="22"/>
          <w:szCs w:val="22"/>
          <w:lang w:val="en-US"/>
        </w:rPr>
        <w:tab/>
      </w:r>
      <w:r w:rsidRPr="008F1D72">
        <w:rPr>
          <w:rFonts w:ascii="Open Sans" w:eastAsia="Open Sans" w:hAnsi="Open Sans" w:cs="Open Sans"/>
          <w:color w:val="0000FF"/>
          <w:sz w:val="22"/>
          <w:szCs w:val="22"/>
          <w:lang w:val="en-US"/>
        </w:rPr>
        <w:tab/>
      </w:r>
    </w:p>
    <w:p w14:paraId="164B7AAE" w14:textId="77777777" w:rsidR="009711C7"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68AE10D1" w14:textId="77777777" w:rsidR="009711C7" w:rsidRDefault="009711C7">
      <w:pPr>
        <w:spacing w:line="276" w:lineRule="auto"/>
        <w:ind w:right="-574"/>
        <w:jc w:val="right"/>
        <w:rPr>
          <w:rFonts w:ascii="Open Sans" w:eastAsia="Open Sans" w:hAnsi="Open Sans" w:cs="Open Sans"/>
          <w:color w:val="000000"/>
          <w:sz w:val="21"/>
          <w:szCs w:val="21"/>
        </w:rPr>
      </w:pPr>
    </w:p>
    <w:sectPr w:rsidR="009711C7">
      <w:headerReference w:type="default" r:id="rId30"/>
      <w:footerReference w:type="default" r:id="rId31"/>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19B2" w14:textId="77777777" w:rsidR="00F9406C" w:rsidRDefault="00F9406C">
      <w:r>
        <w:separator/>
      </w:r>
    </w:p>
  </w:endnote>
  <w:endnote w:type="continuationSeparator" w:id="0">
    <w:p w14:paraId="6A0E6B3E" w14:textId="77777777" w:rsidR="00F9406C" w:rsidRDefault="00F9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5B4D" w14:textId="77777777" w:rsidR="009711C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340E1C27" wp14:editId="1C5AC4AF">
          <wp:simplePos x="0" y="0"/>
          <wp:positionH relativeFrom="column">
            <wp:posOffset>-1068058</wp:posOffset>
          </wp:positionH>
          <wp:positionV relativeFrom="paragraph">
            <wp:posOffset>174608</wp:posOffset>
          </wp:positionV>
          <wp:extent cx="7670550" cy="451315"/>
          <wp:effectExtent l="0" t="0" r="0" b="0"/>
          <wp:wrapNone/>
          <wp:docPr id="20251529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DB00" w14:textId="77777777" w:rsidR="00F9406C" w:rsidRDefault="00F9406C">
      <w:r>
        <w:separator/>
      </w:r>
    </w:p>
  </w:footnote>
  <w:footnote w:type="continuationSeparator" w:id="0">
    <w:p w14:paraId="32857FE0" w14:textId="77777777" w:rsidR="00F9406C" w:rsidRDefault="00F9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77FC" w14:textId="77777777" w:rsidR="009711C7"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8560D09" wp14:editId="483F00CA">
          <wp:simplePos x="0" y="0"/>
          <wp:positionH relativeFrom="column">
            <wp:posOffset>-1121122</wp:posOffset>
          </wp:positionH>
          <wp:positionV relativeFrom="paragraph">
            <wp:posOffset>225177</wp:posOffset>
          </wp:positionV>
          <wp:extent cx="7581265" cy="1019175"/>
          <wp:effectExtent l="0" t="0" r="0" b="0"/>
          <wp:wrapNone/>
          <wp:docPr id="202515297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6C3CDAA2" w14:textId="77777777" w:rsidR="009711C7" w:rsidRDefault="009711C7">
    <w:pPr>
      <w:pBdr>
        <w:top w:val="nil"/>
        <w:left w:val="nil"/>
        <w:bottom w:val="nil"/>
        <w:right w:val="nil"/>
        <w:between w:val="nil"/>
      </w:pBdr>
      <w:tabs>
        <w:tab w:val="center" w:pos="4252"/>
        <w:tab w:val="right" w:pos="8504"/>
      </w:tabs>
      <w:rPr>
        <w:color w:val="000000"/>
      </w:rPr>
    </w:pPr>
  </w:p>
  <w:p w14:paraId="759C5BC1" w14:textId="77777777" w:rsidR="009711C7" w:rsidRDefault="009711C7">
    <w:pPr>
      <w:pBdr>
        <w:top w:val="nil"/>
        <w:left w:val="nil"/>
        <w:bottom w:val="nil"/>
        <w:right w:val="nil"/>
        <w:between w:val="nil"/>
      </w:pBdr>
      <w:tabs>
        <w:tab w:val="center" w:pos="4252"/>
        <w:tab w:val="right" w:pos="8504"/>
      </w:tabs>
      <w:rPr>
        <w:color w:val="000000"/>
      </w:rPr>
    </w:pPr>
  </w:p>
  <w:p w14:paraId="0A78F254" w14:textId="77777777" w:rsidR="009711C7" w:rsidRDefault="009711C7">
    <w:pPr>
      <w:pBdr>
        <w:top w:val="nil"/>
        <w:left w:val="nil"/>
        <w:bottom w:val="nil"/>
        <w:right w:val="nil"/>
        <w:between w:val="nil"/>
      </w:pBdr>
      <w:tabs>
        <w:tab w:val="center" w:pos="4252"/>
        <w:tab w:val="right" w:pos="8504"/>
      </w:tabs>
      <w:rPr>
        <w:color w:val="000000"/>
      </w:rPr>
    </w:pPr>
  </w:p>
  <w:p w14:paraId="5CF533B1" w14:textId="77777777" w:rsidR="009711C7" w:rsidRDefault="009711C7">
    <w:pPr>
      <w:pBdr>
        <w:top w:val="nil"/>
        <w:left w:val="nil"/>
        <w:bottom w:val="nil"/>
        <w:right w:val="nil"/>
        <w:between w:val="nil"/>
      </w:pBdr>
      <w:tabs>
        <w:tab w:val="center" w:pos="4252"/>
        <w:tab w:val="right" w:pos="8504"/>
      </w:tabs>
      <w:rPr>
        <w:color w:val="000000"/>
      </w:rPr>
    </w:pPr>
  </w:p>
  <w:p w14:paraId="45CCE976" w14:textId="77777777" w:rsidR="009711C7" w:rsidRDefault="009711C7">
    <w:pPr>
      <w:pBdr>
        <w:top w:val="nil"/>
        <w:left w:val="nil"/>
        <w:bottom w:val="nil"/>
        <w:right w:val="nil"/>
        <w:between w:val="nil"/>
      </w:pBdr>
      <w:tabs>
        <w:tab w:val="center" w:pos="4252"/>
        <w:tab w:val="right" w:pos="8504"/>
      </w:tabs>
      <w:rPr>
        <w:color w:val="000000"/>
      </w:rPr>
    </w:pPr>
  </w:p>
  <w:p w14:paraId="61253DBD" w14:textId="77777777" w:rsidR="009711C7" w:rsidRDefault="009711C7">
    <w:pPr>
      <w:pBdr>
        <w:top w:val="nil"/>
        <w:left w:val="nil"/>
        <w:bottom w:val="nil"/>
        <w:right w:val="nil"/>
        <w:between w:val="nil"/>
      </w:pBdr>
      <w:tabs>
        <w:tab w:val="center" w:pos="4252"/>
        <w:tab w:val="right" w:pos="8504"/>
      </w:tabs>
      <w:rPr>
        <w:color w:val="000000"/>
      </w:rPr>
    </w:pPr>
  </w:p>
  <w:p w14:paraId="6CBE6EBF" w14:textId="77777777" w:rsidR="009711C7" w:rsidRDefault="009711C7">
    <w:pPr>
      <w:pBdr>
        <w:top w:val="nil"/>
        <w:left w:val="nil"/>
        <w:bottom w:val="nil"/>
        <w:right w:val="nil"/>
        <w:between w:val="nil"/>
      </w:pBdr>
      <w:tabs>
        <w:tab w:val="center" w:pos="4252"/>
        <w:tab w:val="right" w:pos="8504"/>
      </w:tabs>
      <w:rPr>
        <w:color w:val="000000"/>
      </w:rPr>
    </w:pPr>
  </w:p>
  <w:p w14:paraId="60AB9596" w14:textId="77777777" w:rsidR="009711C7" w:rsidRDefault="009711C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51F"/>
    <w:multiLevelType w:val="multilevel"/>
    <w:tmpl w:val="5CE66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9947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C7"/>
    <w:rsid w:val="002426D9"/>
    <w:rsid w:val="008F1D72"/>
    <w:rsid w:val="009711C7"/>
    <w:rsid w:val="00F940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8766"/>
  <w15:docId w15:val="{F5F6C806-C263-4C58-BDE7-82149000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fotocasa.es/es/quienes-somo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adevinta.com/" TargetMode="External"/><Relationship Id="rId25" Type="http://schemas.openxmlformats.org/officeDocument/2006/relationships/hyperlink" Target="http://adevinta.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habitaclia.com/"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_Ah5qAibOPI" TargetMode="External"/><Relationship Id="rId24" Type="http://schemas.openxmlformats.org/officeDocument/2006/relationships/hyperlink" Target="https://www.milanuncio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www.fotocasa.es/es/" TargetMode="External"/><Relationship Id="rId19" Type="http://schemas.openxmlformats.org/officeDocument/2006/relationships/hyperlink" Target="https://www.fotocasa.es/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3.png"/><Relationship Id="rId22" Type="http://schemas.openxmlformats.org/officeDocument/2006/relationships/hyperlink" Target="https://www.coches.net/" TargetMode="External"/><Relationship Id="rId27" Type="http://schemas.openxmlformats.org/officeDocument/2006/relationships/hyperlink" Target="mailto:rtorne@llorenteycuenca.com" TargetMode="External"/><Relationship Id="rId30" Type="http://schemas.openxmlformats.org/officeDocument/2006/relationships/header" Target="header1.xml"/><Relationship Id="rId8" Type="http://schemas.openxmlformats.org/officeDocument/2006/relationships/hyperlink" Target="https://youtu.be/_Ah5qAibOP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Au4T4r28xwq/IDtNrG/cdmv8Ng==">CgMxLjAyCWguMnM4ZXlvMTgAciExajE3WGhPOXZBRGI4Nk9KNFUzd2lUVXo0QXlXeE0xdm0=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1417</Words>
  <Characters>7794</Characters>
  <Application>Microsoft Office Word</Application>
  <DocSecurity>0</DocSecurity>
  <Lines>64</Lines>
  <Paragraphs>18</Paragraphs>
  <ScaleCrop>false</ScaleCrop>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2023-07-10T11:05:00Z</dcterms:modified>
</cp:coreProperties>
</file>