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8F73" w14:textId="77777777" w:rsidR="005F2198" w:rsidRDefault="005F2198">
      <w:pPr>
        <w:ind w:right="-574"/>
        <w:rPr>
          <w:rFonts w:ascii="National" w:eastAsia="National" w:hAnsi="National" w:cs="National"/>
          <w:b/>
          <w:color w:val="1DBDC5"/>
          <w:sz w:val="30"/>
          <w:szCs w:val="30"/>
        </w:rPr>
      </w:pPr>
      <w:bookmarkStart w:id="0" w:name="_heading=h.gjdgxs" w:colFirst="0" w:colLast="0"/>
      <w:bookmarkEnd w:id="0"/>
    </w:p>
    <w:p w14:paraId="7665DCB5" w14:textId="77777777" w:rsidR="005F2198" w:rsidRDefault="00000000">
      <w:pPr>
        <w:ind w:right="-574"/>
        <w:jc w:val="center"/>
        <w:rPr>
          <w:rFonts w:ascii="National" w:eastAsia="National" w:hAnsi="National" w:cs="National"/>
          <w:b/>
          <w:color w:val="1DBDC5"/>
          <w:sz w:val="32"/>
          <w:szCs w:val="32"/>
        </w:rPr>
      </w:pPr>
      <w:r>
        <w:rPr>
          <w:rFonts w:ascii="National" w:eastAsia="National" w:hAnsi="National" w:cs="National"/>
          <w:b/>
          <w:color w:val="1DBDC5"/>
          <w:sz w:val="32"/>
          <w:szCs w:val="32"/>
        </w:rPr>
        <w:t>ANÁLISIS RELACIÓN ENTRE SALARIOS Y VIVIENDA</w:t>
      </w:r>
    </w:p>
    <w:p w14:paraId="3CD0F2DB" w14:textId="17D99D82" w:rsidR="005F2198" w:rsidRDefault="00000000">
      <w:pPr>
        <w:pBdr>
          <w:top w:val="nil"/>
          <w:left w:val="nil"/>
          <w:bottom w:val="nil"/>
          <w:right w:val="nil"/>
          <w:between w:val="nil"/>
        </w:pBdr>
        <w:spacing w:line="276" w:lineRule="auto"/>
        <w:ind w:right="-574"/>
        <w:jc w:val="center"/>
        <w:rPr>
          <w:rFonts w:ascii="National" w:eastAsia="National" w:hAnsi="National" w:cs="National"/>
          <w:b/>
          <w:color w:val="303AB2"/>
          <w:sz w:val="46"/>
          <w:szCs w:val="46"/>
        </w:rPr>
      </w:pPr>
      <w:r>
        <w:rPr>
          <w:rFonts w:ascii="National" w:eastAsia="National" w:hAnsi="National" w:cs="National"/>
          <w:b/>
          <w:color w:val="303AB2"/>
          <w:sz w:val="46"/>
          <w:szCs w:val="46"/>
        </w:rPr>
        <w:t>Destinando el 30% del salario medio en España se puede alquilar una vivienda de 54 m²</w:t>
      </w:r>
    </w:p>
    <w:p w14:paraId="37019300" w14:textId="77777777" w:rsidR="005F2198" w:rsidRDefault="005F2198">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52713FDD" w14:textId="77777777" w:rsidR="005F2198"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el 30% del sueldo bruto mensual son 610 euros (equivalente a 54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de vivienda), el español medio necesitaría 297 euros más para poder alquilar los 80 metros de la vivienda tipo</w:t>
      </w:r>
    </w:p>
    <w:p w14:paraId="5DABEB75" w14:textId="77777777" w:rsidR="005F2198"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Destinando el 30% de su sueldo, en Baleares se puede </w:t>
      </w:r>
      <w:r>
        <w:rPr>
          <w:rFonts w:ascii="Open Sans" w:eastAsia="Open Sans" w:hAnsi="Open Sans" w:cs="Open Sans"/>
          <w:sz w:val="22"/>
          <w:szCs w:val="22"/>
        </w:rPr>
        <w:t>afrontar</w:t>
      </w:r>
      <w:r>
        <w:rPr>
          <w:rFonts w:ascii="Open Sans" w:eastAsia="Open Sans" w:hAnsi="Open Sans" w:cs="Open Sans"/>
          <w:color w:val="000000"/>
          <w:sz w:val="22"/>
          <w:szCs w:val="22"/>
        </w:rPr>
        <w:t xml:space="preserve"> el alquiler de una vivienda de 34 m</w:t>
      </w:r>
      <w:r>
        <w:rPr>
          <w:rFonts w:ascii="Open Sans" w:eastAsia="Open Sans" w:hAnsi="Open Sans" w:cs="Open Sans"/>
          <w:color w:val="000000"/>
          <w:sz w:val="22"/>
          <w:szCs w:val="22"/>
          <w:vertAlign w:val="superscript"/>
        </w:rPr>
        <w:t>2</w:t>
      </w:r>
      <w:r>
        <w:rPr>
          <w:rFonts w:ascii="Open Sans" w:eastAsia="Open Sans" w:hAnsi="Open Sans" w:cs="Open Sans"/>
          <w:sz w:val="22"/>
          <w:szCs w:val="22"/>
        </w:rPr>
        <w:t xml:space="preserve">, </w:t>
      </w:r>
      <w:r>
        <w:rPr>
          <w:rFonts w:ascii="Open Sans" w:eastAsia="Open Sans" w:hAnsi="Open Sans" w:cs="Open Sans"/>
          <w:color w:val="000000"/>
          <w:sz w:val="22"/>
          <w:szCs w:val="22"/>
        </w:rPr>
        <w:t>frente a los 96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w:t>
      </w:r>
      <w:r>
        <w:rPr>
          <w:rFonts w:ascii="Open Sans" w:eastAsia="Open Sans" w:hAnsi="Open Sans" w:cs="Open Sans"/>
          <w:sz w:val="22"/>
          <w:szCs w:val="22"/>
        </w:rPr>
        <w:t>de</w:t>
      </w:r>
      <w:r>
        <w:rPr>
          <w:rFonts w:ascii="Open Sans" w:eastAsia="Open Sans" w:hAnsi="Open Sans" w:cs="Open Sans"/>
          <w:color w:val="000000"/>
          <w:sz w:val="22"/>
          <w:szCs w:val="22"/>
        </w:rPr>
        <w:t xml:space="preserve"> Extremadura </w:t>
      </w:r>
    </w:p>
    <w:p w14:paraId="2774D01B" w14:textId="77777777" w:rsidR="005F2198"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Ciudad Real con el 30% del salario bruto mensual un residente puede alquilar una vivienda de 118 metros cuadrados, 38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más grande que el tamaño estándar de una vivienda en España</w:t>
      </w:r>
    </w:p>
    <w:p w14:paraId="4760652A" w14:textId="4F85DB57" w:rsidR="005F2198" w:rsidRPr="004060AE" w:rsidRDefault="004060AE">
      <w:pPr>
        <w:numPr>
          <w:ilvl w:val="0"/>
          <w:numId w:val="1"/>
        </w:numPr>
        <w:pBdr>
          <w:top w:val="nil"/>
          <w:left w:val="nil"/>
          <w:bottom w:val="nil"/>
          <w:right w:val="nil"/>
          <w:between w:val="nil"/>
        </w:pBdr>
        <w:spacing w:line="276" w:lineRule="auto"/>
        <w:ind w:left="284" w:right="-574"/>
        <w:jc w:val="both"/>
        <w:rPr>
          <w:rFonts w:ascii="Open Sans" w:eastAsia="Open Sans" w:hAnsi="Open Sans" w:cs="Open Sans"/>
          <w:b/>
          <w:bCs/>
          <w:sz w:val="22"/>
          <w:szCs w:val="22"/>
        </w:rPr>
      </w:pPr>
      <w:hyperlink r:id="rId8" w:history="1">
        <w:r w:rsidR="00000000" w:rsidRPr="004060AE">
          <w:rPr>
            <w:rStyle w:val="Hipervnculo"/>
            <w:rFonts w:ascii="Open Sans" w:eastAsia="Open Sans" w:hAnsi="Open Sans" w:cs="Open Sans"/>
            <w:b/>
            <w:bCs/>
            <w:sz w:val="22"/>
            <w:szCs w:val="22"/>
          </w:rPr>
          <w:t>Aquí se puede ver un vídeo de la directora de Estudios de Fotocasa</w:t>
        </w:r>
      </w:hyperlink>
    </w:p>
    <w:p w14:paraId="5815CF6D" w14:textId="77777777" w:rsidR="005F2198" w:rsidRDefault="005F2198">
      <w:pPr>
        <w:pBdr>
          <w:top w:val="nil"/>
          <w:left w:val="nil"/>
          <w:bottom w:val="nil"/>
          <w:right w:val="nil"/>
          <w:between w:val="nil"/>
        </w:pBdr>
        <w:spacing w:line="276" w:lineRule="auto"/>
        <w:ind w:left="284" w:right="-574"/>
        <w:rPr>
          <w:rFonts w:ascii="Open Sans Light" w:eastAsia="Open Sans Light" w:hAnsi="Open Sans Light" w:cs="Open Sans Light"/>
          <w:b/>
          <w:color w:val="303AB2"/>
        </w:rPr>
      </w:pPr>
    </w:p>
    <w:p w14:paraId="57C37A43" w14:textId="77777777" w:rsidR="005F2198" w:rsidRDefault="00000000">
      <w:pPr>
        <w:pBdr>
          <w:top w:val="nil"/>
          <w:left w:val="nil"/>
          <w:bottom w:val="nil"/>
          <w:right w:val="nil"/>
          <w:between w:val="nil"/>
        </w:pBd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21 de septiembre de 2023</w:t>
      </w:r>
    </w:p>
    <w:p w14:paraId="01364B3D" w14:textId="004B739B" w:rsidR="005F2198"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organismos de control oficiales recomiendan destinar aproximadamente el 30% de los ingresos al pago de la vivienda para poder vivir desahogado y hacer frente al resto de gastos </w:t>
      </w:r>
      <w:r>
        <w:rPr>
          <w:rFonts w:ascii="Open Sans" w:eastAsia="Open Sans" w:hAnsi="Open Sans" w:cs="Open Sans"/>
          <w:sz w:val="22"/>
          <w:szCs w:val="22"/>
        </w:rPr>
        <w:t>del mes</w:t>
      </w:r>
      <w:r>
        <w:rPr>
          <w:rFonts w:ascii="Open Sans" w:eastAsia="Open Sans" w:hAnsi="Open Sans" w:cs="Open Sans"/>
          <w:color w:val="000000"/>
          <w:sz w:val="22"/>
          <w:szCs w:val="22"/>
        </w:rPr>
        <w:t xml:space="preserve">. Así, si se aplica esta regla teniendo en cuenta el precio medio de la vivienda y </w:t>
      </w:r>
      <w:r>
        <w:rPr>
          <w:rFonts w:ascii="Open Sans" w:eastAsia="Open Sans" w:hAnsi="Open Sans" w:cs="Open Sans"/>
          <w:sz w:val="22"/>
          <w:szCs w:val="22"/>
        </w:rPr>
        <w:t>el</w:t>
      </w:r>
      <w:r>
        <w:rPr>
          <w:rFonts w:ascii="Open Sans" w:eastAsia="Open Sans" w:hAnsi="Open Sans" w:cs="Open Sans"/>
          <w:color w:val="000000"/>
          <w:sz w:val="22"/>
          <w:szCs w:val="22"/>
        </w:rPr>
        <w:t xml:space="preserve"> salario bruto nacional que percibe </w:t>
      </w:r>
      <w:r>
        <w:rPr>
          <w:rFonts w:ascii="Open Sans" w:eastAsia="Open Sans" w:hAnsi="Open Sans" w:cs="Open Sans"/>
          <w:sz w:val="22"/>
          <w:szCs w:val="22"/>
        </w:rPr>
        <w:t>mensualmente</w:t>
      </w:r>
      <w:r>
        <w:rPr>
          <w:rFonts w:ascii="Open Sans" w:eastAsia="Open Sans" w:hAnsi="Open Sans" w:cs="Open Sans"/>
          <w:color w:val="000000"/>
          <w:sz w:val="22"/>
          <w:szCs w:val="22"/>
        </w:rPr>
        <w:t xml:space="preserve"> </w:t>
      </w:r>
      <w:r>
        <w:rPr>
          <w:rFonts w:ascii="Open Sans" w:eastAsia="Open Sans" w:hAnsi="Open Sans" w:cs="Open Sans"/>
          <w:sz w:val="22"/>
          <w:szCs w:val="22"/>
        </w:rPr>
        <w:t>el español medio</w:t>
      </w:r>
      <w:r>
        <w:rPr>
          <w:rFonts w:ascii="Open Sans" w:eastAsia="Open Sans" w:hAnsi="Open Sans" w:cs="Open Sans"/>
          <w:color w:val="000000"/>
          <w:sz w:val="22"/>
          <w:szCs w:val="22"/>
        </w:rPr>
        <w:t>, se observa que</w:t>
      </w:r>
      <w:r w:rsidR="008C77EB">
        <w:rPr>
          <w:rFonts w:ascii="Open Sans" w:eastAsia="Open Sans" w:hAnsi="Open Sans" w:cs="Open Sans"/>
          <w:color w:val="000000"/>
          <w:sz w:val="22"/>
          <w:szCs w:val="22"/>
        </w:rPr>
        <w:t xml:space="preserve">, </w:t>
      </w:r>
      <w:r w:rsidRPr="008C77EB">
        <w:rPr>
          <w:rFonts w:ascii="Open Sans" w:eastAsia="Open Sans" w:hAnsi="Open Sans" w:cs="Open Sans"/>
          <w:b/>
          <w:bCs/>
          <w:color w:val="000000"/>
          <w:sz w:val="22"/>
          <w:szCs w:val="22"/>
        </w:rPr>
        <w:t xml:space="preserve">con </w:t>
      </w:r>
      <w:r w:rsidRPr="008C77EB">
        <w:rPr>
          <w:rFonts w:ascii="Open Sans" w:eastAsia="Open Sans" w:hAnsi="Open Sans" w:cs="Open Sans"/>
          <w:b/>
          <w:bCs/>
          <w:sz w:val="22"/>
          <w:szCs w:val="22"/>
        </w:rPr>
        <w:t>un tercio</w:t>
      </w:r>
      <w:r w:rsidRPr="008C77EB">
        <w:rPr>
          <w:rFonts w:ascii="Open Sans" w:eastAsia="Open Sans" w:hAnsi="Open Sans" w:cs="Open Sans"/>
          <w:b/>
          <w:bCs/>
          <w:color w:val="000000"/>
          <w:sz w:val="22"/>
          <w:szCs w:val="22"/>
        </w:rPr>
        <w:t xml:space="preserve"> del</w:t>
      </w:r>
      <w:r w:rsidRPr="008C77EB">
        <w:rPr>
          <w:rFonts w:ascii="Open Sans" w:eastAsia="Open Sans" w:hAnsi="Open Sans" w:cs="Open Sans"/>
          <w:b/>
          <w:bCs/>
          <w:sz w:val="22"/>
          <w:szCs w:val="22"/>
        </w:rPr>
        <w:t xml:space="preserve"> sueldo</w:t>
      </w:r>
      <w:r w:rsidRPr="008C77EB">
        <w:rPr>
          <w:rFonts w:ascii="Open Sans" w:eastAsia="Open Sans" w:hAnsi="Open Sans" w:cs="Open Sans"/>
          <w:b/>
          <w:bCs/>
          <w:color w:val="000000"/>
          <w:sz w:val="22"/>
          <w:szCs w:val="22"/>
        </w:rPr>
        <w:t>, solo se podría alquilar una vivienda de 54 metros cuadrados, es decir, 26m</w:t>
      </w:r>
      <w:r w:rsidRPr="008C77EB">
        <w:rPr>
          <w:rFonts w:ascii="Open Sans" w:eastAsia="Open Sans" w:hAnsi="Open Sans" w:cs="Open Sans"/>
          <w:b/>
          <w:bCs/>
          <w:color w:val="000000"/>
          <w:sz w:val="22"/>
          <w:szCs w:val="22"/>
          <w:vertAlign w:val="superscript"/>
        </w:rPr>
        <w:t>2</w:t>
      </w:r>
      <w:r w:rsidRPr="008C77EB">
        <w:rPr>
          <w:rFonts w:ascii="Open Sans" w:eastAsia="Open Sans" w:hAnsi="Open Sans" w:cs="Open Sans"/>
          <w:b/>
          <w:bCs/>
          <w:color w:val="000000"/>
          <w:sz w:val="22"/>
          <w:szCs w:val="22"/>
        </w:rPr>
        <w:t xml:space="preserve"> menos que una vivienda tipo</w:t>
      </w:r>
      <w:r>
        <w:rPr>
          <w:rFonts w:ascii="Open Sans" w:eastAsia="Open Sans" w:hAnsi="Open Sans" w:cs="Open Sans"/>
          <w:color w:val="000000"/>
          <w:sz w:val="22"/>
          <w:szCs w:val="22"/>
        </w:rPr>
        <w:t xml:space="preserve"> (establecida en 80 metros cuadrados), según el estudio </w:t>
      </w:r>
      <w:r>
        <w:rPr>
          <w:rFonts w:ascii="Open Sans" w:eastAsia="Open Sans" w:hAnsi="Open Sans" w:cs="Open Sans"/>
          <w:b/>
          <w:color w:val="000000"/>
          <w:sz w:val="22"/>
          <w:szCs w:val="22"/>
        </w:rPr>
        <w:t>“</w:t>
      </w:r>
      <w:r>
        <w:rPr>
          <w:rFonts w:ascii="Open Sans" w:eastAsia="Open Sans" w:hAnsi="Open Sans" w:cs="Open Sans"/>
          <w:b/>
          <w:i/>
          <w:color w:val="000000"/>
          <w:sz w:val="22"/>
          <w:szCs w:val="22"/>
        </w:rPr>
        <w:t>Relación de salarios y la compra de vivienda</w:t>
      </w:r>
      <w:r>
        <w:rPr>
          <w:rFonts w:ascii="Open Sans" w:eastAsia="Open Sans" w:hAnsi="Open Sans" w:cs="Open Sans"/>
          <w:b/>
          <w:color w:val="000000"/>
          <w:sz w:val="22"/>
          <w:szCs w:val="22"/>
        </w:rPr>
        <w:t xml:space="preserve">”. </w:t>
      </w:r>
      <w:r>
        <w:rPr>
          <w:rFonts w:ascii="Open Sans" w:eastAsia="Open Sans" w:hAnsi="Open Sans" w:cs="Open Sans"/>
          <w:color w:val="000000"/>
          <w:sz w:val="22"/>
          <w:szCs w:val="22"/>
        </w:rPr>
        <w:t xml:space="preserve">Este </w:t>
      </w:r>
      <w:r>
        <w:rPr>
          <w:rFonts w:ascii="Open Sans" w:eastAsia="Open Sans" w:hAnsi="Open Sans" w:cs="Open Sans"/>
          <w:sz w:val="22"/>
          <w:szCs w:val="22"/>
        </w:rPr>
        <w:t>análisis</w:t>
      </w:r>
      <w:r>
        <w:rPr>
          <w:rFonts w:ascii="Open Sans" w:eastAsia="Open Sans" w:hAnsi="Open Sans" w:cs="Open Sans"/>
          <w:color w:val="000000"/>
          <w:sz w:val="22"/>
          <w:szCs w:val="22"/>
        </w:rPr>
        <w:t xml:space="preserve"> se basa en los precios medios de la vivienda en alquiler del Índice Inmobiliario </w:t>
      </w:r>
      <w:hyperlink r:id="rId9">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y los datos de los sueldos medios de las ofertas de empleo de la plataforma </w:t>
      </w:r>
      <w:hyperlink r:id="rId10">
        <w:r>
          <w:rPr>
            <w:rFonts w:ascii="Open Sans" w:eastAsia="Open Sans" w:hAnsi="Open Sans" w:cs="Open Sans"/>
            <w:color w:val="0000FF"/>
            <w:sz w:val="22"/>
            <w:szCs w:val="22"/>
            <w:u w:val="single"/>
          </w:rPr>
          <w:t>InfoJobs</w:t>
        </w:r>
      </w:hyperlink>
      <w:r>
        <w:rPr>
          <w:rFonts w:ascii="Open Sans" w:eastAsia="Open Sans" w:hAnsi="Open Sans" w:cs="Open Sans"/>
          <w:color w:val="000000"/>
          <w:sz w:val="22"/>
          <w:szCs w:val="22"/>
        </w:rPr>
        <w:t xml:space="preserve">. </w:t>
      </w:r>
    </w:p>
    <w:p w14:paraId="1AF1100B" w14:textId="140D8C0B" w:rsidR="005F2198"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Esto supone que, teniendo en cuenta el salario bruto medio mensual de España en 2022 registrado por InfoJobs (2.033 euros) y el precio del metro cuadrado de la vivienda en alquiler en agosto de 2023 (11,34 euros/m</w:t>
      </w:r>
      <w:r>
        <w:rPr>
          <w:rFonts w:ascii="Open Sans" w:eastAsia="Open Sans" w:hAnsi="Open Sans" w:cs="Open Sans"/>
          <w:color w:val="000000"/>
          <w:sz w:val="22"/>
          <w:szCs w:val="22"/>
          <w:vertAlign w:val="superscript"/>
        </w:rPr>
        <w:t xml:space="preserve">2 </w:t>
      </w:r>
      <w:r>
        <w:rPr>
          <w:rFonts w:ascii="Open Sans" w:eastAsia="Open Sans" w:hAnsi="Open Sans" w:cs="Open Sans"/>
          <w:color w:val="000000"/>
          <w:sz w:val="22"/>
          <w:szCs w:val="22"/>
        </w:rPr>
        <w:t>al mes)</w:t>
      </w:r>
      <w:r>
        <w:rPr>
          <w:rFonts w:ascii="Open Sans" w:eastAsia="Open Sans" w:hAnsi="Open Sans" w:cs="Open Sans"/>
          <w:sz w:val="22"/>
          <w:szCs w:val="22"/>
        </w:rPr>
        <w:t>,</w:t>
      </w:r>
      <w:r>
        <w:rPr>
          <w:rFonts w:ascii="Open Sans" w:eastAsia="Open Sans" w:hAnsi="Open Sans" w:cs="Open Sans"/>
          <w:color w:val="000000"/>
          <w:sz w:val="22"/>
          <w:szCs w:val="22"/>
        </w:rPr>
        <w:t xml:space="preserve"> el español medio podría alquilar 54</w:t>
      </w:r>
      <w:r>
        <w:rPr>
          <w:rFonts w:ascii="Open Sans" w:eastAsia="Open Sans" w:hAnsi="Open Sans" w:cs="Open Sans"/>
          <w:sz w:val="22"/>
          <w:szCs w:val="22"/>
        </w:rPr>
        <w:t xml:space="preserve"> </w:t>
      </w:r>
      <w:r>
        <w:rPr>
          <w:rFonts w:ascii="Open Sans" w:eastAsia="Open Sans" w:hAnsi="Open Sans" w:cs="Open Sans"/>
          <w:color w:val="000000"/>
          <w:sz w:val="22"/>
          <w:szCs w:val="22"/>
        </w:rPr>
        <w:t>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de vivienda con los 610 euros que supone destinar el 30% del salario medio recomendado. Además, si </w:t>
      </w:r>
      <w:r>
        <w:rPr>
          <w:rFonts w:ascii="Open Sans" w:eastAsia="Open Sans" w:hAnsi="Open Sans" w:cs="Open Sans"/>
          <w:sz w:val="22"/>
          <w:szCs w:val="22"/>
        </w:rPr>
        <w:t xml:space="preserve">un tercio </w:t>
      </w:r>
      <w:r>
        <w:rPr>
          <w:rFonts w:ascii="Open Sans" w:eastAsia="Open Sans" w:hAnsi="Open Sans" w:cs="Open Sans"/>
          <w:color w:val="000000"/>
          <w:sz w:val="22"/>
          <w:szCs w:val="22"/>
        </w:rPr>
        <w:t>del sueldo bruto mensual e</w:t>
      </w:r>
      <w:r>
        <w:rPr>
          <w:rFonts w:ascii="Open Sans" w:eastAsia="Open Sans" w:hAnsi="Open Sans" w:cs="Open Sans"/>
          <w:sz w:val="22"/>
          <w:szCs w:val="22"/>
        </w:rPr>
        <w:t>quivale a</w:t>
      </w:r>
      <w:r>
        <w:rPr>
          <w:rFonts w:ascii="Open Sans" w:eastAsia="Open Sans" w:hAnsi="Open Sans" w:cs="Open Sans"/>
          <w:color w:val="000000"/>
          <w:sz w:val="22"/>
          <w:szCs w:val="22"/>
        </w:rPr>
        <w:t xml:space="preserve"> 610</w:t>
      </w:r>
      <w:r>
        <w:rPr>
          <w:rFonts w:ascii="Open Sans" w:eastAsia="Open Sans" w:hAnsi="Open Sans" w:cs="Open Sans"/>
          <w:sz w:val="22"/>
          <w:szCs w:val="22"/>
        </w:rPr>
        <w:t xml:space="preserve"> </w:t>
      </w:r>
      <w:r>
        <w:rPr>
          <w:rFonts w:ascii="Open Sans" w:eastAsia="Open Sans" w:hAnsi="Open Sans" w:cs="Open Sans"/>
          <w:color w:val="000000"/>
          <w:sz w:val="22"/>
          <w:szCs w:val="22"/>
        </w:rPr>
        <w:t>euros (54</w:t>
      </w:r>
      <w:r w:rsidR="004B0A00">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de vivienda), el español medio necesitaría 297 euros para poder alquilar los 80</w:t>
      </w:r>
      <w:r w:rsidR="004B0A00">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w:t>
      </w:r>
      <w:r>
        <w:rPr>
          <w:rFonts w:ascii="Open Sans" w:eastAsia="Open Sans" w:hAnsi="Open Sans" w:cs="Open Sans"/>
          <w:sz w:val="22"/>
          <w:szCs w:val="22"/>
        </w:rPr>
        <w:t>que tiene</w:t>
      </w:r>
      <w:r>
        <w:rPr>
          <w:rFonts w:ascii="Open Sans" w:eastAsia="Open Sans" w:hAnsi="Open Sans" w:cs="Open Sans"/>
          <w:color w:val="000000"/>
          <w:sz w:val="22"/>
          <w:szCs w:val="22"/>
        </w:rPr>
        <w:t xml:space="preserve"> </w:t>
      </w:r>
      <w:r>
        <w:rPr>
          <w:rFonts w:ascii="Open Sans" w:eastAsia="Open Sans" w:hAnsi="Open Sans" w:cs="Open Sans"/>
          <w:sz w:val="22"/>
          <w:szCs w:val="22"/>
        </w:rPr>
        <w:t>una</w:t>
      </w:r>
      <w:r>
        <w:rPr>
          <w:rFonts w:ascii="Open Sans" w:eastAsia="Open Sans" w:hAnsi="Open Sans" w:cs="Open Sans"/>
          <w:color w:val="000000"/>
          <w:sz w:val="22"/>
          <w:szCs w:val="22"/>
        </w:rPr>
        <w:t xml:space="preserve"> vivienda tipo </w:t>
      </w:r>
      <w:r>
        <w:rPr>
          <w:rFonts w:ascii="Open Sans" w:eastAsia="Open Sans" w:hAnsi="Open Sans" w:cs="Open Sans"/>
          <w:sz w:val="22"/>
          <w:szCs w:val="22"/>
        </w:rPr>
        <w:t>en nuestro país</w:t>
      </w:r>
      <w:r>
        <w:rPr>
          <w:rFonts w:ascii="Open Sans" w:eastAsia="Open Sans" w:hAnsi="Open Sans" w:cs="Open Sans"/>
          <w:color w:val="000000"/>
          <w:sz w:val="22"/>
          <w:szCs w:val="22"/>
        </w:rPr>
        <w:t>.</w:t>
      </w:r>
    </w:p>
    <w:p w14:paraId="2D014845" w14:textId="77777777" w:rsidR="005F2198"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National" w:eastAsia="National" w:hAnsi="National" w:cs="National"/>
          <w:b/>
          <w:color w:val="303AB2"/>
          <w:sz w:val="30"/>
          <w:szCs w:val="30"/>
        </w:rPr>
        <w:lastRenderedPageBreak/>
        <w:t>Metros cuadrados alquilados con el 30% del sueldo bruto medio</w:t>
      </w:r>
    </w:p>
    <w:tbl>
      <w:tblPr>
        <w:tblStyle w:val="ac"/>
        <w:tblW w:w="9135" w:type="dxa"/>
        <w:tblInd w:w="-159" w:type="dxa"/>
        <w:tblLayout w:type="fixed"/>
        <w:tblLook w:val="0400" w:firstRow="0" w:lastRow="0" w:firstColumn="0" w:lastColumn="0" w:noHBand="0" w:noVBand="1"/>
      </w:tblPr>
      <w:tblGrid>
        <w:gridCol w:w="2370"/>
        <w:gridCol w:w="1605"/>
        <w:gridCol w:w="1530"/>
        <w:gridCol w:w="1755"/>
        <w:gridCol w:w="1875"/>
      </w:tblGrid>
      <w:tr w:rsidR="005F2198" w14:paraId="03102BED" w14:textId="77777777">
        <w:trPr>
          <w:trHeight w:val="932"/>
        </w:trPr>
        <w:tc>
          <w:tcPr>
            <w:tcW w:w="2370" w:type="dxa"/>
            <w:tcBorders>
              <w:top w:val="single" w:sz="8" w:space="0" w:color="2E74B5"/>
              <w:left w:val="single" w:sz="8" w:space="0" w:color="2E74B5"/>
              <w:bottom w:val="single" w:sz="8" w:space="0" w:color="2E74B5"/>
              <w:right w:val="single" w:sz="8" w:space="0" w:color="2E74B5"/>
            </w:tcBorders>
            <w:shd w:val="clear" w:color="auto" w:fill="9CC2E5"/>
            <w:vAlign w:val="center"/>
          </w:tcPr>
          <w:p w14:paraId="253E4EFB" w14:textId="77777777" w:rsidR="005F2198" w:rsidRDefault="00000000">
            <w:pPr>
              <w:rPr>
                <w:rFonts w:ascii="Open Sans" w:eastAsia="Open Sans" w:hAnsi="Open Sans" w:cs="Open Sans"/>
                <w:sz w:val="20"/>
                <w:szCs w:val="20"/>
              </w:rPr>
            </w:pPr>
            <w:r>
              <w:rPr>
                <w:rFonts w:ascii="Open Sans" w:eastAsia="Open Sans" w:hAnsi="Open Sans" w:cs="Open Sans"/>
                <w:color w:val="000000"/>
                <w:sz w:val="20"/>
                <w:szCs w:val="20"/>
              </w:rPr>
              <w:t>CC. AA.</w:t>
            </w:r>
          </w:p>
        </w:tc>
        <w:tc>
          <w:tcPr>
            <w:tcW w:w="1605" w:type="dxa"/>
            <w:tcBorders>
              <w:top w:val="single" w:sz="8" w:space="0" w:color="2E74B5"/>
              <w:left w:val="nil"/>
              <w:bottom w:val="single" w:sz="8" w:space="0" w:color="2E74B5"/>
              <w:right w:val="single" w:sz="8" w:space="0" w:color="2E74B5"/>
            </w:tcBorders>
            <w:shd w:val="clear" w:color="auto" w:fill="9CC2E5"/>
            <w:vAlign w:val="center"/>
          </w:tcPr>
          <w:p w14:paraId="6268AF16"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Salario medio InfoJobs (€/año) 2022</w:t>
            </w:r>
          </w:p>
        </w:tc>
        <w:tc>
          <w:tcPr>
            <w:tcW w:w="1530" w:type="dxa"/>
            <w:tcBorders>
              <w:top w:val="single" w:sz="8" w:space="0" w:color="2E74B5"/>
              <w:left w:val="nil"/>
              <w:bottom w:val="single" w:sz="8" w:space="0" w:color="2E74B5"/>
              <w:right w:val="single" w:sz="8" w:space="0" w:color="2E74B5"/>
            </w:tcBorders>
            <w:shd w:val="clear" w:color="auto" w:fill="9CC2E5"/>
            <w:vAlign w:val="center"/>
          </w:tcPr>
          <w:p w14:paraId="6511D484" w14:textId="77777777" w:rsidR="005F2198"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Precio alquiler (€/m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w:t>
            </w:r>
          </w:p>
          <w:p w14:paraId="7812B54D" w14:textId="77777777" w:rsidR="005F2198"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Ago-2023</w:t>
            </w:r>
          </w:p>
        </w:tc>
        <w:tc>
          <w:tcPr>
            <w:tcW w:w="1755" w:type="dxa"/>
            <w:tcBorders>
              <w:top w:val="single" w:sz="8" w:space="0" w:color="2E74B5"/>
              <w:left w:val="nil"/>
              <w:bottom w:val="single" w:sz="8" w:space="0" w:color="2E74B5"/>
              <w:right w:val="single" w:sz="8" w:space="0" w:color="2E74B5"/>
            </w:tcBorders>
            <w:shd w:val="clear" w:color="auto" w:fill="9CC2E5"/>
            <w:vAlign w:val="center"/>
          </w:tcPr>
          <w:p w14:paraId="00C233A7" w14:textId="77777777" w:rsidR="005F2198"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w:t>
            </w:r>
          </w:p>
          <w:p w14:paraId="354437B4" w14:textId="77777777" w:rsidR="005F2198"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30% del salario para el alquiler (salario 2022)</w:t>
            </w:r>
          </w:p>
          <w:p w14:paraId="1519CA6A" w14:textId="77777777" w:rsidR="005F2198" w:rsidRDefault="005F2198">
            <w:pPr>
              <w:jc w:val="center"/>
              <w:rPr>
                <w:rFonts w:ascii="Open Sans" w:eastAsia="Open Sans" w:hAnsi="Open Sans" w:cs="Open Sans"/>
                <w:sz w:val="20"/>
                <w:szCs w:val="20"/>
              </w:rPr>
            </w:pPr>
          </w:p>
        </w:tc>
        <w:tc>
          <w:tcPr>
            <w:tcW w:w="1875" w:type="dxa"/>
            <w:tcBorders>
              <w:top w:val="single" w:sz="8" w:space="0" w:color="2E74B5"/>
              <w:left w:val="nil"/>
              <w:bottom w:val="single" w:sz="8" w:space="0" w:color="2E74B5"/>
              <w:right w:val="single" w:sz="8" w:space="0" w:color="2E74B5"/>
            </w:tcBorders>
            <w:shd w:val="clear" w:color="auto" w:fill="9CC2E5"/>
            <w:vAlign w:val="center"/>
          </w:tcPr>
          <w:p w14:paraId="1976F135" w14:textId="77777777" w:rsidR="005F2198"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de alquiler permitidos con el 30% del sueldo Ago-2023</w:t>
            </w:r>
          </w:p>
        </w:tc>
      </w:tr>
      <w:tr w:rsidR="005F2198" w14:paraId="2CB2D5C0" w14:textId="77777777">
        <w:trPr>
          <w:trHeight w:val="186"/>
        </w:trPr>
        <w:tc>
          <w:tcPr>
            <w:tcW w:w="2370" w:type="dxa"/>
            <w:tcBorders>
              <w:top w:val="nil"/>
              <w:left w:val="single" w:sz="8" w:space="0" w:color="2E74B5"/>
              <w:bottom w:val="single" w:sz="8" w:space="0" w:color="2E74B5"/>
              <w:right w:val="single" w:sz="8" w:space="0" w:color="2E74B5"/>
            </w:tcBorders>
            <w:shd w:val="clear" w:color="auto" w:fill="9CC2E5"/>
          </w:tcPr>
          <w:p w14:paraId="1E71DEA1" w14:textId="77777777" w:rsidR="005F2198" w:rsidRDefault="00000000">
            <w:pPr>
              <w:rPr>
                <w:rFonts w:ascii="Open Sans" w:eastAsia="Open Sans" w:hAnsi="Open Sans" w:cs="Open Sans"/>
                <w:sz w:val="20"/>
                <w:szCs w:val="20"/>
              </w:rPr>
            </w:pPr>
            <w:r>
              <w:rPr>
                <w:rFonts w:ascii="Open Sans" w:eastAsia="Open Sans" w:hAnsi="Open Sans" w:cs="Open Sans"/>
                <w:sz w:val="20"/>
                <w:szCs w:val="20"/>
              </w:rPr>
              <w:t>Andalucía</w:t>
            </w:r>
          </w:p>
        </w:tc>
        <w:tc>
          <w:tcPr>
            <w:tcW w:w="1605" w:type="dxa"/>
            <w:tcBorders>
              <w:top w:val="nil"/>
              <w:left w:val="nil"/>
              <w:bottom w:val="single" w:sz="8" w:space="0" w:color="2E74B5"/>
              <w:right w:val="single" w:sz="8" w:space="0" w:color="2E74B5"/>
            </w:tcBorders>
            <w:shd w:val="clear" w:color="auto" w:fill="auto"/>
            <w:vAlign w:val="bottom"/>
          </w:tcPr>
          <w:p w14:paraId="1176992D"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1.960 €</w:t>
            </w:r>
          </w:p>
        </w:tc>
        <w:tc>
          <w:tcPr>
            <w:tcW w:w="1530" w:type="dxa"/>
            <w:tcBorders>
              <w:top w:val="nil"/>
              <w:left w:val="nil"/>
              <w:bottom w:val="single" w:sz="8" w:space="0" w:color="2E74B5"/>
              <w:right w:val="single" w:sz="8" w:space="0" w:color="2E74B5"/>
            </w:tcBorders>
            <w:shd w:val="clear" w:color="auto" w:fill="auto"/>
            <w:vAlign w:val="bottom"/>
          </w:tcPr>
          <w:p w14:paraId="0DDF1B8B"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9,39 €</w:t>
            </w:r>
          </w:p>
        </w:tc>
        <w:tc>
          <w:tcPr>
            <w:tcW w:w="1755" w:type="dxa"/>
            <w:tcBorders>
              <w:top w:val="nil"/>
              <w:left w:val="nil"/>
              <w:bottom w:val="single" w:sz="8" w:space="0" w:color="2E74B5"/>
              <w:right w:val="single" w:sz="8" w:space="0" w:color="2E74B5"/>
            </w:tcBorders>
            <w:shd w:val="clear" w:color="auto" w:fill="auto"/>
            <w:vAlign w:val="bottom"/>
          </w:tcPr>
          <w:p w14:paraId="43306A91"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588 €</w:t>
            </w:r>
          </w:p>
        </w:tc>
        <w:tc>
          <w:tcPr>
            <w:tcW w:w="1875" w:type="dxa"/>
            <w:tcBorders>
              <w:top w:val="nil"/>
              <w:left w:val="nil"/>
              <w:bottom w:val="single" w:sz="8" w:space="0" w:color="2E74B5"/>
              <w:right w:val="single" w:sz="8" w:space="0" w:color="2E74B5"/>
            </w:tcBorders>
            <w:vAlign w:val="bottom"/>
          </w:tcPr>
          <w:p w14:paraId="33750E50" w14:textId="77777777" w:rsidR="005F2198"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63</w:t>
            </w:r>
          </w:p>
        </w:tc>
      </w:tr>
      <w:tr w:rsidR="005F2198" w14:paraId="01BEEB15" w14:textId="77777777">
        <w:trPr>
          <w:trHeight w:val="186"/>
        </w:trPr>
        <w:tc>
          <w:tcPr>
            <w:tcW w:w="2370" w:type="dxa"/>
            <w:tcBorders>
              <w:top w:val="nil"/>
              <w:left w:val="single" w:sz="8" w:space="0" w:color="2E74B5"/>
              <w:bottom w:val="single" w:sz="8" w:space="0" w:color="2E74B5"/>
              <w:right w:val="single" w:sz="8" w:space="0" w:color="2E74B5"/>
            </w:tcBorders>
            <w:shd w:val="clear" w:color="auto" w:fill="9CC2E5"/>
          </w:tcPr>
          <w:p w14:paraId="63BEF38D" w14:textId="77777777" w:rsidR="005F2198" w:rsidRDefault="00000000">
            <w:pPr>
              <w:rPr>
                <w:rFonts w:ascii="Open Sans" w:eastAsia="Open Sans" w:hAnsi="Open Sans" w:cs="Open Sans"/>
                <w:sz w:val="20"/>
                <w:szCs w:val="20"/>
              </w:rPr>
            </w:pPr>
            <w:r>
              <w:rPr>
                <w:rFonts w:ascii="Open Sans" w:eastAsia="Open Sans" w:hAnsi="Open Sans" w:cs="Open Sans"/>
                <w:sz w:val="20"/>
                <w:szCs w:val="20"/>
              </w:rPr>
              <w:t>Aragón</w:t>
            </w:r>
          </w:p>
        </w:tc>
        <w:tc>
          <w:tcPr>
            <w:tcW w:w="1605" w:type="dxa"/>
            <w:tcBorders>
              <w:top w:val="nil"/>
              <w:left w:val="nil"/>
              <w:bottom w:val="single" w:sz="8" w:space="0" w:color="2E74B5"/>
              <w:right w:val="single" w:sz="8" w:space="0" w:color="2E74B5"/>
            </w:tcBorders>
            <w:shd w:val="clear" w:color="auto" w:fill="auto"/>
            <w:vAlign w:val="bottom"/>
          </w:tcPr>
          <w:p w14:paraId="2F924908"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1.945 €</w:t>
            </w:r>
          </w:p>
        </w:tc>
        <w:tc>
          <w:tcPr>
            <w:tcW w:w="1530" w:type="dxa"/>
            <w:tcBorders>
              <w:top w:val="nil"/>
              <w:left w:val="nil"/>
              <w:bottom w:val="single" w:sz="8" w:space="0" w:color="2E74B5"/>
              <w:right w:val="single" w:sz="8" w:space="0" w:color="2E74B5"/>
            </w:tcBorders>
            <w:shd w:val="clear" w:color="auto" w:fill="auto"/>
            <w:vAlign w:val="bottom"/>
          </w:tcPr>
          <w:p w14:paraId="1A088576"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8,92 €</w:t>
            </w:r>
          </w:p>
        </w:tc>
        <w:tc>
          <w:tcPr>
            <w:tcW w:w="1755" w:type="dxa"/>
            <w:tcBorders>
              <w:top w:val="nil"/>
              <w:left w:val="nil"/>
              <w:bottom w:val="single" w:sz="8" w:space="0" w:color="2E74B5"/>
              <w:right w:val="single" w:sz="8" w:space="0" w:color="2E74B5"/>
            </w:tcBorders>
            <w:shd w:val="clear" w:color="auto" w:fill="auto"/>
            <w:vAlign w:val="bottom"/>
          </w:tcPr>
          <w:p w14:paraId="53F4B344"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583 €</w:t>
            </w:r>
          </w:p>
        </w:tc>
        <w:tc>
          <w:tcPr>
            <w:tcW w:w="1875" w:type="dxa"/>
            <w:tcBorders>
              <w:top w:val="nil"/>
              <w:left w:val="nil"/>
              <w:bottom w:val="single" w:sz="8" w:space="0" w:color="2E74B5"/>
              <w:right w:val="single" w:sz="8" w:space="0" w:color="2E74B5"/>
            </w:tcBorders>
            <w:vAlign w:val="bottom"/>
          </w:tcPr>
          <w:p w14:paraId="6D8E28C4" w14:textId="77777777" w:rsidR="005F2198"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65</w:t>
            </w:r>
          </w:p>
        </w:tc>
      </w:tr>
      <w:tr w:rsidR="005F2198" w14:paraId="10011739" w14:textId="77777777">
        <w:trPr>
          <w:trHeight w:val="186"/>
        </w:trPr>
        <w:tc>
          <w:tcPr>
            <w:tcW w:w="2370" w:type="dxa"/>
            <w:tcBorders>
              <w:top w:val="nil"/>
              <w:left w:val="single" w:sz="8" w:space="0" w:color="2E74B5"/>
              <w:bottom w:val="single" w:sz="8" w:space="0" w:color="2E74B5"/>
              <w:right w:val="single" w:sz="8" w:space="0" w:color="2E74B5"/>
            </w:tcBorders>
            <w:shd w:val="clear" w:color="auto" w:fill="9CC2E5"/>
          </w:tcPr>
          <w:p w14:paraId="144D2C1E" w14:textId="77777777" w:rsidR="005F2198" w:rsidRDefault="00000000">
            <w:pPr>
              <w:rPr>
                <w:rFonts w:ascii="Open Sans" w:eastAsia="Open Sans" w:hAnsi="Open Sans" w:cs="Open Sans"/>
                <w:sz w:val="20"/>
                <w:szCs w:val="20"/>
              </w:rPr>
            </w:pPr>
            <w:r>
              <w:rPr>
                <w:rFonts w:ascii="Open Sans" w:eastAsia="Open Sans" w:hAnsi="Open Sans" w:cs="Open Sans"/>
                <w:sz w:val="20"/>
                <w:szCs w:val="20"/>
              </w:rPr>
              <w:t>Asturias</w:t>
            </w:r>
          </w:p>
        </w:tc>
        <w:tc>
          <w:tcPr>
            <w:tcW w:w="1605" w:type="dxa"/>
            <w:tcBorders>
              <w:top w:val="nil"/>
              <w:left w:val="nil"/>
              <w:bottom w:val="single" w:sz="8" w:space="0" w:color="2E74B5"/>
              <w:right w:val="single" w:sz="8" w:space="0" w:color="2E74B5"/>
            </w:tcBorders>
            <w:shd w:val="clear" w:color="auto" w:fill="auto"/>
            <w:vAlign w:val="bottom"/>
          </w:tcPr>
          <w:p w14:paraId="6FA24A2C"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2.006 €</w:t>
            </w:r>
          </w:p>
        </w:tc>
        <w:tc>
          <w:tcPr>
            <w:tcW w:w="1530" w:type="dxa"/>
            <w:tcBorders>
              <w:top w:val="nil"/>
              <w:left w:val="nil"/>
              <w:bottom w:val="single" w:sz="8" w:space="0" w:color="2E74B5"/>
              <w:right w:val="single" w:sz="8" w:space="0" w:color="2E74B5"/>
            </w:tcBorders>
            <w:shd w:val="clear" w:color="auto" w:fill="auto"/>
            <w:vAlign w:val="bottom"/>
          </w:tcPr>
          <w:p w14:paraId="40047192"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9,11 €</w:t>
            </w:r>
          </w:p>
        </w:tc>
        <w:tc>
          <w:tcPr>
            <w:tcW w:w="1755" w:type="dxa"/>
            <w:tcBorders>
              <w:top w:val="nil"/>
              <w:left w:val="nil"/>
              <w:bottom w:val="single" w:sz="8" w:space="0" w:color="2E74B5"/>
              <w:right w:val="single" w:sz="8" w:space="0" w:color="2E74B5"/>
            </w:tcBorders>
            <w:shd w:val="clear" w:color="auto" w:fill="auto"/>
            <w:vAlign w:val="bottom"/>
          </w:tcPr>
          <w:p w14:paraId="0585C3FC"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602 €</w:t>
            </w:r>
          </w:p>
        </w:tc>
        <w:tc>
          <w:tcPr>
            <w:tcW w:w="1875" w:type="dxa"/>
            <w:tcBorders>
              <w:top w:val="nil"/>
              <w:left w:val="nil"/>
              <w:bottom w:val="single" w:sz="8" w:space="0" w:color="2E74B5"/>
              <w:right w:val="single" w:sz="8" w:space="0" w:color="2E74B5"/>
            </w:tcBorders>
            <w:vAlign w:val="bottom"/>
          </w:tcPr>
          <w:p w14:paraId="77BC5B22" w14:textId="77777777" w:rsidR="005F2198"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66</w:t>
            </w:r>
          </w:p>
        </w:tc>
      </w:tr>
      <w:tr w:rsidR="005F2198" w14:paraId="5999A616" w14:textId="77777777">
        <w:trPr>
          <w:trHeight w:val="186"/>
        </w:trPr>
        <w:tc>
          <w:tcPr>
            <w:tcW w:w="2370" w:type="dxa"/>
            <w:tcBorders>
              <w:top w:val="nil"/>
              <w:left w:val="single" w:sz="8" w:space="0" w:color="2E74B5"/>
              <w:bottom w:val="single" w:sz="8" w:space="0" w:color="2E74B5"/>
              <w:right w:val="single" w:sz="8" w:space="0" w:color="2E74B5"/>
            </w:tcBorders>
            <w:shd w:val="clear" w:color="auto" w:fill="9CC2E5"/>
          </w:tcPr>
          <w:p w14:paraId="14E4A087" w14:textId="77777777" w:rsidR="005F2198" w:rsidRDefault="00000000">
            <w:pPr>
              <w:rPr>
                <w:rFonts w:ascii="Open Sans" w:eastAsia="Open Sans" w:hAnsi="Open Sans" w:cs="Open Sans"/>
                <w:sz w:val="20"/>
                <w:szCs w:val="20"/>
              </w:rPr>
            </w:pPr>
            <w:r>
              <w:rPr>
                <w:rFonts w:ascii="Open Sans" w:eastAsia="Open Sans" w:hAnsi="Open Sans" w:cs="Open Sans"/>
                <w:sz w:val="20"/>
                <w:szCs w:val="20"/>
              </w:rPr>
              <w:t>Baleares</w:t>
            </w:r>
          </w:p>
        </w:tc>
        <w:tc>
          <w:tcPr>
            <w:tcW w:w="1605" w:type="dxa"/>
            <w:tcBorders>
              <w:top w:val="nil"/>
              <w:left w:val="nil"/>
              <w:bottom w:val="single" w:sz="8" w:space="0" w:color="2E74B5"/>
              <w:right w:val="single" w:sz="8" w:space="0" w:color="2E74B5"/>
            </w:tcBorders>
            <w:shd w:val="clear" w:color="auto" w:fill="auto"/>
            <w:vAlign w:val="bottom"/>
          </w:tcPr>
          <w:p w14:paraId="21EF2513"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1.941 €</w:t>
            </w:r>
          </w:p>
        </w:tc>
        <w:tc>
          <w:tcPr>
            <w:tcW w:w="1530" w:type="dxa"/>
            <w:tcBorders>
              <w:top w:val="nil"/>
              <w:left w:val="nil"/>
              <w:bottom w:val="single" w:sz="8" w:space="0" w:color="2E74B5"/>
              <w:right w:val="single" w:sz="8" w:space="0" w:color="2E74B5"/>
            </w:tcBorders>
            <w:shd w:val="clear" w:color="auto" w:fill="auto"/>
            <w:vAlign w:val="bottom"/>
          </w:tcPr>
          <w:p w14:paraId="6E6E0F0F"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17,01 €</w:t>
            </w:r>
          </w:p>
        </w:tc>
        <w:tc>
          <w:tcPr>
            <w:tcW w:w="1755" w:type="dxa"/>
            <w:tcBorders>
              <w:top w:val="nil"/>
              <w:left w:val="nil"/>
              <w:bottom w:val="single" w:sz="8" w:space="0" w:color="2E74B5"/>
              <w:right w:val="single" w:sz="8" w:space="0" w:color="2E74B5"/>
            </w:tcBorders>
            <w:shd w:val="clear" w:color="auto" w:fill="auto"/>
            <w:vAlign w:val="bottom"/>
          </w:tcPr>
          <w:p w14:paraId="0F44A564"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582 €</w:t>
            </w:r>
          </w:p>
        </w:tc>
        <w:tc>
          <w:tcPr>
            <w:tcW w:w="1875" w:type="dxa"/>
            <w:tcBorders>
              <w:top w:val="nil"/>
              <w:left w:val="nil"/>
              <w:bottom w:val="single" w:sz="8" w:space="0" w:color="2E74B5"/>
              <w:right w:val="single" w:sz="8" w:space="0" w:color="2E74B5"/>
            </w:tcBorders>
            <w:vAlign w:val="bottom"/>
          </w:tcPr>
          <w:p w14:paraId="5789B961" w14:textId="77777777" w:rsidR="005F2198"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34</w:t>
            </w:r>
          </w:p>
        </w:tc>
      </w:tr>
      <w:tr w:rsidR="005F2198" w14:paraId="0035E8FA" w14:textId="77777777">
        <w:trPr>
          <w:trHeight w:val="186"/>
        </w:trPr>
        <w:tc>
          <w:tcPr>
            <w:tcW w:w="2370" w:type="dxa"/>
            <w:tcBorders>
              <w:top w:val="nil"/>
              <w:left w:val="single" w:sz="8" w:space="0" w:color="2E74B5"/>
              <w:bottom w:val="single" w:sz="8" w:space="0" w:color="2E74B5"/>
              <w:right w:val="single" w:sz="8" w:space="0" w:color="2E74B5"/>
            </w:tcBorders>
            <w:shd w:val="clear" w:color="auto" w:fill="9CC2E5"/>
          </w:tcPr>
          <w:p w14:paraId="768590C0" w14:textId="77777777" w:rsidR="005F2198" w:rsidRDefault="00000000">
            <w:pPr>
              <w:rPr>
                <w:rFonts w:ascii="Open Sans" w:eastAsia="Open Sans" w:hAnsi="Open Sans" w:cs="Open Sans"/>
                <w:sz w:val="20"/>
                <w:szCs w:val="20"/>
              </w:rPr>
            </w:pPr>
            <w:r>
              <w:rPr>
                <w:rFonts w:ascii="Open Sans" w:eastAsia="Open Sans" w:hAnsi="Open Sans" w:cs="Open Sans"/>
                <w:sz w:val="20"/>
                <w:szCs w:val="20"/>
              </w:rPr>
              <w:t>Canarias</w:t>
            </w:r>
          </w:p>
        </w:tc>
        <w:tc>
          <w:tcPr>
            <w:tcW w:w="1605" w:type="dxa"/>
            <w:tcBorders>
              <w:top w:val="nil"/>
              <w:left w:val="nil"/>
              <w:bottom w:val="single" w:sz="8" w:space="0" w:color="2E74B5"/>
              <w:right w:val="single" w:sz="8" w:space="0" w:color="2E74B5"/>
            </w:tcBorders>
            <w:shd w:val="clear" w:color="auto" w:fill="auto"/>
            <w:vAlign w:val="bottom"/>
          </w:tcPr>
          <w:p w14:paraId="7D0F1221"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1.825 €</w:t>
            </w:r>
          </w:p>
        </w:tc>
        <w:tc>
          <w:tcPr>
            <w:tcW w:w="1530" w:type="dxa"/>
            <w:tcBorders>
              <w:top w:val="nil"/>
              <w:left w:val="nil"/>
              <w:bottom w:val="single" w:sz="8" w:space="0" w:color="2E74B5"/>
              <w:right w:val="single" w:sz="8" w:space="0" w:color="2E74B5"/>
            </w:tcBorders>
            <w:shd w:val="clear" w:color="auto" w:fill="auto"/>
            <w:vAlign w:val="bottom"/>
          </w:tcPr>
          <w:p w14:paraId="463769E8"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12,83 €</w:t>
            </w:r>
          </w:p>
        </w:tc>
        <w:tc>
          <w:tcPr>
            <w:tcW w:w="1755" w:type="dxa"/>
            <w:tcBorders>
              <w:top w:val="nil"/>
              <w:left w:val="nil"/>
              <w:bottom w:val="single" w:sz="8" w:space="0" w:color="2E74B5"/>
              <w:right w:val="single" w:sz="8" w:space="0" w:color="2E74B5"/>
            </w:tcBorders>
            <w:shd w:val="clear" w:color="auto" w:fill="auto"/>
            <w:vAlign w:val="bottom"/>
          </w:tcPr>
          <w:p w14:paraId="56E6D51A"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547 €</w:t>
            </w:r>
          </w:p>
        </w:tc>
        <w:tc>
          <w:tcPr>
            <w:tcW w:w="1875" w:type="dxa"/>
            <w:tcBorders>
              <w:top w:val="nil"/>
              <w:left w:val="nil"/>
              <w:bottom w:val="single" w:sz="8" w:space="0" w:color="2E74B5"/>
              <w:right w:val="single" w:sz="8" w:space="0" w:color="2E74B5"/>
            </w:tcBorders>
            <w:vAlign w:val="bottom"/>
          </w:tcPr>
          <w:p w14:paraId="708A2EE5" w14:textId="77777777" w:rsidR="005F2198"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43</w:t>
            </w:r>
          </w:p>
        </w:tc>
      </w:tr>
      <w:tr w:rsidR="005F2198" w14:paraId="6794E620" w14:textId="77777777">
        <w:trPr>
          <w:trHeight w:val="186"/>
        </w:trPr>
        <w:tc>
          <w:tcPr>
            <w:tcW w:w="2370" w:type="dxa"/>
            <w:tcBorders>
              <w:top w:val="nil"/>
              <w:left w:val="single" w:sz="8" w:space="0" w:color="2E74B5"/>
              <w:bottom w:val="single" w:sz="8" w:space="0" w:color="2E74B5"/>
              <w:right w:val="single" w:sz="8" w:space="0" w:color="2E74B5"/>
            </w:tcBorders>
            <w:shd w:val="clear" w:color="auto" w:fill="9CC2E5"/>
          </w:tcPr>
          <w:p w14:paraId="2F3773F2" w14:textId="77777777" w:rsidR="005F2198" w:rsidRDefault="00000000">
            <w:pPr>
              <w:rPr>
                <w:rFonts w:ascii="Open Sans" w:eastAsia="Open Sans" w:hAnsi="Open Sans" w:cs="Open Sans"/>
                <w:sz w:val="20"/>
                <w:szCs w:val="20"/>
              </w:rPr>
            </w:pPr>
            <w:r>
              <w:rPr>
                <w:rFonts w:ascii="Open Sans" w:eastAsia="Open Sans" w:hAnsi="Open Sans" w:cs="Open Sans"/>
                <w:sz w:val="20"/>
                <w:szCs w:val="20"/>
              </w:rPr>
              <w:t>Cantabria</w:t>
            </w:r>
          </w:p>
        </w:tc>
        <w:tc>
          <w:tcPr>
            <w:tcW w:w="1605" w:type="dxa"/>
            <w:tcBorders>
              <w:top w:val="nil"/>
              <w:left w:val="nil"/>
              <w:bottom w:val="single" w:sz="8" w:space="0" w:color="2E74B5"/>
              <w:right w:val="single" w:sz="8" w:space="0" w:color="2E74B5"/>
            </w:tcBorders>
            <w:shd w:val="clear" w:color="auto" w:fill="auto"/>
            <w:vAlign w:val="bottom"/>
          </w:tcPr>
          <w:p w14:paraId="7D67DC6F"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1.904 €</w:t>
            </w:r>
          </w:p>
        </w:tc>
        <w:tc>
          <w:tcPr>
            <w:tcW w:w="1530" w:type="dxa"/>
            <w:tcBorders>
              <w:top w:val="nil"/>
              <w:left w:val="nil"/>
              <w:bottom w:val="single" w:sz="8" w:space="0" w:color="2E74B5"/>
              <w:right w:val="single" w:sz="8" w:space="0" w:color="2E74B5"/>
            </w:tcBorders>
            <w:shd w:val="clear" w:color="auto" w:fill="auto"/>
            <w:vAlign w:val="bottom"/>
          </w:tcPr>
          <w:p w14:paraId="14808E88"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12,39 €</w:t>
            </w:r>
          </w:p>
        </w:tc>
        <w:tc>
          <w:tcPr>
            <w:tcW w:w="1755" w:type="dxa"/>
            <w:tcBorders>
              <w:top w:val="nil"/>
              <w:left w:val="nil"/>
              <w:bottom w:val="single" w:sz="8" w:space="0" w:color="2E74B5"/>
              <w:right w:val="single" w:sz="8" w:space="0" w:color="2E74B5"/>
            </w:tcBorders>
            <w:shd w:val="clear" w:color="auto" w:fill="auto"/>
            <w:vAlign w:val="bottom"/>
          </w:tcPr>
          <w:p w14:paraId="22E8A2CB"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571 €</w:t>
            </w:r>
          </w:p>
        </w:tc>
        <w:tc>
          <w:tcPr>
            <w:tcW w:w="1875" w:type="dxa"/>
            <w:tcBorders>
              <w:top w:val="nil"/>
              <w:left w:val="nil"/>
              <w:bottom w:val="single" w:sz="8" w:space="0" w:color="2E74B5"/>
              <w:right w:val="single" w:sz="8" w:space="0" w:color="2E74B5"/>
            </w:tcBorders>
            <w:vAlign w:val="bottom"/>
          </w:tcPr>
          <w:p w14:paraId="51B9FFBD" w14:textId="77777777" w:rsidR="005F2198"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46</w:t>
            </w:r>
          </w:p>
        </w:tc>
      </w:tr>
      <w:tr w:rsidR="005F2198" w14:paraId="0E7ACE2D" w14:textId="77777777">
        <w:trPr>
          <w:trHeight w:val="186"/>
        </w:trPr>
        <w:tc>
          <w:tcPr>
            <w:tcW w:w="2370" w:type="dxa"/>
            <w:tcBorders>
              <w:top w:val="nil"/>
              <w:left w:val="single" w:sz="8" w:space="0" w:color="2E74B5"/>
              <w:bottom w:val="single" w:sz="8" w:space="0" w:color="2E74B5"/>
              <w:right w:val="single" w:sz="8" w:space="0" w:color="2E74B5"/>
            </w:tcBorders>
            <w:shd w:val="clear" w:color="auto" w:fill="9CC2E5"/>
          </w:tcPr>
          <w:p w14:paraId="564D4C1D" w14:textId="77777777" w:rsidR="005F2198" w:rsidRDefault="00000000">
            <w:pPr>
              <w:rPr>
                <w:rFonts w:ascii="Open Sans" w:eastAsia="Open Sans" w:hAnsi="Open Sans" w:cs="Open Sans"/>
                <w:sz w:val="20"/>
                <w:szCs w:val="20"/>
              </w:rPr>
            </w:pPr>
            <w:r>
              <w:rPr>
                <w:rFonts w:ascii="Open Sans" w:eastAsia="Open Sans" w:hAnsi="Open Sans" w:cs="Open Sans"/>
                <w:sz w:val="20"/>
                <w:szCs w:val="20"/>
              </w:rPr>
              <w:t>Castilla y León</w:t>
            </w:r>
          </w:p>
        </w:tc>
        <w:tc>
          <w:tcPr>
            <w:tcW w:w="1605" w:type="dxa"/>
            <w:tcBorders>
              <w:top w:val="nil"/>
              <w:left w:val="nil"/>
              <w:bottom w:val="single" w:sz="8" w:space="0" w:color="2E74B5"/>
              <w:right w:val="single" w:sz="8" w:space="0" w:color="2E74B5"/>
            </w:tcBorders>
            <w:shd w:val="clear" w:color="auto" w:fill="auto"/>
            <w:vAlign w:val="bottom"/>
          </w:tcPr>
          <w:p w14:paraId="6E6DE35A"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1.873 €</w:t>
            </w:r>
          </w:p>
        </w:tc>
        <w:tc>
          <w:tcPr>
            <w:tcW w:w="1530" w:type="dxa"/>
            <w:tcBorders>
              <w:top w:val="nil"/>
              <w:left w:val="nil"/>
              <w:bottom w:val="single" w:sz="8" w:space="0" w:color="2E74B5"/>
              <w:right w:val="single" w:sz="8" w:space="0" w:color="2E74B5"/>
            </w:tcBorders>
            <w:shd w:val="clear" w:color="auto" w:fill="auto"/>
            <w:vAlign w:val="bottom"/>
          </w:tcPr>
          <w:p w14:paraId="08B7E657"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8,36 €</w:t>
            </w:r>
          </w:p>
        </w:tc>
        <w:tc>
          <w:tcPr>
            <w:tcW w:w="1755" w:type="dxa"/>
            <w:tcBorders>
              <w:top w:val="nil"/>
              <w:left w:val="nil"/>
              <w:bottom w:val="single" w:sz="8" w:space="0" w:color="2E74B5"/>
              <w:right w:val="single" w:sz="8" w:space="0" w:color="2E74B5"/>
            </w:tcBorders>
            <w:shd w:val="clear" w:color="auto" w:fill="auto"/>
            <w:vAlign w:val="bottom"/>
          </w:tcPr>
          <w:p w14:paraId="120C47CA"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562 €</w:t>
            </w:r>
          </w:p>
        </w:tc>
        <w:tc>
          <w:tcPr>
            <w:tcW w:w="1875" w:type="dxa"/>
            <w:tcBorders>
              <w:top w:val="nil"/>
              <w:left w:val="nil"/>
              <w:bottom w:val="single" w:sz="8" w:space="0" w:color="2E74B5"/>
              <w:right w:val="single" w:sz="8" w:space="0" w:color="2E74B5"/>
            </w:tcBorders>
            <w:vAlign w:val="bottom"/>
          </w:tcPr>
          <w:p w14:paraId="7C2ABBFD" w14:textId="77777777" w:rsidR="005F2198"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67</w:t>
            </w:r>
          </w:p>
        </w:tc>
      </w:tr>
      <w:tr w:rsidR="005F2198" w14:paraId="64E1382C" w14:textId="77777777">
        <w:trPr>
          <w:trHeight w:val="186"/>
        </w:trPr>
        <w:tc>
          <w:tcPr>
            <w:tcW w:w="2370" w:type="dxa"/>
            <w:tcBorders>
              <w:top w:val="nil"/>
              <w:left w:val="single" w:sz="8" w:space="0" w:color="2E74B5"/>
              <w:bottom w:val="single" w:sz="8" w:space="0" w:color="2E74B5"/>
              <w:right w:val="single" w:sz="8" w:space="0" w:color="2E74B5"/>
            </w:tcBorders>
            <w:shd w:val="clear" w:color="auto" w:fill="9CC2E5"/>
          </w:tcPr>
          <w:p w14:paraId="1844522B" w14:textId="77777777" w:rsidR="005F2198" w:rsidRDefault="00000000">
            <w:pPr>
              <w:rPr>
                <w:rFonts w:ascii="Open Sans" w:eastAsia="Open Sans" w:hAnsi="Open Sans" w:cs="Open Sans"/>
                <w:sz w:val="20"/>
                <w:szCs w:val="20"/>
              </w:rPr>
            </w:pPr>
            <w:r>
              <w:rPr>
                <w:rFonts w:ascii="Open Sans" w:eastAsia="Open Sans" w:hAnsi="Open Sans" w:cs="Open Sans"/>
                <w:sz w:val="20"/>
                <w:szCs w:val="20"/>
              </w:rPr>
              <w:t>Castilla-La Mancha</w:t>
            </w:r>
          </w:p>
        </w:tc>
        <w:tc>
          <w:tcPr>
            <w:tcW w:w="1605" w:type="dxa"/>
            <w:tcBorders>
              <w:top w:val="nil"/>
              <w:left w:val="nil"/>
              <w:bottom w:val="single" w:sz="8" w:space="0" w:color="2E74B5"/>
              <w:right w:val="single" w:sz="8" w:space="0" w:color="2E74B5"/>
            </w:tcBorders>
            <w:shd w:val="clear" w:color="auto" w:fill="auto"/>
            <w:vAlign w:val="bottom"/>
          </w:tcPr>
          <w:p w14:paraId="1010E97B"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1.954 €</w:t>
            </w:r>
          </w:p>
        </w:tc>
        <w:tc>
          <w:tcPr>
            <w:tcW w:w="1530" w:type="dxa"/>
            <w:tcBorders>
              <w:top w:val="nil"/>
              <w:left w:val="nil"/>
              <w:bottom w:val="single" w:sz="8" w:space="0" w:color="2E74B5"/>
              <w:right w:val="single" w:sz="8" w:space="0" w:color="2E74B5"/>
            </w:tcBorders>
            <w:shd w:val="clear" w:color="auto" w:fill="auto"/>
            <w:vAlign w:val="bottom"/>
          </w:tcPr>
          <w:p w14:paraId="73D9CD73"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6,53 €</w:t>
            </w:r>
          </w:p>
        </w:tc>
        <w:tc>
          <w:tcPr>
            <w:tcW w:w="1755" w:type="dxa"/>
            <w:tcBorders>
              <w:top w:val="nil"/>
              <w:left w:val="nil"/>
              <w:bottom w:val="single" w:sz="8" w:space="0" w:color="2E74B5"/>
              <w:right w:val="single" w:sz="8" w:space="0" w:color="2E74B5"/>
            </w:tcBorders>
            <w:shd w:val="clear" w:color="auto" w:fill="auto"/>
            <w:vAlign w:val="bottom"/>
          </w:tcPr>
          <w:p w14:paraId="05ABB6B5"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586 €</w:t>
            </w:r>
          </w:p>
        </w:tc>
        <w:tc>
          <w:tcPr>
            <w:tcW w:w="1875" w:type="dxa"/>
            <w:tcBorders>
              <w:top w:val="nil"/>
              <w:left w:val="nil"/>
              <w:bottom w:val="single" w:sz="8" w:space="0" w:color="2E74B5"/>
              <w:right w:val="single" w:sz="8" w:space="0" w:color="2E74B5"/>
            </w:tcBorders>
            <w:vAlign w:val="bottom"/>
          </w:tcPr>
          <w:p w14:paraId="278CF008" w14:textId="77777777" w:rsidR="005F2198"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90</w:t>
            </w:r>
          </w:p>
        </w:tc>
      </w:tr>
      <w:tr w:rsidR="005F2198" w14:paraId="7676747A" w14:textId="77777777">
        <w:trPr>
          <w:trHeight w:val="186"/>
        </w:trPr>
        <w:tc>
          <w:tcPr>
            <w:tcW w:w="2370" w:type="dxa"/>
            <w:tcBorders>
              <w:top w:val="nil"/>
              <w:left w:val="single" w:sz="8" w:space="0" w:color="2E74B5"/>
              <w:bottom w:val="single" w:sz="8" w:space="0" w:color="2E74B5"/>
              <w:right w:val="single" w:sz="8" w:space="0" w:color="2E74B5"/>
            </w:tcBorders>
            <w:shd w:val="clear" w:color="auto" w:fill="9CC2E5"/>
          </w:tcPr>
          <w:p w14:paraId="2F34E4F3" w14:textId="77777777" w:rsidR="005F2198" w:rsidRDefault="00000000">
            <w:pPr>
              <w:rPr>
                <w:rFonts w:ascii="Open Sans" w:eastAsia="Open Sans" w:hAnsi="Open Sans" w:cs="Open Sans"/>
                <w:sz w:val="20"/>
                <w:szCs w:val="20"/>
              </w:rPr>
            </w:pPr>
            <w:r>
              <w:rPr>
                <w:rFonts w:ascii="Open Sans" w:eastAsia="Open Sans" w:hAnsi="Open Sans" w:cs="Open Sans"/>
                <w:sz w:val="20"/>
                <w:szCs w:val="20"/>
              </w:rPr>
              <w:t>Cataluña</w:t>
            </w:r>
          </w:p>
        </w:tc>
        <w:tc>
          <w:tcPr>
            <w:tcW w:w="1605" w:type="dxa"/>
            <w:tcBorders>
              <w:top w:val="nil"/>
              <w:left w:val="nil"/>
              <w:bottom w:val="single" w:sz="8" w:space="0" w:color="2E74B5"/>
              <w:right w:val="single" w:sz="8" w:space="0" w:color="2E74B5"/>
            </w:tcBorders>
            <w:shd w:val="clear" w:color="auto" w:fill="auto"/>
            <w:vAlign w:val="bottom"/>
          </w:tcPr>
          <w:p w14:paraId="1B400683"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2.049 €</w:t>
            </w:r>
          </w:p>
        </w:tc>
        <w:tc>
          <w:tcPr>
            <w:tcW w:w="1530" w:type="dxa"/>
            <w:tcBorders>
              <w:top w:val="nil"/>
              <w:left w:val="nil"/>
              <w:bottom w:val="single" w:sz="8" w:space="0" w:color="2E74B5"/>
              <w:right w:val="single" w:sz="8" w:space="0" w:color="2E74B5"/>
            </w:tcBorders>
            <w:shd w:val="clear" w:color="auto" w:fill="auto"/>
            <w:vAlign w:val="bottom"/>
          </w:tcPr>
          <w:p w14:paraId="024686F7"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15,88 €</w:t>
            </w:r>
          </w:p>
        </w:tc>
        <w:tc>
          <w:tcPr>
            <w:tcW w:w="1755" w:type="dxa"/>
            <w:tcBorders>
              <w:top w:val="nil"/>
              <w:left w:val="nil"/>
              <w:bottom w:val="single" w:sz="8" w:space="0" w:color="2E74B5"/>
              <w:right w:val="single" w:sz="8" w:space="0" w:color="2E74B5"/>
            </w:tcBorders>
            <w:shd w:val="clear" w:color="auto" w:fill="auto"/>
            <w:vAlign w:val="bottom"/>
          </w:tcPr>
          <w:p w14:paraId="66B46E1F"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615 €</w:t>
            </w:r>
          </w:p>
        </w:tc>
        <w:tc>
          <w:tcPr>
            <w:tcW w:w="1875" w:type="dxa"/>
            <w:tcBorders>
              <w:top w:val="nil"/>
              <w:left w:val="nil"/>
              <w:bottom w:val="single" w:sz="8" w:space="0" w:color="2E74B5"/>
              <w:right w:val="single" w:sz="8" w:space="0" w:color="2E74B5"/>
            </w:tcBorders>
            <w:vAlign w:val="bottom"/>
          </w:tcPr>
          <w:p w14:paraId="32F1848A" w14:textId="77777777" w:rsidR="005F2198"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39</w:t>
            </w:r>
          </w:p>
        </w:tc>
      </w:tr>
      <w:tr w:rsidR="005F2198" w14:paraId="4FA312DB" w14:textId="77777777">
        <w:trPr>
          <w:trHeight w:val="217"/>
        </w:trPr>
        <w:tc>
          <w:tcPr>
            <w:tcW w:w="2370" w:type="dxa"/>
            <w:tcBorders>
              <w:top w:val="nil"/>
              <w:left w:val="single" w:sz="8" w:space="0" w:color="2E74B5"/>
              <w:bottom w:val="single" w:sz="8" w:space="0" w:color="2E74B5"/>
              <w:right w:val="single" w:sz="8" w:space="0" w:color="2E74B5"/>
            </w:tcBorders>
            <w:shd w:val="clear" w:color="auto" w:fill="9CC2E5"/>
          </w:tcPr>
          <w:p w14:paraId="395F5E10" w14:textId="77777777" w:rsidR="005F2198" w:rsidRDefault="00000000">
            <w:pPr>
              <w:rPr>
                <w:rFonts w:ascii="Open Sans" w:eastAsia="Open Sans" w:hAnsi="Open Sans" w:cs="Open Sans"/>
                <w:sz w:val="20"/>
                <w:szCs w:val="20"/>
              </w:rPr>
            </w:pPr>
            <w:r>
              <w:rPr>
                <w:rFonts w:ascii="Open Sans" w:eastAsia="Open Sans" w:hAnsi="Open Sans" w:cs="Open Sans"/>
                <w:sz w:val="20"/>
                <w:szCs w:val="20"/>
              </w:rPr>
              <w:t>Comunitat Valenciana</w:t>
            </w:r>
          </w:p>
        </w:tc>
        <w:tc>
          <w:tcPr>
            <w:tcW w:w="1605" w:type="dxa"/>
            <w:tcBorders>
              <w:top w:val="nil"/>
              <w:left w:val="nil"/>
              <w:bottom w:val="single" w:sz="8" w:space="0" w:color="2E74B5"/>
              <w:right w:val="single" w:sz="8" w:space="0" w:color="2E74B5"/>
            </w:tcBorders>
            <w:shd w:val="clear" w:color="auto" w:fill="auto"/>
            <w:vAlign w:val="bottom"/>
          </w:tcPr>
          <w:p w14:paraId="1AA85B77"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1.916 €</w:t>
            </w:r>
          </w:p>
        </w:tc>
        <w:tc>
          <w:tcPr>
            <w:tcW w:w="1530" w:type="dxa"/>
            <w:tcBorders>
              <w:top w:val="nil"/>
              <w:left w:val="nil"/>
              <w:bottom w:val="single" w:sz="8" w:space="0" w:color="2E74B5"/>
              <w:right w:val="single" w:sz="8" w:space="0" w:color="2E74B5"/>
            </w:tcBorders>
            <w:shd w:val="clear" w:color="auto" w:fill="auto"/>
            <w:vAlign w:val="bottom"/>
          </w:tcPr>
          <w:p w14:paraId="47C99AEE"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11,40 €</w:t>
            </w:r>
          </w:p>
        </w:tc>
        <w:tc>
          <w:tcPr>
            <w:tcW w:w="1755" w:type="dxa"/>
            <w:tcBorders>
              <w:top w:val="nil"/>
              <w:left w:val="nil"/>
              <w:bottom w:val="single" w:sz="8" w:space="0" w:color="2E74B5"/>
              <w:right w:val="single" w:sz="8" w:space="0" w:color="2E74B5"/>
            </w:tcBorders>
            <w:shd w:val="clear" w:color="auto" w:fill="auto"/>
            <w:vAlign w:val="bottom"/>
          </w:tcPr>
          <w:p w14:paraId="1C4966DE"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575 €</w:t>
            </w:r>
          </w:p>
        </w:tc>
        <w:tc>
          <w:tcPr>
            <w:tcW w:w="1875" w:type="dxa"/>
            <w:tcBorders>
              <w:top w:val="nil"/>
              <w:left w:val="nil"/>
              <w:bottom w:val="single" w:sz="8" w:space="0" w:color="2E74B5"/>
              <w:right w:val="single" w:sz="8" w:space="0" w:color="2E74B5"/>
            </w:tcBorders>
            <w:vAlign w:val="bottom"/>
          </w:tcPr>
          <w:p w14:paraId="46FC1449" w14:textId="77777777" w:rsidR="005F2198"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50</w:t>
            </w:r>
          </w:p>
        </w:tc>
      </w:tr>
      <w:tr w:rsidR="005F2198" w14:paraId="0D133880" w14:textId="77777777">
        <w:trPr>
          <w:trHeight w:val="186"/>
        </w:trPr>
        <w:tc>
          <w:tcPr>
            <w:tcW w:w="2370" w:type="dxa"/>
            <w:tcBorders>
              <w:top w:val="nil"/>
              <w:left w:val="single" w:sz="8" w:space="0" w:color="2E74B5"/>
              <w:bottom w:val="single" w:sz="8" w:space="0" w:color="2E74B5"/>
              <w:right w:val="single" w:sz="8" w:space="0" w:color="2E74B5"/>
            </w:tcBorders>
            <w:shd w:val="clear" w:color="auto" w:fill="9CC3E5"/>
          </w:tcPr>
          <w:p w14:paraId="3E172956" w14:textId="77777777" w:rsidR="005F2198" w:rsidRDefault="00000000">
            <w:pPr>
              <w:rPr>
                <w:rFonts w:ascii="Open Sans" w:eastAsia="Open Sans" w:hAnsi="Open Sans" w:cs="Open Sans"/>
                <w:b/>
                <w:sz w:val="20"/>
                <w:szCs w:val="20"/>
              </w:rPr>
            </w:pPr>
            <w:r>
              <w:rPr>
                <w:rFonts w:ascii="Open Sans" w:eastAsia="Open Sans" w:hAnsi="Open Sans" w:cs="Open Sans"/>
                <w:sz w:val="20"/>
                <w:szCs w:val="20"/>
              </w:rPr>
              <w:t>Extremadura</w:t>
            </w:r>
          </w:p>
        </w:tc>
        <w:tc>
          <w:tcPr>
            <w:tcW w:w="1605" w:type="dxa"/>
            <w:tcBorders>
              <w:top w:val="nil"/>
              <w:left w:val="nil"/>
              <w:bottom w:val="single" w:sz="8" w:space="0" w:color="2E74B5"/>
              <w:right w:val="single" w:sz="8" w:space="0" w:color="2E74B5"/>
            </w:tcBorders>
            <w:shd w:val="clear" w:color="auto" w:fill="auto"/>
            <w:vAlign w:val="bottom"/>
          </w:tcPr>
          <w:p w14:paraId="1999908D"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1.908 €</w:t>
            </w:r>
          </w:p>
        </w:tc>
        <w:tc>
          <w:tcPr>
            <w:tcW w:w="1530" w:type="dxa"/>
            <w:tcBorders>
              <w:top w:val="nil"/>
              <w:left w:val="nil"/>
              <w:bottom w:val="single" w:sz="8" w:space="0" w:color="2E74B5"/>
              <w:right w:val="single" w:sz="8" w:space="0" w:color="2E74B5"/>
            </w:tcBorders>
            <w:shd w:val="clear" w:color="auto" w:fill="auto"/>
            <w:vAlign w:val="bottom"/>
          </w:tcPr>
          <w:p w14:paraId="334B2F90"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5,94 €</w:t>
            </w:r>
          </w:p>
        </w:tc>
        <w:tc>
          <w:tcPr>
            <w:tcW w:w="1755" w:type="dxa"/>
            <w:tcBorders>
              <w:top w:val="nil"/>
              <w:left w:val="nil"/>
              <w:bottom w:val="single" w:sz="8" w:space="0" w:color="2E74B5"/>
              <w:right w:val="single" w:sz="8" w:space="0" w:color="2E74B5"/>
            </w:tcBorders>
            <w:shd w:val="clear" w:color="auto" w:fill="auto"/>
            <w:vAlign w:val="bottom"/>
          </w:tcPr>
          <w:p w14:paraId="666C85F2"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572 €</w:t>
            </w:r>
          </w:p>
        </w:tc>
        <w:tc>
          <w:tcPr>
            <w:tcW w:w="1875" w:type="dxa"/>
            <w:tcBorders>
              <w:top w:val="nil"/>
              <w:left w:val="nil"/>
              <w:bottom w:val="single" w:sz="8" w:space="0" w:color="2E74B5"/>
              <w:right w:val="single" w:sz="8" w:space="0" w:color="2E74B5"/>
            </w:tcBorders>
            <w:shd w:val="clear" w:color="auto" w:fill="auto"/>
            <w:vAlign w:val="bottom"/>
          </w:tcPr>
          <w:p w14:paraId="6C5B7E90" w14:textId="77777777" w:rsidR="005F2198"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96</w:t>
            </w:r>
          </w:p>
        </w:tc>
      </w:tr>
      <w:tr w:rsidR="005F2198" w14:paraId="52B605CF" w14:textId="77777777">
        <w:trPr>
          <w:trHeight w:val="186"/>
        </w:trPr>
        <w:tc>
          <w:tcPr>
            <w:tcW w:w="2370" w:type="dxa"/>
            <w:tcBorders>
              <w:top w:val="nil"/>
              <w:left w:val="single" w:sz="8" w:space="0" w:color="2E74B5"/>
              <w:bottom w:val="single" w:sz="8" w:space="0" w:color="2E74B5"/>
              <w:right w:val="single" w:sz="8" w:space="0" w:color="2E74B5"/>
            </w:tcBorders>
            <w:shd w:val="clear" w:color="auto" w:fill="9CC2E5"/>
          </w:tcPr>
          <w:p w14:paraId="356B466A" w14:textId="77777777" w:rsidR="005F2198" w:rsidRDefault="00000000">
            <w:pPr>
              <w:rPr>
                <w:rFonts w:ascii="Open Sans" w:eastAsia="Open Sans" w:hAnsi="Open Sans" w:cs="Open Sans"/>
                <w:sz w:val="20"/>
                <w:szCs w:val="20"/>
              </w:rPr>
            </w:pPr>
            <w:r>
              <w:rPr>
                <w:rFonts w:ascii="Open Sans" w:eastAsia="Open Sans" w:hAnsi="Open Sans" w:cs="Open Sans"/>
                <w:sz w:val="20"/>
                <w:szCs w:val="20"/>
              </w:rPr>
              <w:t>Galicia</w:t>
            </w:r>
          </w:p>
        </w:tc>
        <w:tc>
          <w:tcPr>
            <w:tcW w:w="1605" w:type="dxa"/>
            <w:tcBorders>
              <w:top w:val="nil"/>
              <w:left w:val="nil"/>
              <w:bottom w:val="single" w:sz="8" w:space="0" w:color="2E74B5"/>
              <w:right w:val="single" w:sz="8" w:space="0" w:color="2E74B5"/>
            </w:tcBorders>
            <w:shd w:val="clear" w:color="auto" w:fill="auto"/>
            <w:vAlign w:val="bottom"/>
          </w:tcPr>
          <w:p w14:paraId="6F792806"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1.841 €</w:t>
            </w:r>
          </w:p>
        </w:tc>
        <w:tc>
          <w:tcPr>
            <w:tcW w:w="1530" w:type="dxa"/>
            <w:tcBorders>
              <w:top w:val="nil"/>
              <w:left w:val="nil"/>
              <w:bottom w:val="single" w:sz="8" w:space="0" w:color="2E74B5"/>
              <w:right w:val="single" w:sz="8" w:space="0" w:color="2E74B5"/>
            </w:tcBorders>
            <w:shd w:val="clear" w:color="auto" w:fill="auto"/>
            <w:vAlign w:val="bottom"/>
          </w:tcPr>
          <w:p w14:paraId="16014E04"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8,46 €</w:t>
            </w:r>
          </w:p>
        </w:tc>
        <w:tc>
          <w:tcPr>
            <w:tcW w:w="1755" w:type="dxa"/>
            <w:tcBorders>
              <w:top w:val="nil"/>
              <w:left w:val="nil"/>
              <w:bottom w:val="single" w:sz="8" w:space="0" w:color="2E74B5"/>
              <w:right w:val="single" w:sz="8" w:space="0" w:color="2E74B5"/>
            </w:tcBorders>
            <w:shd w:val="clear" w:color="auto" w:fill="auto"/>
            <w:vAlign w:val="bottom"/>
          </w:tcPr>
          <w:p w14:paraId="4B1AAF37"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552 €</w:t>
            </w:r>
          </w:p>
        </w:tc>
        <w:tc>
          <w:tcPr>
            <w:tcW w:w="1875" w:type="dxa"/>
            <w:tcBorders>
              <w:top w:val="nil"/>
              <w:left w:val="nil"/>
              <w:bottom w:val="single" w:sz="8" w:space="0" w:color="2E74B5"/>
              <w:right w:val="single" w:sz="8" w:space="0" w:color="2E74B5"/>
            </w:tcBorders>
            <w:vAlign w:val="bottom"/>
          </w:tcPr>
          <w:p w14:paraId="59C0C0EC" w14:textId="77777777" w:rsidR="005F2198"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65</w:t>
            </w:r>
          </w:p>
        </w:tc>
      </w:tr>
      <w:tr w:rsidR="005F2198" w14:paraId="358559F4" w14:textId="77777777">
        <w:trPr>
          <w:trHeight w:val="186"/>
        </w:trPr>
        <w:tc>
          <w:tcPr>
            <w:tcW w:w="2370" w:type="dxa"/>
            <w:tcBorders>
              <w:top w:val="nil"/>
              <w:left w:val="single" w:sz="8" w:space="0" w:color="2E74B5"/>
              <w:bottom w:val="single" w:sz="8" w:space="0" w:color="2E74B5"/>
              <w:right w:val="single" w:sz="8" w:space="0" w:color="2E74B5"/>
            </w:tcBorders>
            <w:shd w:val="clear" w:color="auto" w:fill="9CC2E5"/>
          </w:tcPr>
          <w:p w14:paraId="2C09BB81" w14:textId="77777777" w:rsidR="005F2198" w:rsidRDefault="00000000">
            <w:pPr>
              <w:rPr>
                <w:rFonts w:ascii="Open Sans" w:eastAsia="Open Sans" w:hAnsi="Open Sans" w:cs="Open Sans"/>
                <w:sz w:val="20"/>
                <w:szCs w:val="20"/>
              </w:rPr>
            </w:pPr>
            <w:r>
              <w:rPr>
                <w:rFonts w:ascii="Open Sans" w:eastAsia="Open Sans" w:hAnsi="Open Sans" w:cs="Open Sans"/>
                <w:sz w:val="20"/>
                <w:szCs w:val="20"/>
              </w:rPr>
              <w:t>La Rioja</w:t>
            </w:r>
          </w:p>
        </w:tc>
        <w:tc>
          <w:tcPr>
            <w:tcW w:w="1605" w:type="dxa"/>
            <w:tcBorders>
              <w:top w:val="nil"/>
              <w:left w:val="nil"/>
              <w:bottom w:val="single" w:sz="8" w:space="0" w:color="2E74B5"/>
              <w:right w:val="single" w:sz="8" w:space="0" w:color="2E74B5"/>
            </w:tcBorders>
            <w:shd w:val="clear" w:color="auto" w:fill="auto"/>
            <w:vAlign w:val="bottom"/>
          </w:tcPr>
          <w:p w14:paraId="0C6B0D85"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1.897 €</w:t>
            </w:r>
          </w:p>
        </w:tc>
        <w:tc>
          <w:tcPr>
            <w:tcW w:w="1530" w:type="dxa"/>
            <w:tcBorders>
              <w:top w:val="nil"/>
              <w:left w:val="nil"/>
              <w:bottom w:val="single" w:sz="8" w:space="0" w:color="2E74B5"/>
              <w:right w:val="single" w:sz="8" w:space="0" w:color="2E74B5"/>
            </w:tcBorders>
            <w:shd w:val="clear" w:color="auto" w:fill="auto"/>
            <w:vAlign w:val="bottom"/>
          </w:tcPr>
          <w:p w14:paraId="01F27000"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8,90 €</w:t>
            </w:r>
          </w:p>
        </w:tc>
        <w:tc>
          <w:tcPr>
            <w:tcW w:w="1755" w:type="dxa"/>
            <w:tcBorders>
              <w:top w:val="nil"/>
              <w:left w:val="nil"/>
              <w:bottom w:val="single" w:sz="8" w:space="0" w:color="2E74B5"/>
              <w:right w:val="single" w:sz="8" w:space="0" w:color="2E74B5"/>
            </w:tcBorders>
            <w:shd w:val="clear" w:color="auto" w:fill="auto"/>
            <w:vAlign w:val="bottom"/>
          </w:tcPr>
          <w:p w14:paraId="4CBF6AD1"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569 €</w:t>
            </w:r>
          </w:p>
        </w:tc>
        <w:tc>
          <w:tcPr>
            <w:tcW w:w="1875" w:type="dxa"/>
            <w:tcBorders>
              <w:top w:val="nil"/>
              <w:left w:val="nil"/>
              <w:bottom w:val="single" w:sz="8" w:space="0" w:color="2E74B5"/>
              <w:right w:val="single" w:sz="8" w:space="0" w:color="2E74B5"/>
            </w:tcBorders>
            <w:vAlign w:val="bottom"/>
          </w:tcPr>
          <w:p w14:paraId="6671C452" w14:textId="77777777" w:rsidR="005F2198"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64</w:t>
            </w:r>
          </w:p>
        </w:tc>
      </w:tr>
      <w:tr w:rsidR="005F2198" w14:paraId="7733ABC1" w14:textId="77777777">
        <w:trPr>
          <w:trHeight w:val="186"/>
        </w:trPr>
        <w:tc>
          <w:tcPr>
            <w:tcW w:w="2370" w:type="dxa"/>
            <w:tcBorders>
              <w:top w:val="nil"/>
              <w:left w:val="single" w:sz="8" w:space="0" w:color="2E74B5"/>
              <w:bottom w:val="single" w:sz="8" w:space="0" w:color="2E74B5"/>
              <w:right w:val="single" w:sz="8" w:space="0" w:color="2E74B5"/>
            </w:tcBorders>
            <w:shd w:val="clear" w:color="auto" w:fill="9CC2E5"/>
          </w:tcPr>
          <w:p w14:paraId="57D8A926" w14:textId="77777777" w:rsidR="005F2198" w:rsidRDefault="00000000">
            <w:pPr>
              <w:rPr>
                <w:rFonts w:ascii="Open Sans" w:eastAsia="Open Sans" w:hAnsi="Open Sans" w:cs="Open Sans"/>
                <w:sz w:val="20"/>
                <w:szCs w:val="20"/>
              </w:rPr>
            </w:pPr>
            <w:r>
              <w:rPr>
                <w:rFonts w:ascii="Open Sans" w:eastAsia="Open Sans" w:hAnsi="Open Sans" w:cs="Open Sans"/>
                <w:sz w:val="20"/>
                <w:szCs w:val="20"/>
              </w:rPr>
              <w:t>Madrid</w:t>
            </w:r>
          </w:p>
        </w:tc>
        <w:tc>
          <w:tcPr>
            <w:tcW w:w="1605" w:type="dxa"/>
            <w:tcBorders>
              <w:top w:val="nil"/>
              <w:left w:val="nil"/>
              <w:bottom w:val="single" w:sz="8" w:space="0" w:color="2E74B5"/>
              <w:right w:val="single" w:sz="8" w:space="0" w:color="2E74B5"/>
            </w:tcBorders>
            <w:shd w:val="clear" w:color="auto" w:fill="auto"/>
            <w:vAlign w:val="bottom"/>
          </w:tcPr>
          <w:p w14:paraId="2DDE09E5"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2.174 €</w:t>
            </w:r>
          </w:p>
        </w:tc>
        <w:tc>
          <w:tcPr>
            <w:tcW w:w="1530" w:type="dxa"/>
            <w:tcBorders>
              <w:top w:val="nil"/>
              <w:left w:val="nil"/>
              <w:bottom w:val="single" w:sz="8" w:space="0" w:color="2E74B5"/>
              <w:right w:val="single" w:sz="8" w:space="0" w:color="2E74B5"/>
            </w:tcBorders>
            <w:shd w:val="clear" w:color="auto" w:fill="auto"/>
            <w:vAlign w:val="bottom"/>
          </w:tcPr>
          <w:p w14:paraId="3A2E7008"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16,90 €</w:t>
            </w:r>
          </w:p>
        </w:tc>
        <w:tc>
          <w:tcPr>
            <w:tcW w:w="1755" w:type="dxa"/>
            <w:tcBorders>
              <w:top w:val="nil"/>
              <w:left w:val="nil"/>
              <w:bottom w:val="single" w:sz="8" w:space="0" w:color="2E74B5"/>
              <w:right w:val="single" w:sz="8" w:space="0" w:color="2E74B5"/>
            </w:tcBorders>
            <w:shd w:val="clear" w:color="auto" w:fill="auto"/>
            <w:vAlign w:val="bottom"/>
          </w:tcPr>
          <w:p w14:paraId="228CB495"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652 €</w:t>
            </w:r>
          </w:p>
        </w:tc>
        <w:tc>
          <w:tcPr>
            <w:tcW w:w="1875" w:type="dxa"/>
            <w:tcBorders>
              <w:top w:val="nil"/>
              <w:left w:val="nil"/>
              <w:bottom w:val="single" w:sz="8" w:space="0" w:color="2E74B5"/>
              <w:right w:val="single" w:sz="8" w:space="0" w:color="2E74B5"/>
            </w:tcBorders>
            <w:vAlign w:val="bottom"/>
          </w:tcPr>
          <w:p w14:paraId="0AF86B29" w14:textId="77777777" w:rsidR="005F2198"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39</w:t>
            </w:r>
          </w:p>
        </w:tc>
      </w:tr>
      <w:tr w:rsidR="005F2198" w14:paraId="51BB183F" w14:textId="77777777">
        <w:trPr>
          <w:trHeight w:val="186"/>
        </w:trPr>
        <w:tc>
          <w:tcPr>
            <w:tcW w:w="2370" w:type="dxa"/>
            <w:tcBorders>
              <w:top w:val="nil"/>
              <w:left w:val="single" w:sz="8" w:space="0" w:color="2E74B5"/>
              <w:bottom w:val="single" w:sz="8" w:space="0" w:color="2E74B5"/>
              <w:right w:val="single" w:sz="8" w:space="0" w:color="2E74B5"/>
            </w:tcBorders>
            <w:shd w:val="clear" w:color="auto" w:fill="9CC2E5"/>
          </w:tcPr>
          <w:p w14:paraId="1450FD3B" w14:textId="77777777" w:rsidR="005F2198" w:rsidRDefault="00000000">
            <w:pPr>
              <w:rPr>
                <w:rFonts w:ascii="Open Sans" w:eastAsia="Open Sans" w:hAnsi="Open Sans" w:cs="Open Sans"/>
                <w:sz w:val="20"/>
                <w:szCs w:val="20"/>
              </w:rPr>
            </w:pPr>
            <w:r>
              <w:rPr>
                <w:rFonts w:ascii="Open Sans" w:eastAsia="Open Sans" w:hAnsi="Open Sans" w:cs="Open Sans"/>
                <w:sz w:val="20"/>
                <w:szCs w:val="20"/>
              </w:rPr>
              <w:t>Navarra</w:t>
            </w:r>
          </w:p>
        </w:tc>
        <w:tc>
          <w:tcPr>
            <w:tcW w:w="1605" w:type="dxa"/>
            <w:tcBorders>
              <w:top w:val="nil"/>
              <w:left w:val="nil"/>
              <w:bottom w:val="single" w:sz="8" w:space="0" w:color="2E74B5"/>
              <w:right w:val="single" w:sz="8" w:space="0" w:color="2E74B5"/>
            </w:tcBorders>
            <w:shd w:val="clear" w:color="auto" w:fill="auto"/>
            <w:vAlign w:val="bottom"/>
          </w:tcPr>
          <w:p w14:paraId="020F8C7D"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2.088 €</w:t>
            </w:r>
          </w:p>
        </w:tc>
        <w:tc>
          <w:tcPr>
            <w:tcW w:w="1530" w:type="dxa"/>
            <w:tcBorders>
              <w:top w:val="nil"/>
              <w:left w:val="nil"/>
              <w:bottom w:val="single" w:sz="8" w:space="0" w:color="2E74B5"/>
              <w:right w:val="single" w:sz="8" w:space="0" w:color="2E74B5"/>
            </w:tcBorders>
            <w:shd w:val="clear" w:color="auto" w:fill="auto"/>
            <w:vAlign w:val="bottom"/>
          </w:tcPr>
          <w:p w14:paraId="298D58E6"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10,93 €</w:t>
            </w:r>
          </w:p>
        </w:tc>
        <w:tc>
          <w:tcPr>
            <w:tcW w:w="1755" w:type="dxa"/>
            <w:tcBorders>
              <w:top w:val="nil"/>
              <w:left w:val="nil"/>
              <w:bottom w:val="single" w:sz="8" w:space="0" w:color="2E74B5"/>
              <w:right w:val="single" w:sz="8" w:space="0" w:color="2E74B5"/>
            </w:tcBorders>
            <w:shd w:val="clear" w:color="auto" w:fill="auto"/>
            <w:vAlign w:val="bottom"/>
          </w:tcPr>
          <w:p w14:paraId="2E983FF5"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627 €</w:t>
            </w:r>
          </w:p>
        </w:tc>
        <w:tc>
          <w:tcPr>
            <w:tcW w:w="1875" w:type="dxa"/>
            <w:tcBorders>
              <w:top w:val="nil"/>
              <w:left w:val="nil"/>
              <w:bottom w:val="single" w:sz="8" w:space="0" w:color="2E74B5"/>
              <w:right w:val="single" w:sz="8" w:space="0" w:color="2E74B5"/>
            </w:tcBorders>
            <w:vAlign w:val="bottom"/>
          </w:tcPr>
          <w:p w14:paraId="21DA60AA" w14:textId="77777777" w:rsidR="005F2198"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57</w:t>
            </w:r>
          </w:p>
        </w:tc>
      </w:tr>
      <w:tr w:rsidR="005F2198" w14:paraId="6D34D3B3" w14:textId="77777777">
        <w:trPr>
          <w:trHeight w:val="186"/>
        </w:trPr>
        <w:tc>
          <w:tcPr>
            <w:tcW w:w="2370" w:type="dxa"/>
            <w:tcBorders>
              <w:top w:val="nil"/>
              <w:left w:val="single" w:sz="8" w:space="0" w:color="2E74B5"/>
              <w:bottom w:val="single" w:sz="8" w:space="0" w:color="2E74B5"/>
              <w:right w:val="single" w:sz="8" w:space="0" w:color="2E74B5"/>
            </w:tcBorders>
            <w:shd w:val="clear" w:color="auto" w:fill="9CC2E5"/>
          </w:tcPr>
          <w:p w14:paraId="119E1576" w14:textId="77777777" w:rsidR="005F2198" w:rsidRDefault="00000000">
            <w:pPr>
              <w:rPr>
                <w:rFonts w:ascii="Open Sans" w:eastAsia="Open Sans" w:hAnsi="Open Sans" w:cs="Open Sans"/>
                <w:sz w:val="20"/>
                <w:szCs w:val="20"/>
              </w:rPr>
            </w:pPr>
            <w:r>
              <w:rPr>
                <w:rFonts w:ascii="Open Sans" w:eastAsia="Open Sans" w:hAnsi="Open Sans" w:cs="Open Sans"/>
                <w:sz w:val="20"/>
                <w:szCs w:val="20"/>
              </w:rPr>
              <w:t>País Vasco</w:t>
            </w:r>
          </w:p>
        </w:tc>
        <w:tc>
          <w:tcPr>
            <w:tcW w:w="1605" w:type="dxa"/>
            <w:tcBorders>
              <w:top w:val="nil"/>
              <w:left w:val="nil"/>
              <w:bottom w:val="single" w:sz="8" w:space="0" w:color="2E74B5"/>
              <w:right w:val="single" w:sz="8" w:space="0" w:color="2E74B5"/>
            </w:tcBorders>
            <w:shd w:val="clear" w:color="auto" w:fill="auto"/>
            <w:vAlign w:val="bottom"/>
          </w:tcPr>
          <w:p w14:paraId="78AA0AE8"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2.120 €</w:t>
            </w:r>
          </w:p>
        </w:tc>
        <w:tc>
          <w:tcPr>
            <w:tcW w:w="1530" w:type="dxa"/>
            <w:tcBorders>
              <w:top w:val="nil"/>
              <w:left w:val="nil"/>
              <w:bottom w:val="single" w:sz="8" w:space="0" w:color="2E74B5"/>
              <w:right w:val="single" w:sz="8" w:space="0" w:color="2E74B5"/>
            </w:tcBorders>
            <w:shd w:val="clear" w:color="auto" w:fill="auto"/>
            <w:vAlign w:val="bottom"/>
          </w:tcPr>
          <w:p w14:paraId="2E716B95"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15,06 €</w:t>
            </w:r>
          </w:p>
        </w:tc>
        <w:tc>
          <w:tcPr>
            <w:tcW w:w="1755" w:type="dxa"/>
            <w:tcBorders>
              <w:top w:val="nil"/>
              <w:left w:val="nil"/>
              <w:bottom w:val="single" w:sz="8" w:space="0" w:color="2E74B5"/>
              <w:right w:val="single" w:sz="8" w:space="0" w:color="2E74B5"/>
            </w:tcBorders>
            <w:shd w:val="clear" w:color="auto" w:fill="auto"/>
            <w:vAlign w:val="bottom"/>
          </w:tcPr>
          <w:p w14:paraId="5038EC00"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636 €</w:t>
            </w:r>
          </w:p>
        </w:tc>
        <w:tc>
          <w:tcPr>
            <w:tcW w:w="1875" w:type="dxa"/>
            <w:tcBorders>
              <w:top w:val="nil"/>
              <w:left w:val="nil"/>
              <w:bottom w:val="single" w:sz="8" w:space="0" w:color="2E74B5"/>
              <w:right w:val="single" w:sz="8" w:space="0" w:color="2E74B5"/>
            </w:tcBorders>
            <w:vAlign w:val="bottom"/>
          </w:tcPr>
          <w:p w14:paraId="32C290AC" w14:textId="77777777" w:rsidR="005F2198"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42</w:t>
            </w:r>
          </w:p>
        </w:tc>
      </w:tr>
      <w:tr w:rsidR="005F2198" w14:paraId="2F6A355A" w14:textId="77777777">
        <w:trPr>
          <w:trHeight w:val="217"/>
        </w:trPr>
        <w:tc>
          <w:tcPr>
            <w:tcW w:w="2370" w:type="dxa"/>
            <w:tcBorders>
              <w:top w:val="nil"/>
              <w:left w:val="single" w:sz="8" w:space="0" w:color="2E74B5"/>
              <w:bottom w:val="single" w:sz="8" w:space="0" w:color="2E74B5"/>
              <w:right w:val="single" w:sz="8" w:space="0" w:color="2E74B5"/>
            </w:tcBorders>
            <w:shd w:val="clear" w:color="auto" w:fill="9CC2E5"/>
          </w:tcPr>
          <w:p w14:paraId="1EAA633B" w14:textId="77777777" w:rsidR="005F2198" w:rsidRDefault="00000000">
            <w:pPr>
              <w:rPr>
                <w:rFonts w:ascii="Open Sans" w:eastAsia="Open Sans" w:hAnsi="Open Sans" w:cs="Open Sans"/>
                <w:sz w:val="20"/>
                <w:szCs w:val="20"/>
              </w:rPr>
            </w:pPr>
            <w:r>
              <w:rPr>
                <w:rFonts w:ascii="Open Sans" w:eastAsia="Open Sans" w:hAnsi="Open Sans" w:cs="Open Sans"/>
                <w:sz w:val="20"/>
                <w:szCs w:val="20"/>
              </w:rPr>
              <w:t>Región de Murcia</w:t>
            </w:r>
          </w:p>
        </w:tc>
        <w:tc>
          <w:tcPr>
            <w:tcW w:w="1605" w:type="dxa"/>
            <w:tcBorders>
              <w:top w:val="nil"/>
              <w:left w:val="nil"/>
              <w:bottom w:val="single" w:sz="8" w:space="0" w:color="2E74B5"/>
              <w:right w:val="single" w:sz="8" w:space="0" w:color="2E74B5"/>
            </w:tcBorders>
            <w:shd w:val="clear" w:color="auto" w:fill="auto"/>
            <w:vAlign w:val="bottom"/>
          </w:tcPr>
          <w:p w14:paraId="09AD82D0"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1.917 €</w:t>
            </w:r>
          </w:p>
        </w:tc>
        <w:tc>
          <w:tcPr>
            <w:tcW w:w="1530" w:type="dxa"/>
            <w:tcBorders>
              <w:top w:val="nil"/>
              <w:left w:val="nil"/>
              <w:bottom w:val="single" w:sz="8" w:space="0" w:color="2E74B5"/>
              <w:right w:val="single" w:sz="8" w:space="0" w:color="2E74B5"/>
            </w:tcBorders>
            <w:shd w:val="clear" w:color="auto" w:fill="auto"/>
            <w:vAlign w:val="bottom"/>
          </w:tcPr>
          <w:p w14:paraId="608017C3"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8,33 €</w:t>
            </w:r>
          </w:p>
        </w:tc>
        <w:tc>
          <w:tcPr>
            <w:tcW w:w="1755" w:type="dxa"/>
            <w:tcBorders>
              <w:top w:val="nil"/>
              <w:left w:val="nil"/>
              <w:bottom w:val="single" w:sz="8" w:space="0" w:color="2E74B5"/>
              <w:right w:val="single" w:sz="8" w:space="0" w:color="2E74B5"/>
            </w:tcBorders>
            <w:shd w:val="clear" w:color="auto" w:fill="auto"/>
            <w:vAlign w:val="bottom"/>
          </w:tcPr>
          <w:p w14:paraId="2D1C8881"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575 €</w:t>
            </w:r>
          </w:p>
        </w:tc>
        <w:tc>
          <w:tcPr>
            <w:tcW w:w="1875" w:type="dxa"/>
            <w:tcBorders>
              <w:top w:val="nil"/>
              <w:left w:val="nil"/>
              <w:bottom w:val="single" w:sz="8" w:space="0" w:color="2E74B5"/>
              <w:right w:val="single" w:sz="8" w:space="0" w:color="2E74B5"/>
            </w:tcBorders>
            <w:vAlign w:val="bottom"/>
          </w:tcPr>
          <w:p w14:paraId="3AAD8F96" w14:textId="77777777" w:rsidR="005F2198"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69</w:t>
            </w:r>
          </w:p>
        </w:tc>
      </w:tr>
      <w:tr w:rsidR="005F2198" w14:paraId="0EE0CA6D" w14:textId="77777777">
        <w:trPr>
          <w:trHeight w:val="186"/>
        </w:trPr>
        <w:tc>
          <w:tcPr>
            <w:tcW w:w="2370" w:type="dxa"/>
            <w:tcBorders>
              <w:top w:val="nil"/>
              <w:left w:val="single" w:sz="8" w:space="0" w:color="2E74B5"/>
              <w:bottom w:val="single" w:sz="8" w:space="0" w:color="2E74B5"/>
              <w:right w:val="single" w:sz="8" w:space="0" w:color="2E74B5"/>
            </w:tcBorders>
            <w:shd w:val="clear" w:color="auto" w:fill="9CC2E5"/>
            <w:vAlign w:val="bottom"/>
          </w:tcPr>
          <w:p w14:paraId="188D7897" w14:textId="77777777" w:rsidR="005F2198" w:rsidRDefault="00000000">
            <w:pPr>
              <w:rPr>
                <w:rFonts w:ascii="Open Sans" w:eastAsia="Open Sans" w:hAnsi="Open Sans" w:cs="Open Sans"/>
                <w:b/>
                <w:sz w:val="20"/>
                <w:szCs w:val="20"/>
              </w:rPr>
            </w:pPr>
            <w:r>
              <w:rPr>
                <w:rFonts w:ascii="Open Sans" w:eastAsia="Open Sans" w:hAnsi="Open Sans" w:cs="Open Sans"/>
                <w:b/>
                <w:color w:val="000000"/>
                <w:sz w:val="20"/>
                <w:szCs w:val="20"/>
              </w:rPr>
              <w:t>España</w:t>
            </w:r>
          </w:p>
        </w:tc>
        <w:tc>
          <w:tcPr>
            <w:tcW w:w="1605" w:type="dxa"/>
            <w:tcBorders>
              <w:top w:val="nil"/>
              <w:left w:val="nil"/>
              <w:bottom w:val="single" w:sz="8" w:space="0" w:color="2E74B5"/>
              <w:right w:val="single" w:sz="8" w:space="0" w:color="2E74B5"/>
            </w:tcBorders>
            <w:shd w:val="clear" w:color="auto" w:fill="9CC3E5"/>
            <w:vAlign w:val="bottom"/>
          </w:tcPr>
          <w:p w14:paraId="065809DB" w14:textId="77777777" w:rsidR="005F2198" w:rsidRDefault="00000000">
            <w:pPr>
              <w:jc w:val="center"/>
              <w:rPr>
                <w:rFonts w:ascii="Open Sans" w:eastAsia="Open Sans" w:hAnsi="Open Sans" w:cs="Open Sans"/>
                <w:b/>
                <w:sz w:val="20"/>
                <w:szCs w:val="20"/>
              </w:rPr>
            </w:pPr>
            <w:r>
              <w:rPr>
                <w:rFonts w:ascii="Open Sans" w:eastAsia="Open Sans" w:hAnsi="Open Sans" w:cs="Open Sans"/>
                <w:b/>
                <w:color w:val="000000"/>
                <w:sz w:val="20"/>
                <w:szCs w:val="20"/>
              </w:rPr>
              <w:t>2.033 €</w:t>
            </w:r>
          </w:p>
        </w:tc>
        <w:tc>
          <w:tcPr>
            <w:tcW w:w="1530" w:type="dxa"/>
            <w:tcBorders>
              <w:top w:val="nil"/>
              <w:left w:val="nil"/>
              <w:bottom w:val="single" w:sz="8" w:space="0" w:color="2E74B5"/>
              <w:right w:val="single" w:sz="8" w:space="0" w:color="2E74B5"/>
            </w:tcBorders>
            <w:shd w:val="clear" w:color="auto" w:fill="9CC3E5"/>
            <w:vAlign w:val="bottom"/>
          </w:tcPr>
          <w:p w14:paraId="7A7ED798" w14:textId="77777777" w:rsidR="005F2198" w:rsidRDefault="00000000">
            <w:pPr>
              <w:jc w:val="center"/>
              <w:rPr>
                <w:rFonts w:ascii="Open Sans" w:eastAsia="Open Sans" w:hAnsi="Open Sans" w:cs="Open Sans"/>
                <w:b/>
                <w:sz w:val="20"/>
                <w:szCs w:val="20"/>
              </w:rPr>
            </w:pPr>
            <w:r>
              <w:rPr>
                <w:rFonts w:ascii="Open Sans" w:eastAsia="Open Sans" w:hAnsi="Open Sans" w:cs="Open Sans"/>
                <w:b/>
                <w:color w:val="000000"/>
                <w:sz w:val="20"/>
                <w:szCs w:val="20"/>
              </w:rPr>
              <w:t>11,34 €</w:t>
            </w:r>
          </w:p>
        </w:tc>
        <w:tc>
          <w:tcPr>
            <w:tcW w:w="1755" w:type="dxa"/>
            <w:tcBorders>
              <w:top w:val="nil"/>
              <w:left w:val="nil"/>
              <w:bottom w:val="single" w:sz="8" w:space="0" w:color="2E74B5"/>
              <w:right w:val="single" w:sz="8" w:space="0" w:color="2E74B5"/>
            </w:tcBorders>
            <w:shd w:val="clear" w:color="auto" w:fill="9CC3E5"/>
            <w:vAlign w:val="bottom"/>
          </w:tcPr>
          <w:p w14:paraId="6F21D588" w14:textId="77777777" w:rsidR="005F2198" w:rsidRDefault="00000000">
            <w:pPr>
              <w:jc w:val="center"/>
              <w:rPr>
                <w:rFonts w:ascii="Open Sans" w:eastAsia="Open Sans" w:hAnsi="Open Sans" w:cs="Open Sans"/>
                <w:b/>
                <w:sz w:val="20"/>
                <w:szCs w:val="20"/>
              </w:rPr>
            </w:pPr>
            <w:r>
              <w:rPr>
                <w:rFonts w:ascii="Open Sans" w:eastAsia="Open Sans" w:hAnsi="Open Sans" w:cs="Open Sans"/>
                <w:b/>
                <w:color w:val="000000"/>
                <w:sz w:val="20"/>
                <w:szCs w:val="20"/>
              </w:rPr>
              <w:t>610 €</w:t>
            </w:r>
          </w:p>
        </w:tc>
        <w:tc>
          <w:tcPr>
            <w:tcW w:w="1875" w:type="dxa"/>
            <w:tcBorders>
              <w:top w:val="nil"/>
              <w:left w:val="nil"/>
              <w:bottom w:val="single" w:sz="8" w:space="0" w:color="2E74B5"/>
              <w:right w:val="single" w:sz="8" w:space="0" w:color="2E74B5"/>
            </w:tcBorders>
            <w:shd w:val="clear" w:color="auto" w:fill="9CC3E5"/>
            <w:vAlign w:val="bottom"/>
          </w:tcPr>
          <w:p w14:paraId="0009B13B" w14:textId="77777777" w:rsidR="005F2198"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54</w:t>
            </w:r>
          </w:p>
        </w:tc>
      </w:tr>
    </w:tbl>
    <w:p w14:paraId="60C26E98" w14:textId="4F9D7600" w:rsidR="005F2198"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“La realidad en nuestro país es que la precariedad laboral y el ritmo al que se encarece el precio de la vivienda no permiten a los ciudadanos acceder a una vivienda tipo de </w:t>
      </w:r>
      <w:proofErr w:type="gramStart"/>
      <w:r>
        <w:rPr>
          <w:rFonts w:ascii="Open Sans" w:eastAsia="Open Sans" w:hAnsi="Open Sans" w:cs="Open Sans"/>
          <w:sz w:val="22"/>
          <w:szCs w:val="22"/>
        </w:rPr>
        <w:t>80m</w:t>
      </w:r>
      <w:r>
        <w:rPr>
          <w:rFonts w:ascii="Open Sans" w:eastAsia="Open Sans" w:hAnsi="Open Sans" w:cs="Open Sans"/>
          <w:sz w:val="22"/>
          <w:szCs w:val="22"/>
          <w:vertAlign w:val="superscript"/>
        </w:rPr>
        <w:t>2</w:t>
      </w:r>
      <w:proofErr w:type="gramEnd"/>
      <w:r>
        <w:rPr>
          <w:rFonts w:ascii="Open Sans" w:eastAsia="Open Sans" w:hAnsi="Open Sans" w:cs="Open Sans"/>
          <w:sz w:val="22"/>
          <w:szCs w:val="22"/>
        </w:rPr>
        <w:t xml:space="preserve"> sino que están obligados a conformarse con una de menores dimensiones. Aunque la ley establece que una vivienda debe tener al menos 25m</w:t>
      </w:r>
      <w:r>
        <w:rPr>
          <w:rFonts w:ascii="Open Sans" w:eastAsia="Open Sans" w:hAnsi="Open Sans" w:cs="Open Sans"/>
          <w:sz w:val="22"/>
          <w:szCs w:val="22"/>
          <w:vertAlign w:val="superscript"/>
        </w:rPr>
        <w:t xml:space="preserve">2 </w:t>
      </w:r>
      <w:r>
        <w:rPr>
          <w:rFonts w:ascii="Open Sans" w:eastAsia="Open Sans" w:hAnsi="Open Sans" w:cs="Open Sans"/>
          <w:sz w:val="22"/>
          <w:szCs w:val="22"/>
        </w:rPr>
        <w:t xml:space="preserve">para cumplir con los requisitos necesarios de habitabilidad, es lógico pensar que cuántos más miembros tenga una unidad familiar más espacio se necesita para asegurar una convivencia con condiciones mínimas de confort y salud. Es por ello, que cuanto más alto es el precio por metro cuadrado en cada región, menor es la vivienda a la que se puede optar si se destina el 30% del salario. Otra realidad es que el ciudadano utiliza más de un tercio de su sueldo para hacer frente a la vivienda, concretamente el 43% de media, como en </w:t>
      </w:r>
      <w:hyperlink r:id="rId11" w:history="1">
        <w:r w:rsidRPr="001F45E2">
          <w:rPr>
            <w:rStyle w:val="Hipervnculo"/>
            <w:rFonts w:ascii="Open Sans" w:eastAsia="Open Sans" w:hAnsi="Open Sans" w:cs="Open Sans"/>
            <w:sz w:val="22"/>
            <w:szCs w:val="22"/>
          </w:rPr>
          <w:t xml:space="preserve">Fotocasa </w:t>
        </w:r>
        <w:proofErr w:type="spellStart"/>
        <w:r w:rsidRPr="001F45E2">
          <w:rPr>
            <w:rStyle w:val="Hipervnculo"/>
            <w:rFonts w:ascii="Open Sans" w:eastAsia="Open Sans" w:hAnsi="Open Sans" w:cs="Open Sans"/>
            <w:sz w:val="22"/>
            <w:szCs w:val="22"/>
          </w:rPr>
          <w:t>Research</w:t>
        </w:r>
        <w:proofErr w:type="spellEnd"/>
      </w:hyperlink>
      <w:r>
        <w:rPr>
          <w:rFonts w:ascii="Open Sans" w:eastAsia="Open Sans" w:hAnsi="Open Sans" w:cs="Open Sans"/>
          <w:sz w:val="22"/>
          <w:szCs w:val="22"/>
        </w:rPr>
        <w:t xml:space="preserve"> hemos cuantificado en varias ocasiones”, explica María Matos, directora de Estudios y Portavoz de </w:t>
      </w:r>
      <w:hyperlink r:id="rId12">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071D451F" w14:textId="77777777" w:rsidR="008C77EB" w:rsidRDefault="008C77E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p>
    <w:p w14:paraId="0ED45547" w14:textId="3A76F4AD" w:rsidR="004060AE" w:rsidRPr="004060AE" w:rsidRDefault="004060AE" w:rsidP="004060AE">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b/>
          <w:bCs/>
          <w:sz w:val="22"/>
          <w:szCs w:val="22"/>
        </w:rPr>
      </w:pPr>
      <w:hyperlink r:id="rId13" w:history="1">
        <w:r w:rsidRPr="004060AE">
          <w:rPr>
            <w:rStyle w:val="Hipervnculo"/>
            <w:rFonts w:ascii="Open Sans" w:eastAsia="Open Sans" w:hAnsi="Open Sans" w:cs="Open Sans"/>
            <w:b/>
            <w:bCs/>
            <w:sz w:val="22"/>
            <w:szCs w:val="22"/>
          </w:rPr>
          <w:t>Declaraciones de María Matos, directora de Estudios de Fotocasa</w:t>
        </w:r>
      </w:hyperlink>
    </w:p>
    <w:p w14:paraId="65951546" w14:textId="2264547B" w:rsidR="004060AE" w:rsidRDefault="004060AE">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r>
        <w:rPr>
          <w:noProof/>
        </w:rPr>
        <w:drawing>
          <wp:inline distT="0" distB="0" distL="0" distR="0" wp14:anchorId="7E09B691" wp14:editId="20B554A7">
            <wp:extent cx="5783580" cy="3264749"/>
            <wp:effectExtent l="0" t="0" r="7620" b="0"/>
            <wp:docPr id="432169673" name="Imagen 1" descr="Interfaz de usuario gráfica, Aplicación&#10;&#10;Descripción generada automá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169673" name="Imagen 1" descr="Interfaz de usuario gráfica, Aplicación&#10;&#10;Descripción generada automáticamente">
                      <a:hlinkClick r:id="rId8"/>
                    </pic:cNvPr>
                    <pic:cNvPicPr/>
                  </pic:nvPicPr>
                  <pic:blipFill>
                    <a:blip r:embed="rId14"/>
                    <a:stretch>
                      <a:fillRect/>
                    </a:stretch>
                  </pic:blipFill>
                  <pic:spPr>
                    <a:xfrm>
                      <a:off x="0" y="0"/>
                      <a:ext cx="5788640" cy="3267605"/>
                    </a:xfrm>
                    <a:prstGeom prst="rect">
                      <a:avLst/>
                    </a:prstGeom>
                  </pic:spPr>
                </pic:pic>
              </a:graphicData>
            </a:graphic>
          </wp:inline>
        </w:drawing>
      </w:r>
    </w:p>
    <w:p w14:paraId="2DF26A9C" w14:textId="77777777" w:rsidR="004060AE" w:rsidRDefault="004060AE">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p>
    <w:p w14:paraId="1E19B127" w14:textId="27DEEB37" w:rsidR="005F2198" w:rsidRDefault="00000000">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r>
        <w:rPr>
          <w:rFonts w:ascii="National" w:eastAsia="National" w:hAnsi="National" w:cs="National"/>
          <w:b/>
          <w:color w:val="303AB2"/>
          <w:sz w:val="28"/>
          <w:szCs w:val="28"/>
        </w:rPr>
        <w:t>Los residentes de baleares son los que destinan más dinero al alquiler</w:t>
      </w:r>
    </w:p>
    <w:p w14:paraId="5AADF710" w14:textId="62D87097" w:rsidR="005F2198"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1F45E2">
        <w:rPr>
          <w:rFonts w:ascii="Open Sans" w:eastAsia="Open Sans" w:hAnsi="Open Sans" w:cs="Open Sans"/>
          <w:b/>
          <w:bCs/>
          <w:sz w:val="22"/>
          <w:szCs w:val="22"/>
        </w:rPr>
        <w:t xml:space="preserve">En Baleares, con el 30% del salario bruto mensual (equivalente a 582 euros), un residente puede alquilar una vivienda de 34 </w:t>
      </w:r>
      <w:r w:rsidRPr="001F45E2">
        <w:rPr>
          <w:rFonts w:ascii="Open Sans" w:eastAsia="Open Sans" w:hAnsi="Open Sans" w:cs="Open Sans"/>
          <w:b/>
          <w:bCs/>
          <w:color w:val="000000"/>
          <w:sz w:val="22"/>
          <w:szCs w:val="22"/>
        </w:rPr>
        <w:t xml:space="preserve">metros </w:t>
      </w:r>
      <w:r w:rsidRPr="001F45E2">
        <w:rPr>
          <w:rFonts w:ascii="Open Sans" w:eastAsia="Open Sans" w:hAnsi="Open Sans" w:cs="Open Sans"/>
          <w:b/>
          <w:bCs/>
          <w:sz w:val="22"/>
          <w:szCs w:val="22"/>
        </w:rPr>
        <w:t>cuadrados</w:t>
      </w:r>
      <w:r>
        <w:rPr>
          <w:rFonts w:ascii="Open Sans" w:eastAsia="Open Sans" w:hAnsi="Open Sans" w:cs="Open Sans"/>
          <w:sz w:val="22"/>
          <w:szCs w:val="22"/>
        </w:rPr>
        <w:t xml:space="preserve">. Esto es, 46 </w:t>
      </w:r>
      <w:r>
        <w:rPr>
          <w:rFonts w:ascii="Open Sans" w:eastAsia="Open Sans" w:hAnsi="Open Sans" w:cs="Open Sans"/>
          <w:color w:val="000000"/>
          <w:sz w:val="22"/>
          <w:szCs w:val="22"/>
        </w:rPr>
        <w:t>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w:t>
      </w:r>
      <w:r>
        <w:rPr>
          <w:rFonts w:ascii="Open Sans" w:eastAsia="Open Sans" w:hAnsi="Open Sans" w:cs="Open Sans"/>
          <w:sz w:val="22"/>
          <w:szCs w:val="22"/>
        </w:rPr>
        <w:t xml:space="preserve">menos que el tamaño estándar de una vivienda en España, que es de 80 metros cuadrados. Para poder alquilar una vivienda de ese tamaño estándar en Baleares, </w:t>
      </w:r>
      <w:r w:rsidRPr="001F45E2">
        <w:rPr>
          <w:rFonts w:ascii="Open Sans" w:eastAsia="Open Sans" w:hAnsi="Open Sans" w:cs="Open Sans"/>
          <w:b/>
          <w:bCs/>
          <w:sz w:val="22"/>
          <w:szCs w:val="22"/>
        </w:rPr>
        <w:t>un residente necesitaría añadir 779 euros al presupuesto, llegando a un total de 1.361 euros mensuales</w:t>
      </w:r>
      <w:r>
        <w:rPr>
          <w:rFonts w:ascii="Open Sans" w:eastAsia="Open Sans" w:hAnsi="Open Sans" w:cs="Open Sans"/>
          <w:sz w:val="22"/>
          <w:szCs w:val="22"/>
        </w:rPr>
        <w:t xml:space="preserve"> (</w:t>
      </w:r>
      <w:r w:rsidR="001F45E2">
        <w:rPr>
          <w:rFonts w:ascii="Open Sans" w:eastAsia="Open Sans" w:hAnsi="Open Sans" w:cs="Open Sans"/>
          <w:sz w:val="22"/>
          <w:szCs w:val="22"/>
        </w:rPr>
        <w:t>ya que el precio medio es de</w:t>
      </w:r>
      <w:r>
        <w:rPr>
          <w:rFonts w:ascii="Open Sans" w:eastAsia="Open Sans" w:hAnsi="Open Sans" w:cs="Open Sans"/>
          <w:sz w:val="22"/>
          <w:szCs w:val="22"/>
        </w:rPr>
        <w:t xml:space="preserve"> 17,01 euros/m² al mes).</w:t>
      </w:r>
    </w:p>
    <w:p w14:paraId="5EEC0F1B" w14:textId="77777777" w:rsidR="005F2198"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Respecto al tamaño de vivienda que se puede alquilar en otras comunidades autónomas, la lista, de menor a mayor, es la siguiente: Madrid y Barcelona (39 metros cuadrados), País Vasco (42 m</w:t>
      </w:r>
      <w:r>
        <w:rPr>
          <w:rFonts w:ascii="Open Sans" w:eastAsia="Open Sans" w:hAnsi="Open Sans" w:cs="Open Sans"/>
          <w:sz w:val="22"/>
          <w:szCs w:val="22"/>
          <w:vertAlign w:val="superscript"/>
        </w:rPr>
        <w:t>2</w:t>
      </w:r>
      <w:r>
        <w:rPr>
          <w:rFonts w:ascii="Open Sans" w:eastAsia="Open Sans" w:hAnsi="Open Sans" w:cs="Open Sans"/>
          <w:sz w:val="22"/>
          <w:szCs w:val="22"/>
        </w:rPr>
        <w:t>), Canarias (43 m</w:t>
      </w:r>
      <w:r>
        <w:rPr>
          <w:rFonts w:ascii="Open Sans" w:eastAsia="Open Sans" w:hAnsi="Open Sans" w:cs="Open Sans"/>
          <w:sz w:val="22"/>
          <w:szCs w:val="22"/>
          <w:vertAlign w:val="superscript"/>
        </w:rPr>
        <w:t>2</w:t>
      </w:r>
      <w:r>
        <w:rPr>
          <w:rFonts w:ascii="Open Sans" w:eastAsia="Open Sans" w:hAnsi="Open Sans" w:cs="Open Sans"/>
          <w:sz w:val="22"/>
          <w:szCs w:val="22"/>
        </w:rPr>
        <w:t>), Cantabria (46 m</w:t>
      </w:r>
      <w:r>
        <w:rPr>
          <w:rFonts w:ascii="Open Sans" w:eastAsia="Open Sans" w:hAnsi="Open Sans" w:cs="Open Sans"/>
          <w:sz w:val="22"/>
          <w:szCs w:val="22"/>
          <w:vertAlign w:val="superscript"/>
        </w:rPr>
        <w:t>2</w:t>
      </w:r>
      <w:r>
        <w:rPr>
          <w:rFonts w:ascii="Open Sans" w:eastAsia="Open Sans" w:hAnsi="Open Sans" w:cs="Open Sans"/>
          <w:sz w:val="22"/>
          <w:szCs w:val="22"/>
        </w:rPr>
        <w:t>), Comunitat Valenciana (50 m</w:t>
      </w:r>
      <w:r>
        <w:rPr>
          <w:rFonts w:ascii="Open Sans" w:eastAsia="Open Sans" w:hAnsi="Open Sans" w:cs="Open Sans"/>
          <w:sz w:val="22"/>
          <w:szCs w:val="22"/>
          <w:vertAlign w:val="superscript"/>
        </w:rPr>
        <w:t>2</w:t>
      </w:r>
      <w:r>
        <w:rPr>
          <w:rFonts w:ascii="Open Sans" w:eastAsia="Open Sans" w:hAnsi="Open Sans" w:cs="Open Sans"/>
          <w:sz w:val="22"/>
          <w:szCs w:val="22"/>
        </w:rPr>
        <w:t>), Navarra (57 m</w:t>
      </w:r>
      <w:r>
        <w:rPr>
          <w:rFonts w:ascii="Open Sans" w:eastAsia="Open Sans" w:hAnsi="Open Sans" w:cs="Open Sans"/>
          <w:sz w:val="22"/>
          <w:szCs w:val="22"/>
          <w:vertAlign w:val="superscript"/>
        </w:rPr>
        <w:t>2</w:t>
      </w:r>
      <w:r>
        <w:rPr>
          <w:rFonts w:ascii="Open Sans" w:eastAsia="Open Sans" w:hAnsi="Open Sans" w:cs="Open Sans"/>
          <w:sz w:val="22"/>
          <w:szCs w:val="22"/>
        </w:rPr>
        <w:t>), Andalucía (63 m</w:t>
      </w:r>
      <w:r>
        <w:rPr>
          <w:rFonts w:ascii="Open Sans" w:eastAsia="Open Sans" w:hAnsi="Open Sans" w:cs="Open Sans"/>
          <w:sz w:val="22"/>
          <w:szCs w:val="22"/>
          <w:vertAlign w:val="superscript"/>
        </w:rPr>
        <w:t>2</w:t>
      </w:r>
      <w:r>
        <w:rPr>
          <w:rFonts w:ascii="Open Sans" w:eastAsia="Open Sans" w:hAnsi="Open Sans" w:cs="Open Sans"/>
          <w:sz w:val="22"/>
          <w:szCs w:val="22"/>
        </w:rPr>
        <w:t>), La Rioja (64 m</w:t>
      </w:r>
      <w:r>
        <w:rPr>
          <w:rFonts w:ascii="Open Sans" w:eastAsia="Open Sans" w:hAnsi="Open Sans" w:cs="Open Sans"/>
          <w:sz w:val="22"/>
          <w:szCs w:val="22"/>
          <w:vertAlign w:val="superscript"/>
        </w:rPr>
        <w:t>2</w:t>
      </w:r>
      <w:r>
        <w:rPr>
          <w:rFonts w:ascii="Open Sans" w:eastAsia="Open Sans" w:hAnsi="Open Sans" w:cs="Open Sans"/>
          <w:sz w:val="22"/>
          <w:szCs w:val="22"/>
        </w:rPr>
        <w:t>), Galicia (65 m</w:t>
      </w:r>
      <w:r>
        <w:rPr>
          <w:rFonts w:ascii="Open Sans" w:eastAsia="Open Sans" w:hAnsi="Open Sans" w:cs="Open Sans"/>
          <w:sz w:val="22"/>
          <w:szCs w:val="22"/>
          <w:vertAlign w:val="superscript"/>
        </w:rPr>
        <w:t>2</w:t>
      </w:r>
      <w:r>
        <w:rPr>
          <w:rFonts w:ascii="Open Sans" w:eastAsia="Open Sans" w:hAnsi="Open Sans" w:cs="Open Sans"/>
          <w:sz w:val="22"/>
          <w:szCs w:val="22"/>
        </w:rPr>
        <w:t>), Aragón (65 m</w:t>
      </w:r>
      <w:r>
        <w:rPr>
          <w:rFonts w:ascii="Open Sans" w:eastAsia="Open Sans" w:hAnsi="Open Sans" w:cs="Open Sans"/>
          <w:sz w:val="22"/>
          <w:szCs w:val="22"/>
          <w:vertAlign w:val="superscript"/>
        </w:rPr>
        <w:t>2</w:t>
      </w:r>
      <w:r>
        <w:rPr>
          <w:rFonts w:ascii="Open Sans" w:eastAsia="Open Sans" w:hAnsi="Open Sans" w:cs="Open Sans"/>
          <w:sz w:val="22"/>
          <w:szCs w:val="22"/>
        </w:rPr>
        <w:t>), Asturias (66 m</w:t>
      </w:r>
      <w:r>
        <w:rPr>
          <w:rFonts w:ascii="Open Sans" w:eastAsia="Open Sans" w:hAnsi="Open Sans" w:cs="Open Sans"/>
          <w:sz w:val="22"/>
          <w:szCs w:val="22"/>
          <w:vertAlign w:val="superscript"/>
        </w:rPr>
        <w:t>2</w:t>
      </w:r>
      <w:r>
        <w:rPr>
          <w:rFonts w:ascii="Open Sans" w:eastAsia="Open Sans" w:hAnsi="Open Sans" w:cs="Open Sans"/>
          <w:sz w:val="22"/>
          <w:szCs w:val="22"/>
        </w:rPr>
        <w:t>), Castilla y León (67 m</w:t>
      </w:r>
      <w:r>
        <w:rPr>
          <w:rFonts w:ascii="Open Sans" w:eastAsia="Open Sans" w:hAnsi="Open Sans" w:cs="Open Sans"/>
          <w:sz w:val="22"/>
          <w:szCs w:val="22"/>
          <w:vertAlign w:val="superscript"/>
        </w:rPr>
        <w:t>2</w:t>
      </w:r>
      <w:r>
        <w:rPr>
          <w:rFonts w:ascii="Open Sans" w:eastAsia="Open Sans" w:hAnsi="Open Sans" w:cs="Open Sans"/>
          <w:sz w:val="22"/>
          <w:szCs w:val="22"/>
        </w:rPr>
        <w:t>), Región de Murcia (69 m</w:t>
      </w:r>
      <w:r>
        <w:rPr>
          <w:rFonts w:ascii="Open Sans" w:eastAsia="Open Sans" w:hAnsi="Open Sans" w:cs="Open Sans"/>
          <w:sz w:val="22"/>
          <w:szCs w:val="22"/>
          <w:vertAlign w:val="superscript"/>
        </w:rPr>
        <w:t>2</w:t>
      </w:r>
      <w:r>
        <w:rPr>
          <w:rFonts w:ascii="Open Sans" w:eastAsia="Open Sans" w:hAnsi="Open Sans" w:cs="Open Sans"/>
          <w:sz w:val="22"/>
          <w:szCs w:val="22"/>
        </w:rPr>
        <w:t>), Castilla-La Mancha (90 m</w:t>
      </w:r>
      <w:r>
        <w:rPr>
          <w:rFonts w:ascii="Open Sans" w:eastAsia="Open Sans" w:hAnsi="Open Sans" w:cs="Open Sans"/>
          <w:sz w:val="22"/>
          <w:szCs w:val="22"/>
          <w:vertAlign w:val="superscript"/>
        </w:rPr>
        <w:t>2</w:t>
      </w:r>
      <w:r>
        <w:rPr>
          <w:rFonts w:ascii="Open Sans" w:eastAsia="Open Sans" w:hAnsi="Open Sans" w:cs="Open Sans"/>
          <w:sz w:val="22"/>
          <w:szCs w:val="22"/>
        </w:rPr>
        <w:t>) y Extremadura (96 m</w:t>
      </w:r>
      <w:r>
        <w:rPr>
          <w:rFonts w:ascii="Open Sans" w:eastAsia="Open Sans" w:hAnsi="Open Sans" w:cs="Open Sans"/>
          <w:sz w:val="22"/>
          <w:szCs w:val="22"/>
          <w:vertAlign w:val="superscript"/>
        </w:rPr>
        <w:t>2</w:t>
      </w:r>
      <w:r>
        <w:rPr>
          <w:rFonts w:ascii="Open Sans" w:eastAsia="Open Sans" w:hAnsi="Open Sans" w:cs="Open Sans"/>
          <w:sz w:val="22"/>
          <w:szCs w:val="22"/>
        </w:rPr>
        <w:t>).</w:t>
      </w:r>
    </w:p>
    <w:p w14:paraId="4E0A5D7B" w14:textId="77777777" w:rsidR="004060AE" w:rsidRDefault="004060A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p>
    <w:p w14:paraId="210C6709" w14:textId="77777777" w:rsidR="005F2198" w:rsidRDefault="0000000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30"/>
          <w:szCs w:val="30"/>
        </w:rPr>
        <w:lastRenderedPageBreak/>
        <w:t xml:space="preserve">Metros cuadrados y dinero necesario para alquilar una vivienda </w:t>
      </w:r>
    </w:p>
    <w:p w14:paraId="73D99125" w14:textId="77777777" w:rsidR="005F2198" w:rsidRDefault="005F2198">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tbl>
      <w:tblPr>
        <w:tblStyle w:val="ad"/>
        <w:tblW w:w="9923" w:type="dxa"/>
        <w:tblInd w:w="-577" w:type="dxa"/>
        <w:tblLayout w:type="fixed"/>
        <w:tblLook w:val="0400" w:firstRow="0" w:lastRow="0" w:firstColumn="0" w:lastColumn="0" w:noHBand="0" w:noVBand="1"/>
      </w:tblPr>
      <w:tblGrid>
        <w:gridCol w:w="2268"/>
        <w:gridCol w:w="1843"/>
        <w:gridCol w:w="1843"/>
        <w:gridCol w:w="1984"/>
        <w:gridCol w:w="1985"/>
      </w:tblGrid>
      <w:tr w:rsidR="005F2198" w14:paraId="0C43EFBA" w14:textId="77777777">
        <w:trPr>
          <w:trHeight w:val="992"/>
        </w:trPr>
        <w:tc>
          <w:tcPr>
            <w:tcW w:w="2268" w:type="dxa"/>
            <w:tcBorders>
              <w:top w:val="single" w:sz="8" w:space="0" w:color="2E74B5"/>
              <w:left w:val="single" w:sz="8" w:space="0" w:color="2E74B5"/>
              <w:bottom w:val="single" w:sz="8" w:space="0" w:color="2E74B5"/>
              <w:right w:val="single" w:sz="8" w:space="0" w:color="2E74B5"/>
            </w:tcBorders>
            <w:shd w:val="clear" w:color="auto" w:fill="9CC2E5"/>
            <w:vAlign w:val="center"/>
          </w:tcPr>
          <w:p w14:paraId="7CA22037" w14:textId="77777777" w:rsidR="005F2198" w:rsidRDefault="00000000">
            <w:pPr>
              <w:rPr>
                <w:rFonts w:ascii="Open Sans" w:eastAsia="Open Sans" w:hAnsi="Open Sans" w:cs="Open Sans"/>
                <w:sz w:val="20"/>
                <w:szCs w:val="20"/>
              </w:rPr>
            </w:pPr>
            <w:r>
              <w:rPr>
                <w:rFonts w:ascii="Open Sans" w:eastAsia="Open Sans" w:hAnsi="Open Sans" w:cs="Open Sans"/>
                <w:color w:val="000000"/>
                <w:sz w:val="20"/>
                <w:szCs w:val="20"/>
              </w:rPr>
              <w:t>CC. AA.</w:t>
            </w:r>
          </w:p>
        </w:tc>
        <w:tc>
          <w:tcPr>
            <w:tcW w:w="1843" w:type="dxa"/>
            <w:tcBorders>
              <w:top w:val="single" w:sz="8" w:space="0" w:color="2E74B5"/>
              <w:left w:val="nil"/>
              <w:bottom w:val="single" w:sz="8" w:space="0" w:color="2E74B5"/>
              <w:right w:val="single" w:sz="8" w:space="0" w:color="2E74B5"/>
            </w:tcBorders>
            <w:shd w:val="clear" w:color="auto" w:fill="9CC2E5"/>
            <w:vAlign w:val="center"/>
          </w:tcPr>
          <w:p w14:paraId="72BACDD8"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30% salario medio para el alquiler en 2022 (Infojobs)</w:t>
            </w:r>
          </w:p>
        </w:tc>
        <w:tc>
          <w:tcPr>
            <w:tcW w:w="1843" w:type="dxa"/>
            <w:tcBorders>
              <w:top w:val="single" w:sz="8" w:space="0" w:color="2E74B5"/>
              <w:left w:val="nil"/>
              <w:bottom w:val="single" w:sz="8" w:space="0" w:color="2E74B5"/>
              <w:right w:val="single" w:sz="8" w:space="0" w:color="2E74B5"/>
            </w:tcBorders>
            <w:shd w:val="clear" w:color="auto" w:fill="9CC2E5"/>
            <w:vAlign w:val="center"/>
          </w:tcPr>
          <w:p w14:paraId="0377DF05"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alquiler permitidos con el 30% salario medio – Ago-2013</w:t>
            </w:r>
          </w:p>
        </w:tc>
        <w:tc>
          <w:tcPr>
            <w:tcW w:w="1984" w:type="dxa"/>
            <w:tcBorders>
              <w:top w:val="single" w:sz="8" w:space="0" w:color="2E74B5"/>
              <w:left w:val="nil"/>
              <w:bottom w:val="single" w:sz="8" w:space="0" w:color="2E74B5"/>
              <w:right w:val="single" w:sz="8" w:space="0" w:color="2E74B5"/>
            </w:tcBorders>
            <w:shd w:val="clear" w:color="auto" w:fill="9CC2E5"/>
            <w:vAlign w:val="center"/>
          </w:tcPr>
          <w:p w14:paraId="28B3668F"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Diferencia de 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permitidos menos la media de un piso en España (80 m2)</w:t>
            </w:r>
          </w:p>
        </w:tc>
        <w:tc>
          <w:tcPr>
            <w:tcW w:w="1985" w:type="dxa"/>
            <w:tcBorders>
              <w:top w:val="single" w:sz="8" w:space="0" w:color="2E74B5"/>
              <w:left w:val="nil"/>
              <w:bottom w:val="single" w:sz="8" w:space="0" w:color="2E74B5"/>
              <w:right w:val="single" w:sz="8" w:space="0" w:color="2E74B5"/>
            </w:tcBorders>
            <w:shd w:val="clear" w:color="auto" w:fill="9CC2E5"/>
            <w:vAlign w:val="center"/>
          </w:tcPr>
          <w:p w14:paraId="05724815"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Diferencia de euros más necesarios para alquilar un piso de 80 m</w:t>
            </w:r>
            <w:r>
              <w:rPr>
                <w:rFonts w:ascii="Open Sans" w:eastAsia="Open Sans" w:hAnsi="Open Sans" w:cs="Open Sans"/>
                <w:color w:val="000000"/>
                <w:sz w:val="20"/>
                <w:szCs w:val="20"/>
                <w:vertAlign w:val="superscript"/>
              </w:rPr>
              <w:t>2</w:t>
            </w:r>
          </w:p>
        </w:tc>
      </w:tr>
      <w:tr w:rsidR="005F2198" w14:paraId="2B95F00D" w14:textId="77777777">
        <w:trPr>
          <w:trHeight w:val="322"/>
        </w:trPr>
        <w:tc>
          <w:tcPr>
            <w:tcW w:w="2268" w:type="dxa"/>
            <w:tcBorders>
              <w:top w:val="nil"/>
              <w:left w:val="single" w:sz="8" w:space="0" w:color="2E74B5"/>
              <w:bottom w:val="single" w:sz="8" w:space="0" w:color="2E74B5"/>
              <w:right w:val="single" w:sz="8" w:space="0" w:color="2E74B5"/>
            </w:tcBorders>
            <w:shd w:val="clear" w:color="auto" w:fill="9CC2E5"/>
          </w:tcPr>
          <w:p w14:paraId="2550587C" w14:textId="77777777" w:rsidR="005F2198" w:rsidRDefault="00000000">
            <w:pPr>
              <w:rPr>
                <w:rFonts w:ascii="Open Sans" w:eastAsia="Open Sans" w:hAnsi="Open Sans" w:cs="Open Sans"/>
                <w:sz w:val="20"/>
                <w:szCs w:val="20"/>
              </w:rPr>
            </w:pPr>
            <w:r>
              <w:rPr>
                <w:rFonts w:ascii="Open Sans" w:eastAsia="Open Sans" w:hAnsi="Open Sans" w:cs="Open Sans"/>
                <w:sz w:val="20"/>
                <w:szCs w:val="20"/>
              </w:rPr>
              <w:t>Andalucía</w:t>
            </w:r>
          </w:p>
        </w:tc>
        <w:tc>
          <w:tcPr>
            <w:tcW w:w="1843" w:type="dxa"/>
            <w:tcBorders>
              <w:top w:val="nil"/>
              <w:left w:val="nil"/>
              <w:bottom w:val="single" w:sz="8" w:space="0" w:color="2E74B5"/>
              <w:right w:val="single" w:sz="8" w:space="0" w:color="2E74B5"/>
            </w:tcBorders>
            <w:shd w:val="clear" w:color="auto" w:fill="auto"/>
          </w:tcPr>
          <w:p w14:paraId="165F6371"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588 €</w:t>
            </w:r>
          </w:p>
        </w:tc>
        <w:tc>
          <w:tcPr>
            <w:tcW w:w="1843" w:type="dxa"/>
            <w:tcBorders>
              <w:top w:val="nil"/>
              <w:left w:val="nil"/>
              <w:bottom w:val="single" w:sz="8" w:space="0" w:color="2E74B5"/>
              <w:right w:val="single" w:sz="8" w:space="0" w:color="2E74B5"/>
            </w:tcBorders>
            <w:shd w:val="clear" w:color="auto" w:fill="auto"/>
          </w:tcPr>
          <w:p w14:paraId="6476AA15"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63</w:t>
            </w:r>
          </w:p>
        </w:tc>
        <w:tc>
          <w:tcPr>
            <w:tcW w:w="1984" w:type="dxa"/>
            <w:tcBorders>
              <w:top w:val="nil"/>
              <w:left w:val="nil"/>
              <w:bottom w:val="single" w:sz="8" w:space="0" w:color="2E74B5"/>
              <w:right w:val="single" w:sz="8" w:space="0" w:color="2E74B5"/>
            </w:tcBorders>
            <w:shd w:val="clear" w:color="auto" w:fill="auto"/>
          </w:tcPr>
          <w:p w14:paraId="3767E522" w14:textId="77777777" w:rsidR="005F2198"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-17</w:t>
            </w:r>
          </w:p>
        </w:tc>
        <w:tc>
          <w:tcPr>
            <w:tcW w:w="1985" w:type="dxa"/>
            <w:tcBorders>
              <w:top w:val="nil"/>
              <w:left w:val="nil"/>
              <w:bottom w:val="single" w:sz="8" w:space="0" w:color="2E74B5"/>
              <w:right w:val="single" w:sz="8" w:space="0" w:color="2E74B5"/>
            </w:tcBorders>
            <w:shd w:val="clear" w:color="auto" w:fill="auto"/>
          </w:tcPr>
          <w:p w14:paraId="27CE2CB5" w14:textId="77777777" w:rsidR="005F2198" w:rsidRDefault="00000000">
            <w:pPr>
              <w:jc w:val="center"/>
              <w:rPr>
                <w:rFonts w:ascii="Open Sans" w:eastAsia="Open Sans" w:hAnsi="Open Sans" w:cs="Open Sans"/>
                <w:b/>
                <w:sz w:val="20"/>
                <w:szCs w:val="20"/>
              </w:rPr>
            </w:pPr>
            <w:r>
              <w:rPr>
                <w:rFonts w:ascii="Open Sans" w:eastAsia="Open Sans" w:hAnsi="Open Sans" w:cs="Open Sans"/>
                <w:b/>
                <w:color w:val="000000"/>
                <w:sz w:val="20"/>
                <w:szCs w:val="20"/>
              </w:rPr>
              <w:t>163 €</w:t>
            </w:r>
          </w:p>
        </w:tc>
      </w:tr>
      <w:tr w:rsidR="005F2198" w14:paraId="68FED887" w14:textId="77777777">
        <w:trPr>
          <w:trHeight w:val="201"/>
        </w:trPr>
        <w:tc>
          <w:tcPr>
            <w:tcW w:w="2268" w:type="dxa"/>
            <w:tcBorders>
              <w:top w:val="nil"/>
              <w:left w:val="single" w:sz="8" w:space="0" w:color="2E74B5"/>
              <w:bottom w:val="single" w:sz="8" w:space="0" w:color="2E74B5"/>
              <w:right w:val="single" w:sz="8" w:space="0" w:color="2E74B5"/>
            </w:tcBorders>
            <w:shd w:val="clear" w:color="auto" w:fill="9CC2E5"/>
          </w:tcPr>
          <w:p w14:paraId="3226E376" w14:textId="77777777" w:rsidR="005F2198" w:rsidRDefault="00000000">
            <w:pPr>
              <w:rPr>
                <w:rFonts w:ascii="Open Sans" w:eastAsia="Open Sans" w:hAnsi="Open Sans" w:cs="Open Sans"/>
                <w:sz w:val="20"/>
                <w:szCs w:val="20"/>
              </w:rPr>
            </w:pPr>
            <w:r>
              <w:rPr>
                <w:rFonts w:ascii="Open Sans" w:eastAsia="Open Sans" w:hAnsi="Open Sans" w:cs="Open Sans"/>
                <w:sz w:val="20"/>
                <w:szCs w:val="20"/>
              </w:rPr>
              <w:t>Aragón</w:t>
            </w:r>
          </w:p>
        </w:tc>
        <w:tc>
          <w:tcPr>
            <w:tcW w:w="1843" w:type="dxa"/>
            <w:tcBorders>
              <w:top w:val="nil"/>
              <w:left w:val="nil"/>
              <w:bottom w:val="single" w:sz="8" w:space="0" w:color="2E74B5"/>
              <w:right w:val="single" w:sz="8" w:space="0" w:color="2E74B5"/>
            </w:tcBorders>
            <w:shd w:val="clear" w:color="auto" w:fill="auto"/>
          </w:tcPr>
          <w:p w14:paraId="18F0FD50"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583 €</w:t>
            </w:r>
          </w:p>
        </w:tc>
        <w:tc>
          <w:tcPr>
            <w:tcW w:w="1843" w:type="dxa"/>
            <w:tcBorders>
              <w:top w:val="nil"/>
              <w:left w:val="nil"/>
              <w:bottom w:val="single" w:sz="8" w:space="0" w:color="2E74B5"/>
              <w:right w:val="single" w:sz="8" w:space="0" w:color="2E74B5"/>
            </w:tcBorders>
            <w:shd w:val="clear" w:color="auto" w:fill="auto"/>
          </w:tcPr>
          <w:p w14:paraId="70329890"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65</w:t>
            </w:r>
          </w:p>
        </w:tc>
        <w:tc>
          <w:tcPr>
            <w:tcW w:w="1984" w:type="dxa"/>
            <w:tcBorders>
              <w:top w:val="nil"/>
              <w:left w:val="nil"/>
              <w:bottom w:val="single" w:sz="8" w:space="0" w:color="2E74B5"/>
              <w:right w:val="single" w:sz="8" w:space="0" w:color="2E74B5"/>
            </w:tcBorders>
            <w:shd w:val="clear" w:color="auto" w:fill="auto"/>
          </w:tcPr>
          <w:p w14:paraId="6013B67C" w14:textId="77777777" w:rsidR="005F2198"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-15</w:t>
            </w:r>
          </w:p>
        </w:tc>
        <w:tc>
          <w:tcPr>
            <w:tcW w:w="1985" w:type="dxa"/>
            <w:tcBorders>
              <w:top w:val="nil"/>
              <w:left w:val="nil"/>
              <w:bottom w:val="single" w:sz="8" w:space="0" w:color="2E74B5"/>
              <w:right w:val="single" w:sz="8" w:space="0" w:color="2E74B5"/>
            </w:tcBorders>
            <w:shd w:val="clear" w:color="auto" w:fill="auto"/>
          </w:tcPr>
          <w:p w14:paraId="6F4C9BB8" w14:textId="77777777" w:rsidR="005F2198" w:rsidRDefault="00000000">
            <w:pPr>
              <w:jc w:val="center"/>
              <w:rPr>
                <w:rFonts w:ascii="Open Sans" w:eastAsia="Open Sans" w:hAnsi="Open Sans" w:cs="Open Sans"/>
                <w:b/>
                <w:sz w:val="20"/>
                <w:szCs w:val="20"/>
              </w:rPr>
            </w:pPr>
            <w:r>
              <w:rPr>
                <w:rFonts w:ascii="Open Sans" w:eastAsia="Open Sans" w:hAnsi="Open Sans" w:cs="Open Sans"/>
                <w:b/>
                <w:color w:val="000000"/>
                <w:sz w:val="20"/>
                <w:szCs w:val="20"/>
              </w:rPr>
              <w:t>130 €</w:t>
            </w:r>
          </w:p>
        </w:tc>
      </w:tr>
      <w:tr w:rsidR="005F2198" w14:paraId="755187CD" w14:textId="77777777">
        <w:trPr>
          <w:trHeight w:val="201"/>
        </w:trPr>
        <w:tc>
          <w:tcPr>
            <w:tcW w:w="2268" w:type="dxa"/>
            <w:tcBorders>
              <w:top w:val="nil"/>
              <w:left w:val="single" w:sz="8" w:space="0" w:color="2E74B5"/>
              <w:bottom w:val="single" w:sz="8" w:space="0" w:color="2E74B5"/>
              <w:right w:val="single" w:sz="8" w:space="0" w:color="2E74B5"/>
            </w:tcBorders>
            <w:shd w:val="clear" w:color="auto" w:fill="9CC2E5"/>
          </w:tcPr>
          <w:p w14:paraId="13C5A875" w14:textId="77777777" w:rsidR="005F2198" w:rsidRDefault="00000000">
            <w:pPr>
              <w:rPr>
                <w:rFonts w:ascii="Open Sans" w:eastAsia="Open Sans" w:hAnsi="Open Sans" w:cs="Open Sans"/>
                <w:sz w:val="20"/>
                <w:szCs w:val="20"/>
              </w:rPr>
            </w:pPr>
            <w:r>
              <w:rPr>
                <w:rFonts w:ascii="Open Sans" w:eastAsia="Open Sans" w:hAnsi="Open Sans" w:cs="Open Sans"/>
                <w:sz w:val="20"/>
                <w:szCs w:val="20"/>
              </w:rPr>
              <w:t>Asturias</w:t>
            </w:r>
          </w:p>
        </w:tc>
        <w:tc>
          <w:tcPr>
            <w:tcW w:w="1843" w:type="dxa"/>
            <w:tcBorders>
              <w:top w:val="nil"/>
              <w:left w:val="nil"/>
              <w:bottom w:val="single" w:sz="8" w:space="0" w:color="2E74B5"/>
              <w:right w:val="single" w:sz="8" w:space="0" w:color="2E74B5"/>
            </w:tcBorders>
            <w:shd w:val="clear" w:color="auto" w:fill="auto"/>
          </w:tcPr>
          <w:p w14:paraId="20DC5C2F"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602 €</w:t>
            </w:r>
          </w:p>
        </w:tc>
        <w:tc>
          <w:tcPr>
            <w:tcW w:w="1843" w:type="dxa"/>
            <w:tcBorders>
              <w:top w:val="nil"/>
              <w:left w:val="nil"/>
              <w:bottom w:val="single" w:sz="8" w:space="0" w:color="2E74B5"/>
              <w:right w:val="single" w:sz="8" w:space="0" w:color="2E74B5"/>
            </w:tcBorders>
            <w:shd w:val="clear" w:color="auto" w:fill="auto"/>
          </w:tcPr>
          <w:p w14:paraId="40C93C15"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66</w:t>
            </w:r>
          </w:p>
        </w:tc>
        <w:tc>
          <w:tcPr>
            <w:tcW w:w="1984" w:type="dxa"/>
            <w:tcBorders>
              <w:top w:val="nil"/>
              <w:left w:val="nil"/>
              <w:bottom w:val="single" w:sz="8" w:space="0" w:color="2E74B5"/>
              <w:right w:val="single" w:sz="8" w:space="0" w:color="2E74B5"/>
            </w:tcBorders>
            <w:shd w:val="clear" w:color="auto" w:fill="auto"/>
          </w:tcPr>
          <w:p w14:paraId="0312D6A3" w14:textId="77777777" w:rsidR="005F2198"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-14</w:t>
            </w:r>
          </w:p>
        </w:tc>
        <w:tc>
          <w:tcPr>
            <w:tcW w:w="1985" w:type="dxa"/>
            <w:tcBorders>
              <w:top w:val="nil"/>
              <w:left w:val="nil"/>
              <w:bottom w:val="single" w:sz="8" w:space="0" w:color="2E74B5"/>
              <w:right w:val="single" w:sz="8" w:space="0" w:color="2E74B5"/>
            </w:tcBorders>
            <w:shd w:val="clear" w:color="auto" w:fill="auto"/>
          </w:tcPr>
          <w:p w14:paraId="04C0D900" w14:textId="77777777" w:rsidR="005F2198" w:rsidRDefault="00000000">
            <w:pPr>
              <w:jc w:val="center"/>
              <w:rPr>
                <w:rFonts w:ascii="Open Sans" w:eastAsia="Open Sans" w:hAnsi="Open Sans" w:cs="Open Sans"/>
                <w:b/>
                <w:sz w:val="20"/>
                <w:szCs w:val="20"/>
              </w:rPr>
            </w:pPr>
            <w:r>
              <w:rPr>
                <w:rFonts w:ascii="Open Sans" w:eastAsia="Open Sans" w:hAnsi="Open Sans" w:cs="Open Sans"/>
                <w:b/>
                <w:color w:val="000000"/>
                <w:sz w:val="20"/>
                <w:szCs w:val="20"/>
              </w:rPr>
              <w:t>127 €</w:t>
            </w:r>
          </w:p>
        </w:tc>
      </w:tr>
      <w:tr w:rsidR="005F2198" w14:paraId="3FAE8CA9" w14:textId="77777777">
        <w:trPr>
          <w:trHeight w:val="201"/>
        </w:trPr>
        <w:tc>
          <w:tcPr>
            <w:tcW w:w="2268" w:type="dxa"/>
            <w:tcBorders>
              <w:top w:val="nil"/>
              <w:left w:val="single" w:sz="8" w:space="0" w:color="2E74B5"/>
              <w:bottom w:val="single" w:sz="8" w:space="0" w:color="2E74B5"/>
              <w:right w:val="single" w:sz="8" w:space="0" w:color="2E74B5"/>
            </w:tcBorders>
            <w:shd w:val="clear" w:color="auto" w:fill="9CC2E5"/>
          </w:tcPr>
          <w:p w14:paraId="53D3BA26" w14:textId="77777777" w:rsidR="005F2198" w:rsidRDefault="00000000">
            <w:pPr>
              <w:rPr>
                <w:rFonts w:ascii="Open Sans" w:eastAsia="Open Sans" w:hAnsi="Open Sans" w:cs="Open Sans"/>
                <w:sz w:val="20"/>
                <w:szCs w:val="20"/>
              </w:rPr>
            </w:pPr>
            <w:r>
              <w:rPr>
                <w:rFonts w:ascii="Open Sans" w:eastAsia="Open Sans" w:hAnsi="Open Sans" w:cs="Open Sans"/>
                <w:sz w:val="20"/>
                <w:szCs w:val="20"/>
              </w:rPr>
              <w:t>Baleares</w:t>
            </w:r>
          </w:p>
        </w:tc>
        <w:tc>
          <w:tcPr>
            <w:tcW w:w="1843" w:type="dxa"/>
            <w:tcBorders>
              <w:top w:val="nil"/>
              <w:left w:val="nil"/>
              <w:bottom w:val="single" w:sz="8" w:space="0" w:color="2E74B5"/>
              <w:right w:val="single" w:sz="8" w:space="0" w:color="2E74B5"/>
            </w:tcBorders>
            <w:shd w:val="clear" w:color="auto" w:fill="auto"/>
          </w:tcPr>
          <w:p w14:paraId="7C992A14"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582 €</w:t>
            </w:r>
          </w:p>
        </w:tc>
        <w:tc>
          <w:tcPr>
            <w:tcW w:w="1843" w:type="dxa"/>
            <w:tcBorders>
              <w:top w:val="nil"/>
              <w:left w:val="nil"/>
              <w:bottom w:val="single" w:sz="8" w:space="0" w:color="2E74B5"/>
              <w:right w:val="single" w:sz="8" w:space="0" w:color="2E74B5"/>
            </w:tcBorders>
            <w:shd w:val="clear" w:color="auto" w:fill="auto"/>
          </w:tcPr>
          <w:p w14:paraId="1AF03F26"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34</w:t>
            </w:r>
          </w:p>
        </w:tc>
        <w:tc>
          <w:tcPr>
            <w:tcW w:w="1984" w:type="dxa"/>
            <w:tcBorders>
              <w:top w:val="nil"/>
              <w:left w:val="nil"/>
              <w:bottom w:val="single" w:sz="8" w:space="0" w:color="2E74B5"/>
              <w:right w:val="single" w:sz="8" w:space="0" w:color="2E74B5"/>
            </w:tcBorders>
            <w:shd w:val="clear" w:color="auto" w:fill="auto"/>
          </w:tcPr>
          <w:p w14:paraId="0DB34E47" w14:textId="77777777" w:rsidR="005F2198"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-46</w:t>
            </w:r>
          </w:p>
        </w:tc>
        <w:tc>
          <w:tcPr>
            <w:tcW w:w="1985" w:type="dxa"/>
            <w:tcBorders>
              <w:top w:val="nil"/>
              <w:left w:val="nil"/>
              <w:bottom w:val="single" w:sz="8" w:space="0" w:color="2E74B5"/>
              <w:right w:val="single" w:sz="8" w:space="0" w:color="2E74B5"/>
            </w:tcBorders>
            <w:shd w:val="clear" w:color="auto" w:fill="auto"/>
          </w:tcPr>
          <w:p w14:paraId="32CEB97C" w14:textId="77777777" w:rsidR="005F2198" w:rsidRDefault="00000000">
            <w:pPr>
              <w:jc w:val="center"/>
              <w:rPr>
                <w:rFonts w:ascii="Open Sans" w:eastAsia="Open Sans" w:hAnsi="Open Sans" w:cs="Open Sans"/>
                <w:b/>
                <w:sz w:val="20"/>
                <w:szCs w:val="20"/>
              </w:rPr>
            </w:pPr>
            <w:r>
              <w:rPr>
                <w:rFonts w:ascii="Open Sans" w:eastAsia="Open Sans" w:hAnsi="Open Sans" w:cs="Open Sans"/>
                <w:b/>
                <w:color w:val="000000"/>
                <w:sz w:val="20"/>
                <w:szCs w:val="20"/>
              </w:rPr>
              <w:t>779 €</w:t>
            </w:r>
          </w:p>
        </w:tc>
      </w:tr>
      <w:tr w:rsidR="005F2198" w14:paraId="23649D51" w14:textId="77777777">
        <w:trPr>
          <w:trHeight w:val="201"/>
        </w:trPr>
        <w:tc>
          <w:tcPr>
            <w:tcW w:w="2268" w:type="dxa"/>
            <w:tcBorders>
              <w:top w:val="nil"/>
              <w:left w:val="single" w:sz="8" w:space="0" w:color="2E74B5"/>
              <w:bottom w:val="single" w:sz="8" w:space="0" w:color="2E74B5"/>
              <w:right w:val="single" w:sz="8" w:space="0" w:color="2E74B5"/>
            </w:tcBorders>
            <w:shd w:val="clear" w:color="auto" w:fill="9CC2E5"/>
          </w:tcPr>
          <w:p w14:paraId="2656F53B" w14:textId="77777777" w:rsidR="005F2198" w:rsidRDefault="00000000">
            <w:pPr>
              <w:rPr>
                <w:rFonts w:ascii="Open Sans" w:eastAsia="Open Sans" w:hAnsi="Open Sans" w:cs="Open Sans"/>
                <w:sz w:val="20"/>
                <w:szCs w:val="20"/>
              </w:rPr>
            </w:pPr>
            <w:r>
              <w:rPr>
                <w:rFonts w:ascii="Open Sans" w:eastAsia="Open Sans" w:hAnsi="Open Sans" w:cs="Open Sans"/>
                <w:sz w:val="20"/>
                <w:szCs w:val="20"/>
              </w:rPr>
              <w:t>Canarias</w:t>
            </w:r>
          </w:p>
        </w:tc>
        <w:tc>
          <w:tcPr>
            <w:tcW w:w="1843" w:type="dxa"/>
            <w:tcBorders>
              <w:top w:val="nil"/>
              <w:left w:val="nil"/>
              <w:bottom w:val="single" w:sz="8" w:space="0" w:color="2E74B5"/>
              <w:right w:val="single" w:sz="8" w:space="0" w:color="2E74B5"/>
            </w:tcBorders>
            <w:shd w:val="clear" w:color="auto" w:fill="auto"/>
          </w:tcPr>
          <w:p w14:paraId="710A96FF"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547 €</w:t>
            </w:r>
          </w:p>
        </w:tc>
        <w:tc>
          <w:tcPr>
            <w:tcW w:w="1843" w:type="dxa"/>
            <w:tcBorders>
              <w:top w:val="nil"/>
              <w:left w:val="nil"/>
              <w:bottom w:val="single" w:sz="8" w:space="0" w:color="2E74B5"/>
              <w:right w:val="single" w:sz="8" w:space="0" w:color="2E74B5"/>
            </w:tcBorders>
            <w:shd w:val="clear" w:color="auto" w:fill="auto"/>
          </w:tcPr>
          <w:p w14:paraId="3E4FA82D"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43</w:t>
            </w:r>
          </w:p>
        </w:tc>
        <w:tc>
          <w:tcPr>
            <w:tcW w:w="1984" w:type="dxa"/>
            <w:tcBorders>
              <w:top w:val="nil"/>
              <w:left w:val="nil"/>
              <w:bottom w:val="single" w:sz="8" w:space="0" w:color="2E74B5"/>
              <w:right w:val="single" w:sz="8" w:space="0" w:color="2E74B5"/>
            </w:tcBorders>
            <w:shd w:val="clear" w:color="auto" w:fill="auto"/>
          </w:tcPr>
          <w:p w14:paraId="10F3A3C9" w14:textId="77777777" w:rsidR="005F2198"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-37</w:t>
            </w:r>
          </w:p>
        </w:tc>
        <w:tc>
          <w:tcPr>
            <w:tcW w:w="1985" w:type="dxa"/>
            <w:tcBorders>
              <w:top w:val="nil"/>
              <w:left w:val="nil"/>
              <w:bottom w:val="single" w:sz="8" w:space="0" w:color="2E74B5"/>
              <w:right w:val="single" w:sz="8" w:space="0" w:color="2E74B5"/>
            </w:tcBorders>
            <w:shd w:val="clear" w:color="auto" w:fill="auto"/>
          </w:tcPr>
          <w:p w14:paraId="6DDF1CE6" w14:textId="77777777" w:rsidR="005F2198" w:rsidRDefault="00000000">
            <w:pPr>
              <w:jc w:val="center"/>
              <w:rPr>
                <w:rFonts w:ascii="Open Sans" w:eastAsia="Open Sans" w:hAnsi="Open Sans" w:cs="Open Sans"/>
                <w:b/>
                <w:sz w:val="20"/>
                <w:szCs w:val="20"/>
              </w:rPr>
            </w:pPr>
            <w:r>
              <w:rPr>
                <w:rFonts w:ascii="Open Sans" w:eastAsia="Open Sans" w:hAnsi="Open Sans" w:cs="Open Sans"/>
                <w:b/>
                <w:color w:val="000000"/>
                <w:sz w:val="20"/>
                <w:szCs w:val="20"/>
              </w:rPr>
              <w:t>479 €</w:t>
            </w:r>
          </w:p>
        </w:tc>
      </w:tr>
      <w:tr w:rsidR="005F2198" w14:paraId="00EC5BD1" w14:textId="77777777">
        <w:trPr>
          <w:trHeight w:val="201"/>
        </w:trPr>
        <w:tc>
          <w:tcPr>
            <w:tcW w:w="2268" w:type="dxa"/>
            <w:tcBorders>
              <w:top w:val="nil"/>
              <w:left w:val="single" w:sz="8" w:space="0" w:color="2E74B5"/>
              <w:bottom w:val="single" w:sz="8" w:space="0" w:color="2E74B5"/>
              <w:right w:val="single" w:sz="8" w:space="0" w:color="2E74B5"/>
            </w:tcBorders>
            <w:shd w:val="clear" w:color="auto" w:fill="9CC2E5"/>
          </w:tcPr>
          <w:p w14:paraId="65F3E658" w14:textId="77777777" w:rsidR="005F2198" w:rsidRDefault="00000000">
            <w:pPr>
              <w:rPr>
                <w:rFonts w:ascii="Open Sans" w:eastAsia="Open Sans" w:hAnsi="Open Sans" w:cs="Open Sans"/>
                <w:sz w:val="20"/>
                <w:szCs w:val="20"/>
              </w:rPr>
            </w:pPr>
            <w:r>
              <w:rPr>
                <w:rFonts w:ascii="Open Sans" w:eastAsia="Open Sans" w:hAnsi="Open Sans" w:cs="Open Sans"/>
                <w:sz w:val="20"/>
                <w:szCs w:val="20"/>
              </w:rPr>
              <w:t>Cantabria</w:t>
            </w:r>
          </w:p>
        </w:tc>
        <w:tc>
          <w:tcPr>
            <w:tcW w:w="1843" w:type="dxa"/>
            <w:tcBorders>
              <w:top w:val="nil"/>
              <w:left w:val="nil"/>
              <w:bottom w:val="single" w:sz="8" w:space="0" w:color="2E74B5"/>
              <w:right w:val="single" w:sz="8" w:space="0" w:color="2E74B5"/>
            </w:tcBorders>
            <w:shd w:val="clear" w:color="auto" w:fill="auto"/>
          </w:tcPr>
          <w:p w14:paraId="58D8A777"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571 €</w:t>
            </w:r>
          </w:p>
        </w:tc>
        <w:tc>
          <w:tcPr>
            <w:tcW w:w="1843" w:type="dxa"/>
            <w:tcBorders>
              <w:top w:val="nil"/>
              <w:left w:val="nil"/>
              <w:bottom w:val="single" w:sz="8" w:space="0" w:color="2E74B5"/>
              <w:right w:val="single" w:sz="8" w:space="0" w:color="2E74B5"/>
            </w:tcBorders>
            <w:shd w:val="clear" w:color="auto" w:fill="auto"/>
          </w:tcPr>
          <w:p w14:paraId="0A9D76D8"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46</w:t>
            </w:r>
          </w:p>
        </w:tc>
        <w:tc>
          <w:tcPr>
            <w:tcW w:w="1984" w:type="dxa"/>
            <w:tcBorders>
              <w:top w:val="nil"/>
              <w:left w:val="nil"/>
              <w:bottom w:val="single" w:sz="8" w:space="0" w:color="2E74B5"/>
              <w:right w:val="single" w:sz="8" w:space="0" w:color="2E74B5"/>
            </w:tcBorders>
            <w:shd w:val="clear" w:color="auto" w:fill="auto"/>
          </w:tcPr>
          <w:p w14:paraId="55E5048C" w14:textId="77777777" w:rsidR="005F2198"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-34</w:t>
            </w:r>
          </w:p>
        </w:tc>
        <w:tc>
          <w:tcPr>
            <w:tcW w:w="1985" w:type="dxa"/>
            <w:tcBorders>
              <w:top w:val="nil"/>
              <w:left w:val="nil"/>
              <w:bottom w:val="single" w:sz="8" w:space="0" w:color="2E74B5"/>
              <w:right w:val="single" w:sz="8" w:space="0" w:color="2E74B5"/>
            </w:tcBorders>
            <w:shd w:val="clear" w:color="auto" w:fill="auto"/>
          </w:tcPr>
          <w:p w14:paraId="4DEC6505" w14:textId="77777777" w:rsidR="005F2198" w:rsidRDefault="00000000">
            <w:pPr>
              <w:jc w:val="center"/>
              <w:rPr>
                <w:rFonts w:ascii="Open Sans" w:eastAsia="Open Sans" w:hAnsi="Open Sans" w:cs="Open Sans"/>
                <w:b/>
                <w:sz w:val="20"/>
                <w:szCs w:val="20"/>
              </w:rPr>
            </w:pPr>
            <w:r>
              <w:rPr>
                <w:rFonts w:ascii="Open Sans" w:eastAsia="Open Sans" w:hAnsi="Open Sans" w:cs="Open Sans"/>
                <w:b/>
                <w:color w:val="000000"/>
                <w:sz w:val="20"/>
                <w:szCs w:val="20"/>
              </w:rPr>
              <w:t>420 €</w:t>
            </w:r>
          </w:p>
        </w:tc>
      </w:tr>
      <w:tr w:rsidR="005F2198" w14:paraId="3FC56458" w14:textId="77777777">
        <w:trPr>
          <w:trHeight w:val="201"/>
        </w:trPr>
        <w:tc>
          <w:tcPr>
            <w:tcW w:w="2268" w:type="dxa"/>
            <w:tcBorders>
              <w:top w:val="nil"/>
              <w:left w:val="single" w:sz="8" w:space="0" w:color="2E74B5"/>
              <w:bottom w:val="single" w:sz="8" w:space="0" w:color="2E74B5"/>
              <w:right w:val="single" w:sz="8" w:space="0" w:color="2E74B5"/>
            </w:tcBorders>
            <w:shd w:val="clear" w:color="auto" w:fill="9CC2E5"/>
          </w:tcPr>
          <w:p w14:paraId="068B2317" w14:textId="77777777" w:rsidR="005F2198" w:rsidRDefault="00000000">
            <w:pPr>
              <w:rPr>
                <w:rFonts w:ascii="Open Sans" w:eastAsia="Open Sans" w:hAnsi="Open Sans" w:cs="Open Sans"/>
                <w:sz w:val="20"/>
                <w:szCs w:val="20"/>
              </w:rPr>
            </w:pPr>
            <w:r>
              <w:rPr>
                <w:rFonts w:ascii="Open Sans" w:eastAsia="Open Sans" w:hAnsi="Open Sans" w:cs="Open Sans"/>
                <w:sz w:val="20"/>
                <w:szCs w:val="20"/>
              </w:rPr>
              <w:t>Castilla y León</w:t>
            </w:r>
          </w:p>
        </w:tc>
        <w:tc>
          <w:tcPr>
            <w:tcW w:w="1843" w:type="dxa"/>
            <w:tcBorders>
              <w:top w:val="nil"/>
              <w:left w:val="nil"/>
              <w:bottom w:val="single" w:sz="8" w:space="0" w:color="2E74B5"/>
              <w:right w:val="single" w:sz="8" w:space="0" w:color="2E74B5"/>
            </w:tcBorders>
            <w:shd w:val="clear" w:color="auto" w:fill="auto"/>
          </w:tcPr>
          <w:p w14:paraId="22CDEBBF"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562 €</w:t>
            </w:r>
          </w:p>
        </w:tc>
        <w:tc>
          <w:tcPr>
            <w:tcW w:w="1843" w:type="dxa"/>
            <w:tcBorders>
              <w:top w:val="nil"/>
              <w:left w:val="nil"/>
              <w:bottom w:val="single" w:sz="8" w:space="0" w:color="2E74B5"/>
              <w:right w:val="single" w:sz="8" w:space="0" w:color="2E74B5"/>
            </w:tcBorders>
            <w:shd w:val="clear" w:color="auto" w:fill="auto"/>
          </w:tcPr>
          <w:p w14:paraId="50D9BAD0"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67</w:t>
            </w:r>
          </w:p>
        </w:tc>
        <w:tc>
          <w:tcPr>
            <w:tcW w:w="1984" w:type="dxa"/>
            <w:tcBorders>
              <w:top w:val="nil"/>
              <w:left w:val="nil"/>
              <w:bottom w:val="single" w:sz="8" w:space="0" w:color="2E74B5"/>
              <w:right w:val="single" w:sz="8" w:space="0" w:color="2E74B5"/>
            </w:tcBorders>
            <w:shd w:val="clear" w:color="auto" w:fill="auto"/>
          </w:tcPr>
          <w:p w14:paraId="4BE08F7F" w14:textId="77777777" w:rsidR="005F2198"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-13</w:t>
            </w:r>
          </w:p>
        </w:tc>
        <w:tc>
          <w:tcPr>
            <w:tcW w:w="1985" w:type="dxa"/>
            <w:tcBorders>
              <w:top w:val="nil"/>
              <w:left w:val="nil"/>
              <w:bottom w:val="single" w:sz="8" w:space="0" w:color="2E74B5"/>
              <w:right w:val="single" w:sz="8" w:space="0" w:color="2E74B5"/>
            </w:tcBorders>
            <w:shd w:val="clear" w:color="auto" w:fill="auto"/>
          </w:tcPr>
          <w:p w14:paraId="00EDD9B3" w14:textId="77777777" w:rsidR="005F2198" w:rsidRDefault="00000000">
            <w:pPr>
              <w:jc w:val="center"/>
              <w:rPr>
                <w:rFonts w:ascii="Open Sans" w:eastAsia="Open Sans" w:hAnsi="Open Sans" w:cs="Open Sans"/>
                <w:b/>
                <w:sz w:val="20"/>
                <w:szCs w:val="20"/>
              </w:rPr>
            </w:pPr>
            <w:r>
              <w:rPr>
                <w:rFonts w:ascii="Open Sans" w:eastAsia="Open Sans" w:hAnsi="Open Sans" w:cs="Open Sans"/>
                <w:b/>
                <w:color w:val="000000"/>
                <w:sz w:val="20"/>
                <w:szCs w:val="20"/>
              </w:rPr>
              <w:t>107 €</w:t>
            </w:r>
          </w:p>
        </w:tc>
      </w:tr>
      <w:tr w:rsidR="005F2198" w14:paraId="48281186" w14:textId="77777777">
        <w:trPr>
          <w:trHeight w:val="201"/>
        </w:trPr>
        <w:tc>
          <w:tcPr>
            <w:tcW w:w="2268" w:type="dxa"/>
            <w:tcBorders>
              <w:top w:val="nil"/>
              <w:left w:val="single" w:sz="8" w:space="0" w:color="2E74B5"/>
              <w:bottom w:val="single" w:sz="8" w:space="0" w:color="2E74B5"/>
              <w:right w:val="single" w:sz="8" w:space="0" w:color="2E74B5"/>
            </w:tcBorders>
            <w:shd w:val="clear" w:color="auto" w:fill="9CC2E5"/>
          </w:tcPr>
          <w:p w14:paraId="12A76647" w14:textId="77777777" w:rsidR="005F2198" w:rsidRDefault="00000000">
            <w:pPr>
              <w:rPr>
                <w:rFonts w:ascii="Open Sans" w:eastAsia="Open Sans" w:hAnsi="Open Sans" w:cs="Open Sans"/>
                <w:sz w:val="20"/>
                <w:szCs w:val="20"/>
              </w:rPr>
            </w:pPr>
            <w:r>
              <w:rPr>
                <w:rFonts w:ascii="Open Sans" w:eastAsia="Open Sans" w:hAnsi="Open Sans" w:cs="Open Sans"/>
                <w:sz w:val="20"/>
                <w:szCs w:val="20"/>
              </w:rPr>
              <w:t>Castilla-La Mancha</w:t>
            </w:r>
          </w:p>
        </w:tc>
        <w:tc>
          <w:tcPr>
            <w:tcW w:w="1843" w:type="dxa"/>
            <w:tcBorders>
              <w:top w:val="nil"/>
              <w:left w:val="nil"/>
              <w:bottom w:val="single" w:sz="8" w:space="0" w:color="2E74B5"/>
              <w:right w:val="single" w:sz="8" w:space="0" w:color="2E74B5"/>
            </w:tcBorders>
            <w:shd w:val="clear" w:color="auto" w:fill="auto"/>
          </w:tcPr>
          <w:p w14:paraId="3B0B7CB9"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586 €</w:t>
            </w:r>
          </w:p>
        </w:tc>
        <w:tc>
          <w:tcPr>
            <w:tcW w:w="1843" w:type="dxa"/>
            <w:tcBorders>
              <w:top w:val="nil"/>
              <w:left w:val="nil"/>
              <w:bottom w:val="single" w:sz="8" w:space="0" w:color="2E74B5"/>
              <w:right w:val="single" w:sz="8" w:space="0" w:color="2E74B5"/>
            </w:tcBorders>
            <w:shd w:val="clear" w:color="auto" w:fill="auto"/>
          </w:tcPr>
          <w:p w14:paraId="42BC9142"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90</w:t>
            </w:r>
          </w:p>
        </w:tc>
        <w:tc>
          <w:tcPr>
            <w:tcW w:w="1984" w:type="dxa"/>
            <w:tcBorders>
              <w:top w:val="nil"/>
              <w:left w:val="nil"/>
              <w:bottom w:val="single" w:sz="8" w:space="0" w:color="2E74B5"/>
              <w:right w:val="single" w:sz="8" w:space="0" w:color="2E74B5"/>
            </w:tcBorders>
            <w:shd w:val="clear" w:color="auto" w:fill="auto"/>
          </w:tcPr>
          <w:p w14:paraId="571D78D3"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10</w:t>
            </w:r>
          </w:p>
        </w:tc>
        <w:tc>
          <w:tcPr>
            <w:tcW w:w="1985" w:type="dxa"/>
            <w:tcBorders>
              <w:top w:val="nil"/>
              <w:left w:val="nil"/>
              <w:bottom w:val="single" w:sz="8" w:space="0" w:color="2E74B5"/>
              <w:right w:val="single" w:sz="8" w:space="0" w:color="2E74B5"/>
            </w:tcBorders>
            <w:shd w:val="clear" w:color="auto" w:fill="auto"/>
          </w:tcPr>
          <w:p w14:paraId="20B12D6A" w14:textId="77777777" w:rsidR="005F2198" w:rsidRDefault="00000000">
            <w:pPr>
              <w:jc w:val="center"/>
              <w:rPr>
                <w:rFonts w:ascii="Open Sans" w:eastAsia="Open Sans" w:hAnsi="Open Sans" w:cs="Open Sans"/>
                <w:b/>
                <w:sz w:val="20"/>
                <w:szCs w:val="20"/>
              </w:rPr>
            </w:pPr>
            <w:r>
              <w:rPr>
                <w:rFonts w:ascii="Open Sans" w:eastAsia="Open Sans" w:hAnsi="Open Sans" w:cs="Open Sans"/>
                <w:b/>
                <w:color w:val="C00000"/>
                <w:sz w:val="20"/>
                <w:szCs w:val="20"/>
              </w:rPr>
              <w:t>- 64 €</w:t>
            </w:r>
          </w:p>
        </w:tc>
      </w:tr>
      <w:tr w:rsidR="005F2198" w14:paraId="4730260F" w14:textId="77777777">
        <w:trPr>
          <w:trHeight w:val="201"/>
        </w:trPr>
        <w:tc>
          <w:tcPr>
            <w:tcW w:w="2268" w:type="dxa"/>
            <w:tcBorders>
              <w:top w:val="nil"/>
              <w:left w:val="single" w:sz="8" w:space="0" w:color="2E74B5"/>
              <w:bottom w:val="single" w:sz="8" w:space="0" w:color="2E74B5"/>
              <w:right w:val="single" w:sz="8" w:space="0" w:color="2E74B5"/>
            </w:tcBorders>
            <w:shd w:val="clear" w:color="auto" w:fill="9CC2E5"/>
          </w:tcPr>
          <w:p w14:paraId="44352F99" w14:textId="77777777" w:rsidR="005F2198" w:rsidRDefault="00000000">
            <w:pPr>
              <w:rPr>
                <w:rFonts w:ascii="Open Sans" w:eastAsia="Open Sans" w:hAnsi="Open Sans" w:cs="Open Sans"/>
                <w:sz w:val="20"/>
                <w:szCs w:val="20"/>
              </w:rPr>
            </w:pPr>
            <w:r>
              <w:rPr>
                <w:rFonts w:ascii="Open Sans" w:eastAsia="Open Sans" w:hAnsi="Open Sans" w:cs="Open Sans"/>
                <w:sz w:val="20"/>
                <w:szCs w:val="20"/>
              </w:rPr>
              <w:t>Cataluña</w:t>
            </w:r>
          </w:p>
        </w:tc>
        <w:tc>
          <w:tcPr>
            <w:tcW w:w="1843" w:type="dxa"/>
            <w:tcBorders>
              <w:top w:val="nil"/>
              <w:left w:val="nil"/>
              <w:bottom w:val="single" w:sz="8" w:space="0" w:color="2E74B5"/>
              <w:right w:val="single" w:sz="8" w:space="0" w:color="2E74B5"/>
            </w:tcBorders>
            <w:shd w:val="clear" w:color="auto" w:fill="auto"/>
          </w:tcPr>
          <w:p w14:paraId="476FEC54"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615 €</w:t>
            </w:r>
          </w:p>
        </w:tc>
        <w:tc>
          <w:tcPr>
            <w:tcW w:w="1843" w:type="dxa"/>
            <w:tcBorders>
              <w:top w:val="nil"/>
              <w:left w:val="nil"/>
              <w:bottom w:val="single" w:sz="8" w:space="0" w:color="2E74B5"/>
              <w:right w:val="single" w:sz="8" w:space="0" w:color="2E74B5"/>
            </w:tcBorders>
            <w:shd w:val="clear" w:color="auto" w:fill="auto"/>
          </w:tcPr>
          <w:p w14:paraId="2BCA3400"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39</w:t>
            </w:r>
          </w:p>
        </w:tc>
        <w:tc>
          <w:tcPr>
            <w:tcW w:w="1984" w:type="dxa"/>
            <w:tcBorders>
              <w:top w:val="nil"/>
              <w:left w:val="nil"/>
              <w:bottom w:val="single" w:sz="8" w:space="0" w:color="2E74B5"/>
              <w:right w:val="single" w:sz="8" w:space="0" w:color="2E74B5"/>
            </w:tcBorders>
            <w:shd w:val="clear" w:color="auto" w:fill="auto"/>
          </w:tcPr>
          <w:p w14:paraId="0739A38B" w14:textId="77777777" w:rsidR="005F2198"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-41</w:t>
            </w:r>
          </w:p>
        </w:tc>
        <w:tc>
          <w:tcPr>
            <w:tcW w:w="1985" w:type="dxa"/>
            <w:tcBorders>
              <w:top w:val="nil"/>
              <w:left w:val="nil"/>
              <w:bottom w:val="single" w:sz="8" w:space="0" w:color="2E74B5"/>
              <w:right w:val="single" w:sz="8" w:space="0" w:color="2E74B5"/>
            </w:tcBorders>
            <w:shd w:val="clear" w:color="auto" w:fill="auto"/>
          </w:tcPr>
          <w:p w14:paraId="4943C02C" w14:textId="77777777" w:rsidR="005F2198" w:rsidRDefault="00000000">
            <w:pPr>
              <w:jc w:val="center"/>
              <w:rPr>
                <w:rFonts w:ascii="Open Sans" w:eastAsia="Open Sans" w:hAnsi="Open Sans" w:cs="Open Sans"/>
                <w:b/>
                <w:sz w:val="20"/>
                <w:szCs w:val="20"/>
              </w:rPr>
            </w:pPr>
            <w:r>
              <w:rPr>
                <w:rFonts w:ascii="Open Sans" w:eastAsia="Open Sans" w:hAnsi="Open Sans" w:cs="Open Sans"/>
                <w:b/>
                <w:color w:val="000000"/>
                <w:sz w:val="20"/>
                <w:szCs w:val="20"/>
              </w:rPr>
              <w:t>656 €</w:t>
            </w:r>
          </w:p>
        </w:tc>
      </w:tr>
      <w:tr w:rsidR="005F2198" w14:paraId="412EE7A4" w14:textId="77777777">
        <w:trPr>
          <w:trHeight w:val="233"/>
        </w:trPr>
        <w:tc>
          <w:tcPr>
            <w:tcW w:w="2268" w:type="dxa"/>
            <w:tcBorders>
              <w:top w:val="nil"/>
              <w:left w:val="single" w:sz="8" w:space="0" w:color="2E74B5"/>
              <w:bottom w:val="single" w:sz="8" w:space="0" w:color="2E74B5"/>
              <w:right w:val="single" w:sz="8" w:space="0" w:color="2E74B5"/>
            </w:tcBorders>
            <w:shd w:val="clear" w:color="auto" w:fill="9CC2E5"/>
          </w:tcPr>
          <w:p w14:paraId="1D30F1A1" w14:textId="77777777" w:rsidR="005F2198" w:rsidRDefault="00000000">
            <w:pPr>
              <w:rPr>
                <w:rFonts w:ascii="Open Sans" w:eastAsia="Open Sans" w:hAnsi="Open Sans" w:cs="Open Sans"/>
                <w:sz w:val="20"/>
                <w:szCs w:val="20"/>
              </w:rPr>
            </w:pPr>
            <w:r>
              <w:rPr>
                <w:rFonts w:ascii="Open Sans" w:eastAsia="Open Sans" w:hAnsi="Open Sans" w:cs="Open Sans"/>
                <w:sz w:val="20"/>
                <w:szCs w:val="20"/>
              </w:rPr>
              <w:t>Comunitat Valenciana</w:t>
            </w:r>
          </w:p>
        </w:tc>
        <w:tc>
          <w:tcPr>
            <w:tcW w:w="1843" w:type="dxa"/>
            <w:tcBorders>
              <w:top w:val="nil"/>
              <w:left w:val="nil"/>
              <w:bottom w:val="single" w:sz="8" w:space="0" w:color="2E74B5"/>
              <w:right w:val="single" w:sz="8" w:space="0" w:color="2E74B5"/>
            </w:tcBorders>
            <w:shd w:val="clear" w:color="auto" w:fill="auto"/>
          </w:tcPr>
          <w:p w14:paraId="79B281B4"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575 €</w:t>
            </w:r>
          </w:p>
        </w:tc>
        <w:tc>
          <w:tcPr>
            <w:tcW w:w="1843" w:type="dxa"/>
            <w:tcBorders>
              <w:top w:val="nil"/>
              <w:left w:val="nil"/>
              <w:bottom w:val="single" w:sz="8" w:space="0" w:color="2E74B5"/>
              <w:right w:val="single" w:sz="8" w:space="0" w:color="2E74B5"/>
            </w:tcBorders>
            <w:shd w:val="clear" w:color="auto" w:fill="auto"/>
          </w:tcPr>
          <w:p w14:paraId="5026DCE3"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50</w:t>
            </w:r>
          </w:p>
        </w:tc>
        <w:tc>
          <w:tcPr>
            <w:tcW w:w="1984" w:type="dxa"/>
            <w:tcBorders>
              <w:top w:val="nil"/>
              <w:left w:val="nil"/>
              <w:bottom w:val="single" w:sz="8" w:space="0" w:color="2E74B5"/>
              <w:right w:val="single" w:sz="8" w:space="0" w:color="2E74B5"/>
            </w:tcBorders>
            <w:shd w:val="clear" w:color="auto" w:fill="auto"/>
          </w:tcPr>
          <w:p w14:paraId="7DF4CC19" w14:textId="77777777" w:rsidR="005F2198"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-30</w:t>
            </w:r>
          </w:p>
        </w:tc>
        <w:tc>
          <w:tcPr>
            <w:tcW w:w="1985" w:type="dxa"/>
            <w:tcBorders>
              <w:top w:val="nil"/>
              <w:left w:val="nil"/>
              <w:bottom w:val="single" w:sz="8" w:space="0" w:color="2E74B5"/>
              <w:right w:val="single" w:sz="8" w:space="0" w:color="2E74B5"/>
            </w:tcBorders>
            <w:shd w:val="clear" w:color="auto" w:fill="auto"/>
          </w:tcPr>
          <w:p w14:paraId="3346E0E8" w14:textId="77777777" w:rsidR="005F2198" w:rsidRDefault="00000000">
            <w:pPr>
              <w:jc w:val="center"/>
              <w:rPr>
                <w:rFonts w:ascii="Open Sans" w:eastAsia="Open Sans" w:hAnsi="Open Sans" w:cs="Open Sans"/>
                <w:b/>
                <w:sz w:val="20"/>
                <w:szCs w:val="20"/>
              </w:rPr>
            </w:pPr>
            <w:r>
              <w:rPr>
                <w:rFonts w:ascii="Open Sans" w:eastAsia="Open Sans" w:hAnsi="Open Sans" w:cs="Open Sans"/>
                <w:b/>
                <w:color w:val="000000"/>
                <w:sz w:val="20"/>
                <w:szCs w:val="20"/>
              </w:rPr>
              <w:t>337 €</w:t>
            </w:r>
          </w:p>
        </w:tc>
      </w:tr>
      <w:tr w:rsidR="005F2198" w14:paraId="35ACDAF0" w14:textId="77777777">
        <w:trPr>
          <w:trHeight w:val="201"/>
        </w:trPr>
        <w:tc>
          <w:tcPr>
            <w:tcW w:w="2268" w:type="dxa"/>
            <w:tcBorders>
              <w:top w:val="nil"/>
              <w:left w:val="single" w:sz="8" w:space="0" w:color="2E74B5"/>
              <w:bottom w:val="single" w:sz="8" w:space="0" w:color="2E74B5"/>
              <w:right w:val="single" w:sz="8" w:space="0" w:color="2E74B5"/>
            </w:tcBorders>
            <w:shd w:val="clear" w:color="auto" w:fill="9CC3E5"/>
          </w:tcPr>
          <w:p w14:paraId="3F7963BB" w14:textId="77777777" w:rsidR="005F2198" w:rsidRDefault="00000000">
            <w:pPr>
              <w:rPr>
                <w:rFonts w:ascii="Open Sans" w:eastAsia="Open Sans" w:hAnsi="Open Sans" w:cs="Open Sans"/>
                <w:b/>
                <w:sz w:val="20"/>
                <w:szCs w:val="20"/>
              </w:rPr>
            </w:pPr>
            <w:r>
              <w:rPr>
                <w:rFonts w:ascii="Open Sans" w:eastAsia="Open Sans" w:hAnsi="Open Sans" w:cs="Open Sans"/>
                <w:sz w:val="20"/>
                <w:szCs w:val="20"/>
              </w:rPr>
              <w:t>Extremadura</w:t>
            </w:r>
          </w:p>
        </w:tc>
        <w:tc>
          <w:tcPr>
            <w:tcW w:w="1843" w:type="dxa"/>
            <w:tcBorders>
              <w:top w:val="nil"/>
              <w:left w:val="nil"/>
              <w:bottom w:val="single" w:sz="8" w:space="0" w:color="2E74B5"/>
              <w:right w:val="single" w:sz="8" w:space="0" w:color="2E74B5"/>
            </w:tcBorders>
            <w:shd w:val="clear" w:color="auto" w:fill="auto"/>
          </w:tcPr>
          <w:p w14:paraId="2EF3DF04"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572 €</w:t>
            </w:r>
          </w:p>
        </w:tc>
        <w:tc>
          <w:tcPr>
            <w:tcW w:w="1843" w:type="dxa"/>
            <w:tcBorders>
              <w:top w:val="nil"/>
              <w:left w:val="nil"/>
              <w:bottom w:val="single" w:sz="8" w:space="0" w:color="2E74B5"/>
              <w:right w:val="single" w:sz="8" w:space="0" w:color="2E74B5"/>
            </w:tcBorders>
            <w:shd w:val="clear" w:color="auto" w:fill="auto"/>
          </w:tcPr>
          <w:p w14:paraId="5CBF6D60"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96</w:t>
            </w:r>
          </w:p>
        </w:tc>
        <w:tc>
          <w:tcPr>
            <w:tcW w:w="1984" w:type="dxa"/>
            <w:tcBorders>
              <w:top w:val="nil"/>
              <w:left w:val="nil"/>
              <w:bottom w:val="single" w:sz="8" w:space="0" w:color="2E74B5"/>
              <w:right w:val="single" w:sz="8" w:space="0" w:color="2E74B5"/>
            </w:tcBorders>
            <w:shd w:val="clear" w:color="auto" w:fill="auto"/>
          </w:tcPr>
          <w:p w14:paraId="36D3DC4F"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16</w:t>
            </w:r>
          </w:p>
        </w:tc>
        <w:tc>
          <w:tcPr>
            <w:tcW w:w="1985" w:type="dxa"/>
            <w:tcBorders>
              <w:top w:val="nil"/>
              <w:left w:val="nil"/>
              <w:bottom w:val="single" w:sz="8" w:space="0" w:color="2E74B5"/>
              <w:right w:val="single" w:sz="8" w:space="0" w:color="2E74B5"/>
            </w:tcBorders>
            <w:shd w:val="clear" w:color="auto" w:fill="auto"/>
          </w:tcPr>
          <w:p w14:paraId="78B793C5" w14:textId="77777777" w:rsidR="005F2198" w:rsidRDefault="00000000">
            <w:pPr>
              <w:jc w:val="center"/>
              <w:rPr>
                <w:rFonts w:ascii="Open Sans" w:eastAsia="Open Sans" w:hAnsi="Open Sans" w:cs="Open Sans"/>
                <w:b/>
                <w:sz w:val="20"/>
                <w:szCs w:val="20"/>
              </w:rPr>
            </w:pPr>
            <w:r>
              <w:rPr>
                <w:rFonts w:ascii="Open Sans" w:eastAsia="Open Sans" w:hAnsi="Open Sans" w:cs="Open Sans"/>
                <w:b/>
                <w:color w:val="C00000"/>
                <w:sz w:val="20"/>
                <w:szCs w:val="20"/>
              </w:rPr>
              <w:t>- 97 €</w:t>
            </w:r>
          </w:p>
        </w:tc>
      </w:tr>
      <w:tr w:rsidR="005F2198" w14:paraId="438AD5A1" w14:textId="77777777">
        <w:trPr>
          <w:trHeight w:val="201"/>
        </w:trPr>
        <w:tc>
          <w:tcPr>
            <w:tcW w:w="2268" w:type="dxa"/>
            <w:tcBorders>
              <w:top w:val="nil"/>
              <w:left w:val="single" w:sz="8" w:space="0" w:color="2E74B5"/>
              <w:bottom w:val="single" w:sz="8" w:space="0" w:color="2E74B5"/>
              <w:right w:val="single" w:sz="8" w:space="0" w:color="2E74B5"/>
            </w:tcBorders>
            <w:shd w:val="clear" w:color="auto" w:fill="9CC2E5"/>
          </w:tcPr>
          <w:p w14:paraId="4357F218" w14:textId="77777777" w:rsidR="005F2198" w:rsidRDefault="00000000">
            <w:pPr>
              <w:rPr>
                <w:rFonts w:ascii="Open Sans" w:eastAsia="Open Sans" w:hAnsi="Open Sans" w:cs="Open Sans"/>
                <w:sz w:val="20"/>
                <w:szCs w:val="20"/>
              </w:rPr>
            </w:pPr>
            <w:r>
              <w:rPr>
                <w:rFonts w:ascii="Open Sans" w:eastAsia="Open Sans" w:hAnsi="Open Sans" w:cs="Open Sans"/>
                <w:sz w:val="20"/>
                <w:szCs w:val="20"/>
              </w:rPr>
              <w:t>Galicia</w:t>
            </w:r>
          </w:p>
        </w:tc>
        <w:tc>
          <w:tcPr>
            <w:tcW w:w="1843" w:type="dxa"/>
            <w:tcBorders>
              <w:top w:val="nil"/>
              <w:left w:val="nil"/>
              <w:bottom w:val="single" w:sz="8" w:space="0" w:color="2E74B5"/>
              <w:right w:val="single" w:sz="8" w:space="0" w:color="2E74B5"/>
            </w:tcBorders>
            <w:shd w:val="clear" w:color="auto" w:fill="auto"/>
          </w:tcPr>
          <w:p w14:paraId="1FEF5272"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552 €</w:t>
            </w:r>
          </w:p>
        </w:tc>
        <w:tc>
          <w:tcPr>
            <w:tcW w:w="1843" w:type="dxa"/>
            <w:tcBorders>
              <w:top w:val="nil"/>
              <w:left w:val="nil"/>
              <w:bottom w:val="single" w:sz="8" w:space="0" w:color="2E74B5"/>
              <w:right w:val="single" w:sz="8" w:space="0" w:color="2E74B5"/>
            </w:tcBorders>
            <w:shd w:val="clear" w:color="auto" w:fill="auto"/>
          </w:tcPr>
          <w:p w14:paraId="3B3A9D15"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65</w:t>
            </w:r>
          </w:p>
        </w:tc>
        <w:tc>
          <w:tcPr>
            <w:tcW w:w="1984" w:type="dxa"/>
            <w:tcBorders>
              <w:top w:val="nil"/>
              <w:left w:val="nil"/>
              <w:bottom w:val="single" w:sz="8" w:space="0" w:color="2E74B5"/>
              <w:right w:val="single" w:sz="8" w:space="0" w:color="2E74B5"/>
            </w:tcBorders>
            <w:shd w:val="clear" w:color="auto" w:fill="auto"/>
          </w:tcPr>
          <w:p w14:paraId="52A8F4E9" w14:textId="77777777" w:rsidR="005F2198"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-15</w:t>
            </w:r>
          </w:p>
        </w:tc>
        <w:tc>
          <w:tcPr>
            <w:tcW w:w="1985" w:type="dxa"/>
            <w:tcBorders>
              <w:top w:val="nil"/>
              <w:left w:val="nil"/>
              <w:bottom w:val="single" w:sz="8" w:space="0" w:color="2E74B5"/>
              <w:right w:val="single" w:sz="8" w:space="0" w:color="2E74B5"/>
            </w:tcBorders>
            <w:shd w:val="clear" w:color="auto" w:fill="auto"/>
          </w:tcPr>
          <w:p w14:paraId="36C87705" w14:textId="77777777" w:rsidR="005F2198" w:rsidRDefault="00000000">
            <w:pPr>
              <w:jc w:val="center"/>
              <w:rPr>
                <w:rFonts w:ascii="Open Sans" w:eastAsia="Open Sans" w:hAnsi="Open Sans" w:cs="Open Sans"/>
                <w:b/>
                <w:sz w:val="20"/>
                <w:szCs w:val="20"/>
              </w:rPr>
            </w:pPr>
            <w:r>
              <w:rPr>
                <w:rFonts w:ascii="Open Sans" w:eastAsia="Open Sans" w:hAnsi="Open Sans" w:cs="Open Sans"/>
                <w:b/>
                <w:color w:val="000000"/>
                <w:sz w:val="20"/>
                <w:szCs w:val="20"/>
              </w:rPr>
              <w:t>125 €</w:t>
            </w:r>
          </w:p>
        </w:tc>
      </w:tr>
      <w:tr w:rsidR="005F2198" w14:paraId="2C800EA9" w14:textId="77777777">
        <w:trPr>
          <w:trHeight w:val="201"/>
        </w:trPr>
        <w:tc>
          <w:tcPr>
            <w:tcW w:w="2268" w:type="dxa"/>
            <w:tcBorders>
              <w:top w:val="nil"/>
              <w:left w:val="single" w:sz="8" w:space="0" w:color="2E74B5"/>
              <w:bottom w:val="single" w:sz="8" w:space="0" w:color="2E74B5"/>
              <w:right w:val="single" w:sz="8" w:space="0" w:color="2E74B5"/>
            </w:tcBorders>
            <w:shd w:val="clear" w:color="auto" w:fill="9CC2E5"/>
          </w:tcPr>
          <w:p w14:paraId="40326106" w14:textId="77777777" w:rsidR="005F2198" w:rsidRDefault="00000000">
            <w:pPr>
              <w:rPr>
                <w:rFonts w:ascii="Open Sans" w:eastAsia="Open Sans" w:hAnsi="Open Sans" w:cs="Open Sans"/>
                <w:sz w:val="20"/>
                <w:szCs w:val="20"/>
              </w:rPr>
            </w:pPr>
            <w:r>
              <w:rPr>
                <w:rFonts w:ascii="Open Sans" w:eastAsia="Open Sans" w:hAnsi="Open Sans" w:cs="Open Sans"/>
                <w:sz w:val="20"/>
                <w:szCs w:val="20"/>
              </w:rPr>
              <w:t>La Rioja</w:t>
            </w:r>
          </w:p>
        </w:tc>
        <w:tc>
          <w:tcPr>
            <w:tcW w:w="1843" w:type="dxa"/>
            <w:tcBorders>
              <w:top w:val="nil"/>
              <w:left w:val="nil"/>
              <w:bottom w:val="single" w:sz="8" w:space="0" w:color="2E74B5"/>
              <w:right w:val="single" w:sz="8" w:space="0" w:color="2E74B5"/>
            </w:tcBorders>
            <w:shd w:val="clear" w:color="auto" w:fill="auto"/>
          </w:tcPr>
          <w:p w14:paraId="67C0ED5B"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569 €</w:t>
            </w:r>
          </w:p>
        </w:tc>
        <w:tc>
          <w:tcPr>
            <w:tcW w:w="1843" w:type="dxa"/>
            <w:tcBorders>
              <w:top w:val="nil"/>
              <w:left w:val="nil"/>
              <w:bottom w:val="single" w:sz="8" w:space="0" w:color="2E74B5"/>
              <w:right w:val="single" w:sz="8" w:space="0" w:color="2E74B5"/>
            </w:tcBorders>
            <w:shd w:val="clear" w:color="auto" w:fill="auto"/>
          </w:tcPr>
          <w:p w14:paraId="6F5EB584"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64</w:t>
            </w:r>
          </w:p>
        </w:tc>
        <w:tc>
          <w:tcPr>
            <w:tcW w:w="1984" w:type="dxa"/>
            <w:tcBorders>
              <w:top w:val="nil"/>
              <w:left w:val="nil"/>
              <w:bottom w:val="single" w:sz="8" w:space="0" w:color="2E74B5"/>
              <w:right w:val="single" w:sz="8" w:space="0" w:color="2E74B5"/>
            </w:tcBorders>
            <w:shd w:val="clear" w:color="auto" w:fill="auto"/>
          </w:tcPr>
          <w:p w14:paraId="1F6673A7" w14:textId="77777777" w:rsidR="005F2198"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- 16</w:t>
            </w:r>
          </w:p>
        </w:tc>
        <w:tc>
          <w:tcPr>
            <w:tcW w:w="1985" w:type="dxa"/>
            <w:tcBorders>
              <w:top w:val="nil"/>
              <w:left w:val="nil"/>
              <w:bottom w:val="single" w:sz="8" w:space="0" w:color="2E74B5"/>
              <w:right w:val="single" w:sz="8" w:space="0" w:color="2E74B5"/>
            </w:tcBorders>
            <w:shd w:val="clear" w:color="auto" w:fill="auto"/>
          </w:tcPr>
          <w:p w14:paraId="386F9A52" w14:textId="77777777" w:rsidR="005F2198" w:rsidRDefault="00000000">
            <w:pPr>
              <w:jc w:val="center"/>
              <w:rPr>
                <w:rFonts w:ascii="Open Sans" w:eastAsia="Open Sans" w:hAnsi="Open Sans" w:cs="Open Sans"/>
                <w:b/>
                <w:sz w:val="20"/>
                <w:szCs w:val="20"/>
              </w:rPr>
            </w:pPr>
            <w:r>
              <w:rPr>
                <w:rFonts w:ascii="Open Sans" w:eastAsia="Open Sans" w:hAnsi="Open Sans" w:cs="Open Sans"/>
                <w:b/>
                <w:color w:val="000000"/>
                <w:sz w:val="20"/>
                <w:szCs w:val="20"/>
              </w:rPr>
              <w:t>143 €</w:t>
            </w:r>
          </w:p>
        </w:tc>
      </w:tr>
      <w:tr w:rsidR="005F2198" w14:paraId="6808E658" w14:textId="77777777">
        <w:trPr>
          <w:trHeight w:val="201"/>
        </w:trPr>
        <w:tc>
          <w:tcPr>
            <w:tcW w:w="2268" w:type="dxa"/>
            <w:tcBorders>
              <w:top w:val="nil"/>
              <w:left w:val="single" w:sz="8" w:space="0" w:color="2E74B5"/>
              <w:bottom w:val="single" w:sz="8" w:space="0" w:color="2E74B5"/>
              <w:right w:val="single" w:sz="8" w:space="0" w:color="2E74B5"/>
            </w:tcBorders>
            <w:shd w:val="clear" w:color="auto" w:fill="9CC2E5"/>
          </w:tcPr>
          <w:p w14:paraId="47BF3F30" w14:textId="77777777" w:rsidR="005F2198" w:rsidRDefault="00000000">
            <w:pPr>
              <w:rPr>
                <w:rFonts w:ascii="Open Sans" w:eastAsia="Open Sans" w:hAnsi="Open Sans" w:cs="Open Sans"/>
                <w:sz w:val="20"/>
                <w:szCs w:val="20"/>
              </w:rPr>
            </w:pPr>
            <w:r>
              <w:rPr>
                <w:rFonts w:ascii="Open Sans" w:eastAsia="Open Sans" w:hAnsi="Open Sans" w:cs="Open Sans"/>
                <w:sz w:val="20"/>
                <w:szCs w:val="20"/>
              </w:rPr>
              <w:t>Madrid</w:t>
            </w:r>
          </w:p>
        </w:tc>
        <w:tc>
          <w:tcPr>
            <w:tcW w:w="1843" w:type="dxa"/>
            <w:tcBorders>
              <w:top w:val="nil"/>
              <w:left w:val="nil"/>
              <w:bottom w:val="single" w:sz="8" w:space="0" w:color="2E74B5"/>
              <w:right w:val="single" w:sz="8" w:space="0" w:color="2E74B5"/>
            </w:tcBorders>
            <w:shd w:val="clear" w:color="auto" w:fill="auto"/>
          </w:tcPr>
          <w:p w14:paraId="0EE7ED75"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652 €</w:t>
            </w:r>
          </w:p>
        </w:tc>
        <w:tc>
          <w:tcPr>
            <w:tcW w:w="1843" w:type="dxa"/>
            <w:tcBorders>
              <w:top w:val="nil"/>
              <w:left w:val="nil"/>
              <w:bottom w:val="single" w:sz="8" w:space="0" w:color="2E74B5"/>
              <w:right w:val="single" w:sz="8" w:space="0" w:color="2E74B5"/>
            </w:tcBorders>
            <w:shd w:val="clear" w:color="auto" w:fill="auto"/>
          </w:tcPr>
          <w:p w14:paraId="728D4CE2"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39</w:t>
            </w:r>
          </w:p>
        </w:tc>
        <w:tc>
          <w:tcPr>
            <w:tcW w:w="1984" w:type="dxa"/>
            <w:tcBorders>
              <w:top w:val="nil"/>
              <w:left w:val="nil"/>
              <w:bottom w:val="single" w:sz="8" w:space="0" w:color="2E74B5"/>
              <w:right w:val="single" w:sz="8" w:space="0" w:color="2E74B5"/>
            </w:tcBorders>
            <w:shd w:val="clear" w:color="auto" w:fill="auto"/>
          </w:tcPr>
          <w:p w14:paraId="31CB80D3" w14:textId="77777777" w:rsidR="005F2198"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-41</w:t>
            </w:r>
          </w:p>
        </w:tc>
        <w:tc>
          <w:tcPr>
            <w:tcW w:w="1985" w:type="dxa"/>
            <w:tcBorders>
              <w:top w:val="nil"/>
              <w:left w:val="nil"/>
              <w:bottom w:val="single" w:sz="8" w:space="0" w:color="2E74B5"/>
              <w:right w:val="single" w:sz="8" w:space="0" w:color="2E74B5"/>
            </w:tcBorders>
            <w:shd w:val="clear" w:color="auto" w:fill="auto"/>
          </w:tcPr>
          <w:p w14:paraId="6719E8E7" w14:textId="77777777" w:rsidR="005F2198" w:rsidRDefault="00000000">
            <w:pPr>
              <w:jc w:val="center"/>
              <w:rPr>
                <w:rFonts w:ascii="Open Sans" w:eastAsia="Open Sans" w:hAnsi="Open Sans" w:cs="Open Sans"/>
                <w:b/>
                <w:sz w:val="20"/>
                <w:szCs w:val="20"/>
              </w:rPr>
            </w:pPr>
            <w:r>
              <w:rPr>
                <w:rFonts w:ascii="Open Sans" w:eastAsia="Open Sans" w:hAnsi="Open Sans" w:cs="Open Sans"/>
                <w:b/>
                <w:color w:val="000000"/>
                <w:sz w:val="20"/>
                <w:szCs w:val="20"/>
              </w:rPr>
              <w:t>700 €</w:t>
            </w:r>
          </w:p>
        </w:tc>
      </w:tr>
      <w:tr w:rsidR="005F2198" w14:paraId="4309B18D" w14:textId="77777777">
        <w:trPr>
          <w:trHeight w:val="201"/>
        </w:trPr>
        <w:tc>
          <w:tcPr>
            <w:tcW w:w="2268" w:type="dxa"/>
            <w:tcBorders>
              <w:top w:val="nil"/>
              <w:left w:val="single" w:sz="8" w:space="0" w:color="2E74B5"/>
              <w:bottom w:val="single" w:sz="8" w:space="0" w:color="2E74B5"/>
              <w:right w:val="single" w:sz="8" w:space="0" w:color="2E74B5"/>
            </w:tcBorders>
            <w:shd w:val="clear" w:color="auto" w:fill="9CC2E5"/>
          </w:tcPr>
          <w:p w14:paraId="3879A48C" w14:textId="77777777" w:rsidR="005F2198" w:rsidRDefault="00000000">
            <w:pPr>
              <w:rPr>
                <w:rFonts w:ascii="Open Sans" w:eastAsia="Open Sans" w:hAnsi="Open Sans" w:cs="Open Sans"/>
                <w:sz w:val="20"/>
                <w:szCs w:val="20"/>
              </w:rPr>
            </w:pPr>
            <w:r>
              <w:rPr>
                <w:rFonts w:ascii="Open Sans" w:eastAsia="Open Sans" w:hAnsi="Open Sans" w:cs="Open Sans"/>
                <w:sz w:val="20"/>
                <w:szCs w:val="20"/>
              </w:rPr>
              <w:t>Navarra</w:t>
            </w:r>
          </w:p>
        </w:tc>
        <w:tc>
          <w:tcPr>
            <w:tcW w:w="1843" w:type="dxa"/>
            <w:tcBorders>
              <w:top w:val="nil"/>
              <w:left w:val="nil"/>
              <w:bottom w:val="single" w:sz="8" w:space="0" w:color="2E74B5"/>
              <w:right w:val="single" w:sz="8" w:space="0" w:color="2E74B5"/>
            </w:tcBorders>
            <w:shd w:val="clear" w:color="auto" w:fill="auto"/>
          </w:tcPr>
          <w:p w14:paraId="2DAA5BE3"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627 €</w:t>
            </w:r>
          </w:p>
        </w:tc>
        <w:tc>
          <w:tcPr>
            <w:tcW w:w="1843" w:type="dxa"/>
            <w:tcBorders>
              <w:top w:val="nil"/>
              <w:left w:val="nil"/>
              <w:bottom w:val="single" w:sz="8" w:space="0" w:color="2E74B5"/>
              <w:right w:val="single" w:sz="8" w:space="0" w:color="2E74B5"/>
            </w:tcBorders>
            <w:shd w:val="clear" w:color="auto" w:fill="auto"/>
          </w:tcPr>
          <w:p w14:paraId="7B93E2D0"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57</w:t>
            </w:r>
          </w:p>
        </w:tc>
        <w:tc>
          <w:tcPr>
            <w:tcW w:w="1984" w:type="dxa"/>
            <w:tcBorders>
              <w:top w:val="nil"/>
              <w:left w:val="nil"/>
              <w:bottom w:val="single" w:sz="8" w:space="0" w:color="2E74B5"/>
              <w:right w:val="single" w:sz="8" w:space="0" w:color="2E74B5"/>
            </w:tcBorders>
            <w:shd w:val="clear" w:color="auto" w:fill="auto"/>
          </w:tcPr>
          <w:p w14:paraId="73712D1C" w14:textId="77777777" w:rsidR="005F2198"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-23</w:t>
            </w:r>
          </w:p>
        </w:tc>
        <w:tc>
          <w:tcPr>
            <w:tcW w:w="1985" w:type="dxa"/>
            <w:tcBorders>
              <w:top w:val="nil"/>
              <w:left w:val="nil"/>
              <w:bottom w:val="single" w:sz="8" w:space="0" w:color="2E74B5"/>
              <w:right w:val="single" w:sz="8" w:space="0" w:color="2E74B5"/>
            </w:tcBorders>
            <w:shd w:val="clear" w:color="auto" w:fill="auto"/>
          </w:tcPr>
          <w:p w14:paraId="57DC8C92" w14:textId="77777777" w:rsidR="005F2198" w:rsidRDefault="00000000">
            <w:pPr>
              <w:jc w:val="center"/>
              <w:rPr>
                <w:rFonts w:ascii="Open Sans" w:eastAsia="Open Sans" w:hAnsi="Open Sans" w:cs="Open Sans"/>
                <w:b/>
                <w:sz w:val="20"/>
                <w:szCs w:val="20"/>
              </w:rPr>
            </w:pPr>
            <w:r>
              <w:rPr>
                <w:rFonts w:ascii="Open Sans" w:eastAsia="Open Sans" w:hAnsi="Open Sans" w:cs="Open Sans"/>
                <w:b/>
                <w:color w:val="000000"/>
                <w:sz w:val="20"/>
                <w:szCs w:val="20"/>
              </w:rPr>
              <w:t>248 €</w:t>
            </w:r>
          </w:p>
        </w:tc>
      </w:tr>
      <w:tr w:rsidR="005F2198" w14:paraId="5A19CB34" w14:textId="77777777">
        <w:trPr>
          <w:trHeight w:val="201"/>
        </w:trPr>
        <w:tc>
          <w:tcPr>
            <w:tcW w:w="2268" w:type="dxa"/>
            <w:tcBorders>
              <w:top w:val="nil"/>
              <w:left w:val="single" w:sz="8" w:space="0" w:color="2E74B5"/>
              <w:bottom w:val="single" w:sz="8" w:space="0" w:color="2E74B5"/>
              <w:right w:val="single" w:sz="8" w:space="0" w:color="2E74B5"/>
            </w:tcBorders>
            <w:shd w:val="clear" w:color="auto" w:fill="9CC2E5"/>
          </w:tcPr>
          <w:p w14:paraId="65ED595E" w14:textId="77777777" w:rsidR="005F2198" w:rsidRDefault="00000000">
            <w:pPr>
              <w:rPr>
                <w:rFonts w:ascii="Open Sans" w:eastAsia="Open Sans" w:hAnsi="Open Sans" w:cs="Open Sans"/>
                <w:sz w:val="20"/>
                <w:szCs w:val="20"/>
              </w:rPr>
            </w:pPr>
            <w:r>
              <w:rPr>
                <w:rFonts w:ascii="Open Sans" w:eastAsia="Open Sans" w:hAnsi="Open Sans" w:cs="Open Sans"/>
                <w:sz w:val="20"/>
                <w:szCs w:val="20"/>
              </w:rPr>
              <w:t>País Vasco</w:t>
            </w:r>
          </w:p>
        </w:tc>
        <w:tc>
          <w:tcPr>
            <w:tcW w:w="1843" w:type="dxa"/>
            <w:tcBorders>
              <w:top w:val="nil"/>
              <w:left w:val="nil"/>
              <w:bottom w:val="single" w:sz="8" w:space="0" w:color="2E74B5"/>
              <w:right w:val="single" w:sz="8" w:space="0" w:color="2E74B5"/>
            </w:tcBorders>
            <w:shd w:val="clear" w:color="auto" w:fill="auto"/>
          </w:tcPr>
          <w:p w14:paraId="5D8A619C"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636 €</w:t>
            </w:r>
          </w:p>
        </w:tc>
        <w:tc>
          <w:tcPr>
            <w:tcW w:w="1843" w:type="dxa"/>
            <w:tcBorders>
              <w:top w:val="nil"/>
              <w:left w:val="nil"/>
              <w:bottom w:val="single" w:sz="8" w:space="0" w:color="2E74B5"/>
              <w:right w:val="single" w:sz="8" w:space="0" w:color="2E74B5"/>
            </w:tcBorders>
            <w:shd w:val="clear" w:color="auto" w:fill="auto"/>
          </w:tcPr>
          <w:p w14:paraId="20CF7E2F"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42</w:t>
            </w:r>
          </w:p>
        </w:tc>
        <w:tc>
          <w:tcPr>
            <w:tcW w:w="1984" w:type="dxa"/>
            <w:tcBorders>
              <w:top w:val="nil"/>
              <w:left w:val="nil"/>
              <w:bottom w:val="single" w:sz="8" w:space="0" w:color="2E74B5"/>
              <w:right w:val="single" w:sz="8" w:space="0" w:color="2E74B5"/>
            </w:tcBorders>
            <w:shd w:val="clear" w:color="auto" w:fill="auto"/>
          </w:tcPr>
          <w:p w14:paraId="532882C0" w14:textId="77777777" w:rsidR="005F2198"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-38</w:t>
            </w:r>
          </w:p>
        </w:tc>
        <w:tc>
          <w:tcPr>
            <w:tcW w:w="1985" w:type="dxa"/>
            <w:tcBorders>
              <w:top w:val="nil"/>
              <w:left w:val="nil"/>
              <w:bottom w:val="single" w:sz="8" w:space="0" w:color="2E74B5"/>
              <w:right w:val="single" w:sz="8" w:space="0" w:color="2E74B5"/>
            </w:tcBorders>
            <w:shd w:val="clear" w:color="auto" w:fill="auto"/>
          </w:tcPr>
          <w:p w14:paraId="542CE9FF" w14:textId="77777777" w:rsidR="005F2198" w:rsidRDefault="00000000">
            <w:pPr>
              <w:jc w:val="center"/>
              <w:rPr>
                <w:rFonts w:ascii="Open Sans" w:eastAsia="Open Sans" w:hAnsi="Open Sans" w:cs="Open Sans"/>
                <w:b/>
                <w:sz w:val="20"/>
                <w:szCs w:val="20"/>
              </w:rPr>
            </w:pPr>
            <w:r>
              <w:rPr>
                <w:rFonts w:ascii="Open Sans" w:eastAsia="Open Sans" w:hAnsi="Open Sans" w:cs="Open Sans"/>
                <w:b/>
                <w:color w:val="000000"/>
                <w:sz w:val="20"/>
                <w:szCs w:val="20"/>
              </w:rPr>
              <w:t>569 €</w:t>
            </w:r>
          </w:p>
        </w:tc>
      </w:tr>
      <w:tr w:rsidR="005F2198" w14:paraId="49AC8DF4" w14:textId="77777777">
        <w:trPr>
          <w:trHeight w:val="233"/>
        </w:trPr>
        <w:tc>
          <w:tcPr>
            <w:tcW w:w="2268" w:type="dxa"/>
            <w:tcBorders>
              <w:top w:val="nil"/>
              <w:left w:val="single" w:sz="8" w:space="0" w:color="2E74B5"/>
              <w:bottom w:val="single" w:sz="8" w:space="0" w:color="2E74B5"/>
              <w:right w:val="single" w:sz="8" w:space="0" w:color="2E74B5"/>
            </w:tcBorders>
            <w:shd w:val="clear" w:color="auto" w:fill="9CC2E5"/>
          </w:tcPr>
          <w:p w14:paraId="2A95757D" w14:textId="77777777" w:rsidR="005F2198" w:rsidRDefault="00000000">
            <w:pPr>
              <w:rPr>
                <w:rFonts w:ascii="Open Sans" w:eastAsia="Open Sans" w:hAnsi="Open Sans" w:cs="Open Sans"/>
                <w:sz w:val="20"/>
                <w:szCs w:val="20"/>
              </w:rPr>
            </w:pPr>
            <w:r>
              <w:rPr>
                <w:rFonts w:ascii="Open Sans" w:eastAsia="Open Sans" w:hAnsi="Open Sans" w:cs="Open Sans"/>
                <w:sz w:val="20"/>
                <w:szCs w:val="20"/>
              </w:rPr>
              <w:t>Región de Murcia</w:t>
            </w:r>
          </w:p>
        </w:tc>
        <w:tc>
          <w:tcPr>
            <w:tcW w:w="1843" w:type="dxa"/>
            <w:tcBorders>
              <w:top w:val="nil"/>
              <w:left w:val="nil"/>
              <w:bottom w:val="single" w:sz="8" w:space="0" w:color="2E74B5"/>
              <w:right w:val="single" w:sz="8" w:space="0" w:color="2E74B5"/>
            </w:tcBorders>
            <w:shd w:val="clear" w:color="auto" w:fill="auto"/>
          </w:tcPr>
          <w:p w14:paraId="42C90FF5"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575 €</w:t>
            </w:r>
          </w:p>
        </w:tc>
        <w:tc>
          <w:tcPr>
            <w:tcW w:w="1843" w:type="dxa"/>
            <w:tcBorders>
              <w:top w:val="nil"/>
              <w:left w:val="nil"/>
              <w:bottom w:val="single" w:sz="8" w:space="0" w:color="2E74B5"/>
              <w:right w:val="single" w:sz="8" w:space="0" w:color="2E74B5"/>
            </w:tcBorders>
            <w:shd w:val="clear" w:color="auto" w:fill="auto"/>
          </w:tcPr>
          <w:p w14:paraId="3675F1C9" w14:textId="77777777" w:rsidR="005F2198"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69</w:t>
            </w:r>
          </w:p>
        </w:tc>
        <w:tc>
          <w:tcPr>
            <w:tcW w:w="1984" w:type="dxa"/>
            <w:tcBorders>
              <w:top w:val="nil"/>
              <w:left w:val="nil"/>
              <w:bottom w:val="single" w:sz="8" w:space="0" w:color="2E74B5"/>
              <w:right w:val="single" w:sz="8" w:space="0" w:color="2E74B5"/>
            </w:tcBorders>
            <w:shd w:val="clear" w:color="auto" w:fill="auto"/>
          </w:tcPr>
          <w:p w14:paraId="65C9864E" w14:textId="77777777" w:rsidR="005F2198"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-11</w:t>
            </w:r>
          </w:p>
        </w:tc>
        <w:tc>
          <w:tcPr>
            <w:tcW w:w="1985" w:type="dxa"/>
            <w:tcBorders>
              <w:top w:val="nil"/>
              <w:left w:val="nil"/>
              <w:bottom w:val="single" w:sz="8" w:space="0" w:color="2E74B5"/>
              <w:right w:val="single" w:sz="8" w:space="0" w:color="2E74B5"/>
            </w:tcBorders>
            <w:shd w:val="clear" w:color="auto" w:fill="auto"/>
          </w:tcPr>
          <w:p w14:paraId="7F3259D0" w14:textId="77777777" w:rsidR="005F2198" w:rsidRDefault="00000000">
            <w:pPr>
              <w:jc w:val="center"/>
              <w:rPr>
                <w:rFonts w:ascii="Open Sans" w:eastAsia="Open Sans" w:hAnsi="Open Sans" w:cs="Open Sans"/>
                <w:b/>
                <w:sz w:val="20"/>
                <w:szCs w:val="20"/>
              </w:rPr>
            </w:pPr>
            <w:r>
              <w:rPr>
                <w:rFonts w:ascii="Open Sans" w:eastAsia="Open Sans" w:hAnsi="Open Sans" w:cs="Open Sans"/>
                <w:b/>
                <w:color w:val="000000"/>
                <w:sz w:val="20"/>
                <w:szCs w:val="20"/>
              </w:rPr>
              <w:t>91 €</w:t>
            </w:r>
          </w:p>
        </w:tc>
      </w:tr>
      <w:tr w:rsidR="005F2198" w14:paraId="0961D9E3" w14:textId="77777777">
        <w:trPr>
          <w:trHeight w:val="201"/>
        </w:trPr>
        <w:tc>
          <w:tcPr>
            <w:tcW w:w="2268" w:type="dxa"/>
            <w:tcBorders>
              <w:top w:val="nil"/>
              <w:left w:val="single" w:sz="8" w:space="0" w:color="2E74B5"/>
              <w:bottom w:val="single" w:sz="8" w:space="0" w:color="2E74B5"/>
              <w:right w:val="single" w:sz="8" w:space="0" w:color="2E74B5"/>
            </w:tcBorders>
            <w:shd w:val="clear" w:color="auto" w:fill="9CC2E5"/>
          </w:tcPr>
          <w:p w14:paraId="7BCE9A2F" w14:textId="77777777" w:rsidR="005F2198" w:rsidRDefault="00000000">
            <w:pPr>
              <w:rPr>
                <w:rFonts w:ascii="Open Sans" w:eastAsia="Open Sans" w:hAnsi="Open Sans" w:cs="Open Sans"/>
                <w:b/>
                <w:sz w:val="20"/>
                <w:szCs w:val="20"/>
              </w:rPr>
            </w:pPr>
            <w:r>
              <w:rPr>
                <w:rFonts w:ascii="Open Sans" w:eastAsia="Open Sans" w:hAnsi="Open Sans" w:cs="Open Sans"/>
                <w:sz w:val="20"/>
                <w:szCs w:val="20"/>
              </w:rPr>
              <w:t>España</w:t>
            </w:r>
          </w:p>
        </w:tc>
        <w:tc>
          <w:tcPr>
            <w:tcW w:w="1843" w:type="dxa"/>
            <w:tcBorders>
              <w:top w:val="nil"/>
              <w:left w:val="nil"/>
              <w:bottom w:val="single" w:sz="8" w:space="0" w:color="2E74B5"/>
              <w:right w:val="single" w:sz="8" w:space="0" w:color="2E74B5"/>
            </w:tcBorders>
            <w:shd w:val="clear" w:color="auto" w:fill="9CC3E5"/>
          </w:tcPr>
          <w:p w14:paraId="3FFE0764"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610 €</w:t>
            </w:r>
          </w:p>
        </w:tc>
        <w:tc>
          <w:tcPr>
            <w:tcW w:w="1843" w:type="dxa"/>
            <w:tcBorders>
              <w:top w:val="nil"/>
              <w:left w:val="nil"/>
              <w:bottom w:val="single" w:sz="8" w:space="0" w:color="2E74B5"/>
              <w:right w:val="single" w:sz="8" w:space="0" w:color="2E74B5"/>
            </w:tcBorders>
            <w:shd w:val="clear" w:color="auto" w:fill="9CC3E5"/>
          </w:tcPr>
          <w:p w14:paraId="0F6E6D29" w14:textId="77777777" w:rsidR="005F2198"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54</w:t>
            </w:r>
          </w:p>
        </w:tc>
        <w:tc>
          <w:tcPr>
            <w:tcW w:w="1984" w:type="dxa"/>
            <w:tcBorders>
              <w:top w:val="nil"/>
              <w:left w:val="nil"/>
              <w:bottom w:val="single" w:sz="8" w:space="0" w:color="2E74B5"/>
              <w:right w:val="single" w:sz="8" w:space="0" w:color="2E74B5"/>
            </w:tcBorders>
            <w:shd w:val="clear" w:color="auto" w:fill="9CC3E5"/>
          </w:tcPr>
          <w:p w14:paraId="1A5E6B9A" w14:textId="77777777" w:rsidR="005F2198"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- 26</w:t>
            </w:r>
          </w:p>
        </w:tc>
        <w:tc>
          <w:tcPr>
            <w:tcW w:w="1985" w:type="dxa"/>
            <w:tcBorders>
              <w:top w:val="nil"/>
              <w:left w:val="nil"/>
              <w:bottom w:val="single" w:sz="8" w:space="0" w:color="2E74B5"/>
              <w:right w:val="single" w:sz="8" w:space="0" w:color="2E74B5"/>
            </w:tcBorders>
            <w:shd w:val="clear" w:color="auto" w:fill="9CC3E5"/>
          </w:tcPr>
          <w:p w14:paraId="3352C525" w14:textId="77777777" w:rsidR="005F2198" w:rsidRDefault="00000000">
            <w:pPr>
              <w:jc w:val="center"/>
              <w:rPr>
                <w:rFonts w:ascii="Open Sans" w:eastAsia="Open Sans" w:hAnsi="Open Sans" w:cs="Open Sans"/>
                <w:b/>
                <w:sz w:val="20"/>
                <w:szCs w:val="20"/>
              </w:rPr>
            </w:pPr>
            <w:r>
              <w:rPr>
                <w:rFonts w:ascii="Open Sans" w:eastAsia="Open Sans" w:hAnsi="Open Sans" w:cs="Open Sans"/>
                <w:b/>
                <w:color w:val="000000"/>
                <w:sz w:val="20"/>
                <w:szCs w:val="20"/>
              </w:rPr>
              <w:t>297 €</w:t>
            </w:r>
          </w:p>
        </w:tc>
      </w:tr>
    </w:tbl>
    <w:p w14:paraId="686A8553" w14:textId="77777777" w:rsidR="004060AE" w:rsidRDefault="004060AE">
      <w:pPr>
        <w:pBdr>
          <w:top w:val="nil"/>
          <w:left w:val="nil"/>
          <w:bottom w:val="nil"/>
          <w:right w:val="nil"/>
          <w:between w:val="nil"/>
        </w:pBdr>
        <w:spacing w:line="276" w:lineRule="auto"/>
        <w:ind w:right="-574"/>
        <w:rPr>
          <w:rFonts w:ascii="National" w:eastAsia="National" w:hAnsi="National" w:cs="National"/>
          <w:b/>
          <w:color w:val="303AB2"/>
          <w:sz w:val="30"/>
          <w:szCs w:val="30"/>
        </w:rPr>
      </w:pPr>
    </w:p>
    <w:p w14:paraId="6C0B4ED7" w14:textId="7EB1071B" w:rsidR="005F2198" w:rsidRDefault="00000000">
      <w:pPr>
        <w:pBdr>
          <w:top w:val="nil"/>
          <w:left w:val="nil"/>
          <w:bottom w:val="nil"/>
          <w:right w:val="nil"/>
          <w:between w:val="nil"/>
        </w:pBdr>
        <w:spacing w:line="276" w:lineRule="auto"/>
        <w:ind w:right="-574"/>
        <w:rPr>
          <w:rFonts w:ascii="National" w:eastAsia="National" w:hAnsi="National" w:cs="National"/>
          <w:b/>
          <w:color w:val="303AB2"/>
          <w:sz w:val="30"/>
          <w:szCs w:val="30"/>
        </w:rPr>
      </w:pPr>
      <w:r>
        <w:rPr>
          <w:rFonts w:ascii="National" w:eastAsia="National" w:hAnsi="National" w:cs="National"/>
          <w:b/>
          <w:color w:val="303AB2"/>
          <w:sz w:val="30"/>
          <w:szCs w:val="30"/>
        </w:rPr>
        <w:t>Provincias</w:t>
      </w:r>
    </w:p>
    <w:p w14:paraId="08DC8E29" w14:textId="77777777" w:rsidR="005F2198"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8E1E60">
        <w:rPr>
          <w:rFonts w:ascii="Open Sans" w:eastAsia="Open Sans" w:hAnsi="Open Sans" w:cs="Open Sans"/>
          <w:b/>
          <w:bCs/>
          <w:sz w:val="22"/>
          <w:szCs w:val="22"/>
        </w:rPr>
        <w:t>En Ciudad Real, con el 30% del salario bruto mensual (equivalente a 625 euros), un residente puede alquilar una vivienda de 118 metros cuadrados</w:t>
      </w:r>
      <w:r>
        <w:rPr>
          <w:rFonts w:ascii="Open Sans" w:eastAsia="Open Sans" w:hAnsi="Open Sans" w:cs="Open Sans"/>
          <w:sz w:val="22"/>
          <w:szCs w:val="22"/>
        </w:rPr>
        <w:t xml:space="preserve">. Esto es, 38 </w:t>
      </w:r>
      <w:r>
        <w:rPr>
          <w:rFonts w:ascii="Open Sans" w:eastAsia="Open Sans" w:hAnsi="Open Sans" w:cs="Open Sans"/>
          <w:color w:val="000000"/>
          <w:sz w:val="22"/>
          <w:szCs w:val="22"/>
        </w:rPr>
        <w:t>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w:t>
      </w:r>
      <w:r>
        <w:rPr>
          <w:rFonts w:ascii="Open Sans" w:eastAsia="Open Sans" w:hAnsi="Open Sans" w:cs="Open Sans"/>
          <w:sz w:val="22"/>
          <w:szCs w:val="22"/>
        </w:rPr>
        <w:t>más grande que el tamaño estándar de una vivienda en España, que es de 80 metros cuadrados. Para poder alquilar una vivienda de ese tamaño estándar en Ciudad Real, un residente tan solo necesitaría 422 euros de presupuesto (costando 5,28 euros/m² al mes).</w:t>
      </w:r>
    </w:p>
    <w:p w14:paraId="10467EB5" w14:textId="77777777" w:rsidR="005F2198"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 xml:space="preserve">Por otro lado, los residentes de las provincias con los mayores incrementos interanuales en el precio del alquiler a lo largo del año 2023, como Málaga y Santa Cruz de Tenerife, pueden alquilar una vivienda de 45 metros cuadrados </w:t>
      </w:r>
      <w:r>
        <w:rPr>
          <w:rFonts w:ascii="Open Sans" w:eastAsia="Open Sans" w:hAnsi="Open Sans" w:cs="Open Sans"/>
          <w:color w:val="000000"/>
          <w:sz w:val="22"/>
          <w:szCs w:val="22"/>
        </w:rPr>
        <w:t>(35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menos de los 80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de la vivienda tipo). Para poder alquilar una vivienda de 80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se necesitaría añadir al presupuesto 450 euros en Málaga (1.042 euros al mes por 80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y en 422 euros en Santa Cruz de Tenerife (974 euros al mes por 80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w:t>
      </w:r>
    </w:p>
    <w:p w14:paraId="7B77A7FD" w14:textId="77777777" w:rsidR="005F2198" w:rsidRDefault="00000000">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r>
        <w:rPr>
          <w:rFonts w:ascii="National" w:eastAsia="National" w:hAnsi="National" w:cs="National"/>
          <w:b/>
          <w:color w:val="303AB2"/>
          <w:sz w:val="30"/>
          <w:szCs w:val="30"/>
        </w:rPr>
        <w:lastRenderedPageBreak/>
        <w:t xml:space="preserve">Metros y dinero necesario para alquilar una vivienda </w:t>
      </w:r>
    </w:p>
    <w:p w14:paraId="387484A1" w14:textId="77777777" w:rsidR="005F2198" w:rsidRDefault="005F2198">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tbl>
      <w:tblPr>
        <w:tblStyle w:val="ae"/>
        <w:tblW w:w="9660" w:type="dxa"/>
        <w:tblInd w:w="-436" w:type="dxa"/>
        <w:tblBorders>
          <w:top w:val="single" w:sz="8" w:space="0" w:color="2E74B5"/>
          <w:left w:val="single" w:sz="8" w:space="0" w:color="2E74B5"/>
          <w:bottom w:val="single" w:sz="8" w:space="0" w:color="2E74B5"/>
          <w:right w:val="single" w:sz="8" w:space="0" w:color="2E74B5"/>
          <w:insideH w:val="single" w:sz="8" w:space="0" w:color="2E74B5"/>
          <w:insideV w:val="single" w:sz="8" w:space="0" w:color="2E74B5"/>
        </w:tblBorders>
        <w:tblLayout w:type="fixed"/>
        <w:tblLook w:val="0400" w:firstRow="0" w:lastRow="0" w:firstColumn="0" w:lastColumn="0" w:noHBand="0" w:noVBand="1"/>
      </w:tblPr>
      <w:tblGrid>
        <w:gridCol w:w="2100"/>
        <w:gridCol w:w="1605"/>
        <w:gridCol w:w="1350"/>
        <w:gridCol w:w="1350"/>
        <w:gridCol w:w="1470"/>
        <w:gridCol w:w="1785"/>
      </w:tblGrid>
      <w:tr w:rsidR="005F2198" w14:paraId="5438B3BF" w14:textId="77777777">
        <w:trPr>
          <w:trHeight w:val="928"/>
        </w:trPr>
        <w:tc>
          <w:tcPr>
            <w:tcW w:w="2100" w:type="dxa"/>
            <w:shd w:val="clear" w:color="auto" w:fill="9CC2E5"/>
            <w:vAlign w:val="center"/>
          </w:tcPr>
          <w:p w14:paraId="6910E7BB"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CC. AA.</w:t>
            </w:r>
          </w:p>
        </w:tc>
        <w:tc>
          <w:tcPr>
            <w:tcW w:w="1605" w:type="dxa"/>
            <w:shd w:val="clear" w:color="auto" w:fill="9CC2E5"/>
            <w:vAlign w:val="center"/>
          </w:tcPr>
          <w:p w14:paraId="4896E991"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Provincia</w:t>
            </w:r>
          </w:p>
        </w:tc>
        <w:tc>
          <w:tcPr>
            <w:tcW w:w="1350" w:type="dxa"/>
            <w:shd w:val="clear" w:color="auto" w:fill="9CC2E5"/>
            <w:vAlign w:val="center"/>
          </w:tcPr>
          <w:p w14:paraId="608B4A72" w14:textId="77777777" w:rsidR="005F2198"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Salario medio InfoJobs (€/año) 2022</w:t>
            </w:r>
          </w:p>
        </w:tc>
        <w:tc>
          <w:tcPr>
            <w:tcW w:w="1350" w:type="dxa"/>
            <w:shd w:val="clear" w:color="auto" w:fill="9CC2E5"/>
            <w:vAlign w:val="center"/>
          </w:tcPr>
          <w:p w14:paraId="5AB3F165"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Precio alquiler (€/m</w:t>
            </w:r>
            <w:r>
              <w:rPr>
                <w:rFonts w:ascii="Open Sans" w:eastAsia="Open Sans" w:hAnsi="Open Sans" w:cs="Open Sans"/>
                <w:color w:val="000000"/>
                <w:sz w:val="18"/>
                <w:szCs w:val="18"/>
                <w:vertAlign w:val="superscript"/>
              </w:rPr>
              <w:t>2</w:t>
            </w:r>
            <w:r>
              <w:rPr>
                <w:rFonts w:ascii="Open Sans" w:eastAsia="Open Sans" w:hAnsi="Open Sans" w:cs="Open Sans"/>
                <w:color w:val="000000"/>
                <w:sz w:val="18"/>
                <w:szCs w:val="18"/>
              </w:rPr>
              <w:t xml:space="preserve">) </w:t>
            </w:r>
          </w:p>
          <w:p w14:paraId="4440A4CE"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Ago-2023</w:t>
            </w:r>
          </w:p>
        </w:tc>
        <w:tc>
          <w:tcPr>
            <w:tcW w:w="1470" w:type="dxa"/>
            <w:shd w:val="clear" w:color="auto" w:fill="9CC2E5"/>
            <w:vAlign w:val="center"/>
          </w:tcPr>
          <w:p w14:paraId="7EFF4900"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 xml:space="preserve"> </w:t>
            </w:r>
          </w:p>
          <w:p w14:paraId="22A080DC"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30% del salario para el alquiler (salario 2022)</w:t>
            </w:r>
          </w:p>
          <w:p w14:paraId="027C3524" w14:textId="77777777" w:rsidR="005F2198" w:rsidRDefault="005F2198">
            <w:pPr>
              <w:jc w:val="center"/>
              <w:rPr>
                <w:rFonts w:ascii="Open Sans" w:eastAsia="Open Sans" w:hAnsi="Open Sans" w:cs="Open Sans"/>
                <w:sz w:val="18"/>
                <w:szCs w:val="18"/>
              </w:rPr>
            </w:pPr>
          </w:p>
        </w:tc>
        <w:tc>
          <w:tcPr>
            <w:tcW w:w="1785" w:type="dxa"/>
            <w:shd w:val="clear" w:color="auto" w:fill="9CC2E5"/>
            <w:vAlign w:val="center"/>
          </w:tcPr>
          <w:p w14:paraId="720F68E9"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m</w:t>
            </w:r>
            <w:r>
              <w:rPr>
                <w:rFonts w:ascii="Open Sans" w:eastAsia="Open Sans" w:hAnsi="Open Sans" w:cs="Open Sans"/>
                <w:color w:val="000000"/>
                <w:sz w:val="18"/>
                <w:szCs w:val="18"/>
                <w:vertAlign w:val="superscript"/>
              </w:rPr>
              <w:t>2</w:t>
            </w:r>
            <w:r>
              <w:rPr>
                <w:rFonts w:ascii="Open Sans" w:eastAsia="Open Sans" w:hAnsi="Open Sans" w:cs="Open Sans"/>
                <w:color w:val="000000"/>
                <w:sz w:val="18"/>
                <w:szCs w:val="18"/>
              </w:rPr>
              <w:t xml:space="preserve"> de alquiler permitidos con el 30% del sueldo Ago-2023</w:t>
            </w:r>
          </w:p>
        </w:tc>
      </w:tr>
      <w:tr w:rsidR="005F2198" w14:paraId="0DE65AB5" w14:textId="77777777">
        <w:trPr>
          <w:trHeight w:val="310"/>
        </w:trPr>
        <w:tc>
          <w:tcPr>
            <w:tcW w:w="2100" w:type="dxa"/>
            <w:shd w:val="clear" w:color="auto" w:fill="9CC2E5"/>
          </w:tcPr>
          <w:p w14:paraId="1E5495F5"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Andalucía</w:t>
            </w:r>
          </w:p>
        </w:tc>
        <w:tc>
          <w:tcPr>
            <w:tcW w:w="1605" w:type="dxa"/>
          </w:tcPr>
          <w:p w14:paraId="2E099D3D"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Almería</w:t>
            </w:r>
          </w:p>
        </w:tc>
        <w:tc>
          <w:tcPr>
            <w:tcW w:w="1350" w:type="dxa"/>
            <w:shd w:val="clear" w:color="auto" w:fill="auto"/>
          </w:tcPr>
          <w:p w14:paraId="41E200B5"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2.014 €</w:t>
            </w:r>
          </w:p>
        </w:tc>
        <w:tc>
          <w:tcPr>
            <w:tcW w:w="1350" w:type="dxa"/>
            <w:shd w:val="clear" w:color="auto" w:fill="auto"/>
          </w:tcPr>
          <w:p w14:paraId="1641E78A"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604 €</w:t>
            </w:r>
          </w:p>
        </w:tc>
        <w:tc>
          <w:tcPr>
            <w:tcW w:w="1470" w:type="dxa"/>
            <w:shd w:val="clear" w:color="auto" w:fill="auto"/>
          </w:tcPr>
          <w:p w14:paraId="795C4D0E"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8,34 €</w:t>
            </w:r>
          </w:p>
        </w:tc>
        <w:tc>
          <w:tcPr>
            <w:tcW w:w="1785" w:type="dxa"/>
          </w:tcPr>
          <w:p w14:paraId="65050D91"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72</w:t>
            </w:r>
          </w:p>
        </w:tc>
      </w:tr>
      <w:tr w:rsidR="005F2198" w14:paraId="789C70F8" w14:textId="77777777">
        <w:trPr>
          <w:trHeight w:val="185"/>
        </w:trPr>
        <w:tc>
          <w:tcPr>
            <w:tcW w:w="2100" w:type="dxa"/>
            <w:shd w:val="clear" w:color="auto" w:fill="9CC2E5"/>
          </w:tcPr>
          <w:p w14:paraId="59327BDD"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Andalucía</w:t>
            </w:r>
          </w:p>
        </w:tc>
        <w:tc>
          <w:tcPr>
            <w:tcW w:w="1605" w:type="dxa"/>
          </w:tcPr>
          <w:p w14:paraId="00C6AA46"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Cádiz</w:t>
            </w:r>
          </w:p>
        </w:tc>
        <w:tc>
          <w:tcPr>
            <w:tcW w:w="1350" w:type="dxa"/>
            <w:shd w:val="clear" w:color="auto" w:fill="auto"/>
          </w:tcPr>
          <w:p w14:paraId="607F02DD"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1.954 €</w:t>
            </w:r>
          </w:p>
        </w:tc>
        <w:tc>
          <w:tcPr>
            <w:tcW w:w="1350" w:type="dxa"/>
            <w:shd w:val="clear" w:color="auto" w:fill="auto"/>
          </w:tcPr>
          <w:p w14:paraId="039DC469"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586 €</w:t>
            </w:r>
          </w:p>
        </w:tc>
        <w:tc>
          <w:tcPr>
            <w:tcW w:w="1470" w:type="dxa"/>
            <w:shd w:val="clear" w:color="auto" w:fill="auto"/>
          </w:tcPr>
          <w:p w14:paraId="5684B334"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9,39 €</w:t>
            </w:r>
          </w:p>
        </w:tc>
        <w:tc>
          <w:tcPr>
            <w:tcW w:w="1785" w:type="dxa"/>
          </w:tcPr>
          <w:p w14:paraId="3BDBC189"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62</w:t>
            </w:r>
          </w:p>
        </w:tc>
      </w:tr>
      <w:tr w:rsidR="005F2198" w14:paraId="76B3C432" w14:textId="77777777">
        <w:trPr>
          <w:trHeight w:val="185"/>
        </w:trPr>
        <w:tc>
          <w:tcPr>
            <w:tcW w:w="2100" w:type="dxa"/>
            <w:shd w:val="clear" w:color="auto" w:fill="9CC2E5"/>
          </w:tcPr>
          <w:p w14:paraId="24A6CFE2"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Andalucía</w:t>
            </w:r>
          </w:p>
        </w:tc>
        <w:tc>
          <w:tcPr>
            <w:tcW w:w="1605" w:type="dxa"/>
          </w:tcPr>
          <w:p w14:paraId="2E81D942"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Córdoba</w:t>
            </w:r>
          </w:p>
        </w:tc>
        <w:tc>
          <w:tcPr>
            <w:tcW w:w="1350" w:type="dxa"/>
            <w:shd w:val="clear" w:color="auto" w:fill="auto"/>
          </w:tcPr>
          <w:p w14:paraId="46788FBE"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1.892 €</w:t>
            </w:r>
          </w:p>
        </w:tc>
        <w:tc>
          <w:tcPr>
            <w:tcW w:w="1350" w:type="dxa"/>
            <w:shd w:val="clear" w:color="auto" w:fill="auto"/>
          </w:tcPr>
          <w:p w14:paraId="1A2F52E7"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568 €</w:t>
            </w:r>
          </w:p>
        </w:tc>
        <w:tc>
          <w:tcPr>
            <w:tcW w:w="1470" w:type="dxa"/>
            <w:shd w:val="clear" w:color="auto" w:fill="auto"/>
          </w:tcPr>
          <w:p w14:paraId="248C2A75"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7,52 €</w:t>
            </w:r>
          </w:p>
        </w:tc>
        <w:tc>
          <w:tcPr>
            <w:tcW w:w="1785" w:type="dxa"/>
          </w:tcPr>
          <w:p w14:paraId="3045895F"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75</w:t>
            </w:r>
          </w:p>
        </w:tc>
      </w:tr>
      <w:tr w:rsidR="005F2198" w14:paraId="5CDC7B74" w14:textId="77777777">
        <w:trPr>
          <w:trHeight w:val="185"/>
        </w:trPr>
        <w:tc>
          <w:tcPr>
            <w:tcW w:w="2100" w:type="dxa"/>
            <w:shd w:val="clear" w:color="auto" w:fill="9CC2E5"/>
          </w:tcPr>
          <w:p w14:paraId="697AA554"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Andalucía</w:t>
            </w:r>
          </w:p>
        </w:tc>
        <w:tc>
          <w:tcPr>
            <w:tcW w:w="1605" w:type="dxa"/>
          </w:tcPr>
          <w:p w14:paraId="21256866"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Granada</w:t>
            </w:r>
          </w:p>
        </w:tc>
        <w:tc>
          <w:tcPr>
            <w:tcW w:w="1350" w:type="dxa"/>
            <w:shd w:val="clear" w:color="auto" w:fill="auto"/>
          </w:tcPr>
          <w:p w14:paraId="3322E593"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1.968 €</w:t>
            </w:r>
          </w:p>
        </w:tc>
        <w:tc>
          <w:tcPr>
            <w:tcW w:w="1350" w:type="dxa"/>
            <w:shd w:val="clear" w:color="auto" w:fill="auto"/>
          </w:tcPr>
          <w:p w14:paraId="5CCE0E0B"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591 €</w:t>
            </w:r>
          </w:p>
        </w:tc>
        <w:tc>
          <w:tcPr>
            <w:tcW w:w="1470" w:type="dxa"/>
            <w:shd w:val="clear" w:color="auto" w:fill="auto"/>
          </w:tcPr>
          <w:p w14:paraId="67FDAD6F"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9,23 €</w:t>
            </w:r>
          </w:p>
        </w:tc>
        <w:tc>
          <w:tcPr>
            <w:tcW w:w="1785" w:type="dxa"/>
          </w:tcPr>
          <w:p w14:paraId="09F37BAE"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64</w:t>
            </w:r>
          </w:p>
        </w:tc>
      </w:tr>
      <w:tr w:rsidR="005F2198" w14:paraId="1F5A7821" w14:textId="77777777">
        <w:trPr>
          <w:trHeight w:val="185"/>
        </w:trPr>
        <w:tc>
          <w:tcPr>
            <w:tcW w:w="2100" w:type="dxa"/>
            <w:shd w:val="clear" w:color="auto" w:fill="9CC2E5"/>
          </w:tcPr>
          <w:p w14:paraId="117908A8"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Andalucía</w:t>
            </w:r>
          </w:p>
        </w:tc>
        <w:tc>
          <w:tcPr>
            <w:tcW w:w="1605" w:type="dxa"/>
          </w:tcPr>
          <w:p w14:paraId="6B4DBDA4"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Huelva</w:t>
            </w:r>
          </w:p>
        </w:tc>
        <w:tc>
          <w:tcPr>
            <w:tcW w:w="1350" w:type="dxa"/>
            <w:shd w:val="clear" w:color="auto" w:fill="auto"/>
          </w:tcPr>
          <w:p w14:paraId="207127A7"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1.962 €</w:t>
            </w:r>
          </w:p>
        </w:tc>
        <w:tc>
          <w:tcPr>
            <w:tcW w:w="1350" w:type="dxa"/>
            <w:shd w:val="clear" w:color="auto" w:fill="auto"/>
          </w:tcPr>
          <w:p w14:paraId="300AFAE0"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589 €</w:t>
            </w:r>
          </w:p>
        </w:tc>
        <w:tc>
          <w:tcPr>
            <w:tcW w:w="1470" w:type="dxa"/>
            <w:shd w:val="clear" w:color="auto" w:fill="auto"/>
          </w:tcPr>
          <w:p w14:paraId="3047289C"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9,95 €</w:t>
            </w:r>
          </w:p>
        </w:tc>
        <w:tc>
          <w:tcPr>
            <w:tcW w:w="1785" w:type="dxa"/>
          </w:tcPr>
          <w:p w14:paraId="34EDBC38"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59</w:t>
            </w:r>
          </w:p>
        </w:tc>
      </w:tr>
      <w:tr w:rsidR="005F2198" w14:paraId="550C89FF" w14:textId="77777777">
        <w:trPr>
          <w:trHeight w:val="185"/>
        </w:trPr>
        <w:tc>
          <w:tcPr>
            <w:tcW w:w="2100" w:type="dxa"/>
            <w:shd w:val="clear" w:color="auto" w:fill="9CC2E5"/>
          </w:tcPr>
          <w:p w14:paraId="6CBF3DE9"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Andalucía</w:t>
            </w:r>
          </w:p>
        </w:tc>
        <w:tc>
          <w:tcPr>
            <w:tcW w:w="1605" w:type="dxa"/>
          </w:tcPr>
          <w:p w14:paraId="7FB70F1F"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Jaén</w:t>
            </w:r>
          </w:p>
        </w:tc>
        <w:tc>
          <w:tcPr>
            <w:tcW w:w="1350" w:type="dxa"/>
            <w:shd w:val="clear" w:color="auto" w:fill="auto"/>
          </w:tcPr>
          <w:p w14:paraId="2CCC25A7"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1.918 €</w:t>
            </w:r>
          </w:p>
        </w:tc>
        <w:tc>
          <w:tcPr>
            <w:tcW w:w="1350" w:type="dxa"/>
            <w:shd w:val="clear" w:color="auto" w:fill="auto"/>
          </w:tcPr>
          <w:p w14:paraId="2ECD4838"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576 €</w:t>
            </w:r>
          </w:p>
        </w:tc>
        <w:tc>
          <w:tcPr>
            <w:tcW w:w="1470" w:type="dxa"/>
            <w:shd w:val="clear" w:color="auto" w:fill="auto"/>
          </w:tcPr>
          <w:p w14:paraId="145849F0"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5,69 €</w:t>
            </w:r>
          </w:p>
        </w:tc>
        <w:tc>
          <w:tcPr>
            <w:tcW w:w="1785" w:type="dxa"/>
          </w:tcPr>
          <w:p w14:paraId="1A193B81"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101</w:t>
            </w:r>
          </w:p>
        </w:tc>
      </w:tr>
      <w:tr w:rsidR="005F2198" w14:paraId="49890265" w14:textId="77777777">
        <w:trPr>
          <w:trHeight w:val="185"/>
        </w:trPr>
        <w:tc>
          <w:tcPr>
            <w:tcW w:w="2100" w:type="dxa"/>
            <w:shd w:val="clear" w:color="auto" w:fill="9CC2E5"/>
          </w:tcPr>
          <w:p w14:paraId="5D16D613"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Andalucía</w:t>
            </w:r>
          </w:p>
        </w:tc>
        <w:tc>
          <w:tcPr>
            <w:tcW w:w="1605" w:type="dxa"/>
          </w:tcPr>
          <w:p w14:paraId="501F79F5"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Málaga</w:t>
            </w:r>
          </w:p>
        </w:tc>
        <w:tc>
          <w:tcPr>
            <w:tcW w:w="1350" w:type="dxa"/>
            <w:shd w:val="clear" w:color="auto" w:fill="auto"/>
          </w:tcPr>
          <w:p w14:paraId="62968AC9"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1.974 €</w:t>
            </w:r>
          </w:p>
        </w:tc>
        <w:tc>
          <w:tcPr>
            <w:tcW w:w="1350" w:type="dxa"/>
            <w:shd w:val="clear" w:color="auto" w:fill="auto"/>
          </w:tcPr>
          <w:p w14:paraId="4457389B"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592 €</w:t>
            </w:r>
          </w:p>
        </w:tc>
        <w:tc>
          <w:tcPr>
            <w:tcW w:w="1470" w:type="dxa"/>
            <w:shd w:val="clear" w:color="auto" w:fill="auto"/>
          </w:tcPr>
          <w:p w14:paraId="61236840"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13,03 €</w:t>
            </w:r>
          </w:p>
        </w:tc>
        <w:tc>
          <w:tcPr>
            <w:tcW w:w="1785" w:type="dxa"/>
          </w:tcPr>
          <w:p w14:paraId="26634634"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45</w:t>
            </w:r>
          </w:p>
        </w:tc>
      </w:tr>
      <w:tr w:rsidR="005F2198" w14:paraId="1AB5CAEB" w14:textId="77777777">
        <w:trPr>
          <w:trHeight w:val="185"/>
        </w:trPr>
        <w:tc>
          <w:tcPr>
            <w:tcW w:w="2100" w:type="dxa"/>
            <w:shd w:val="clear" w:color="auto" w:fill="9CC2E5"/>
          </w:tcPr>
          <w:p w14:paraId="282DBDCD"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Andalucía</w:t>
            </w:r>
          </w:p>
        </w:tc>
        <w:tc>
          <w:tcPr>
            <w:tcW w:w="1605" w:type="dxa"/>
          </w:tcPr>
          <w:p w14:paraId="7DD72488"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Sevilla</w:t>
            </w:r>
          </w:p>
        </w:tc>
        <w:tc>
          <w:tcPr>
            <w:tcW w:w="1350" w:type="dxa"/>
            <w:shd w:val="clear" w:color="auto" w:fill="auto"/>
          </w:tcPr>
          <w:p w14:paraId="41A1650D"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1.954 €</w:t>
            </w:r>
          </w:p>
        </w:tc>
        <w:tc>
          <w:tcPr>
            <w:tcW w:w="1350" w:type="dxa"/>
            <w:shd w:val="clear" w:color="auto" w:fill="auto"/>
          </w:tcPr>
          <w:p w14:paraId="67AE7013"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586 €</w:t>
            </w:r>
          </w:p>
        </w:tc>
        <w:tc>
          <w:tcPr>
            <w:tcW w:w="1470" w:type="dxa"/>
            <w:shd w:val="clear" w:color="auto" w:fill="auto"/>
          </w:tcPr>
          <w:p w14:paraId="2A0E6644"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10,31 €</w:t>
            </w:r>
          </w:p>
        </w:tc>
        <w:tc>
          <w:tcPr>
            <w:tcW w:w="1785" w:type="dxa"/>
          </w:tcPr>
          <w:p w14:paraId="0575FE9F"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57</w:t>
            </w:r>
          </w:p>
        </w:tc>
      </w:tr>
      <w:tr w:rsidR="005F2198" w14:paraId="7888AE4A" w14:textId="77777777">
        <w:trPr>
          <w:trHeight w:val="185"/>
        </w:trPr>
        <w:tc>
          <w:tcPr>
            <w:tcW w:w="2100" w:type="dxa"/>
            <w:shd w:val="clear" w:color="auto" w:fill="9CC2E5"/>
          </w:tcPr>
          <w:p w14:paraId="4B3652D7"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Aragón</w:t>
            </w:r>
          </w:p>
        </w:tc>
        <w:tc>
          <w:tcPr>
            <w:tcW w:w="1605" w:type="dxa"/>
          </w:tcPr>
          <w:p w14:paraId="7E14E828"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Huesca</w:t>
            </w:r>
          </w:p>
        </w:tc>
        <w:tc>
          <w:tcPr>
            <w:tcW w:w="1350" w:type="dxa"/>
            <w:shd w:val="clear" w:color="auto" w:fill="auto"/>
          </w:tcPr>
          <w:p w14:paraId="031B2F83"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1.925 €</w:t>
            </w:r>
          </w:p>
        </w:tc>
        <w:tc>
          <w:tcPr>
            <w:tcW w:w="1350" w:type="dxa"/>
            <w:shd w:val="clear" w:color="auto" w:fill="auto"/>
          </w:tcPr>
          <w:p w14:paraId="44FA5422"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578 €</w:t>
            </w:r>
          </w:p>
        </w:tc>
        <w:tc>
          <w:tcPr>
            <w:tcW w:w="1470" w:type="dxa"/>
            <w:shd w:val="clear" w:color="auto" w:fill="auto"/>
          </w:tcPr>
          <w:p w14:paraId="527A8840"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8,23 €</w:t>
            </w:r>
          </w:p>
        </w:tc>
        <w:tc>
          <w:tcPr>
            <w:tcW w:w="1785" w:type="dxa"/>
          </w:tcPr>
          <w:p w14:paraId="41C9DF4F"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70</w:t>
            </w:r>
          </w:p>
        </w:tc>
      </w:tr>
      <w:tr w:rsidR="005F2198" w14:paraId="4545351C" w14:textId="77777777">
        <w:trPr>
          <w:trHeight w:val="185"/>
        </w:trPr>
        <w:tc>
          <w:tcPr>
            <w:tcW w:w="2100" w:type="dxa"/>
            <w:shd w:val="clear" w:color="auto" w:fill="9CC2E5"/>
          </w:tcPr>
          <w:p w14:paraId="2E934FDC"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Aragón</w:t>
            </w:r>
          </w:p>
        </w:tc>
        <w:tc>
          <w:tcPr>
            <w:tcW w:w="1605" w:type="dxa"/>
          </w:tcPr>
          <w:p w14:paraId="646B71E1"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Teruel</w:t>
            </w:r>
          </w:p>
        </w:tc>
        <w:tc>
          <w:tcPr>
            <w:tcW w:w="1350" w:type="dxa"/>
            <w:shd w:val="clear" w:color="auto" w:fill="auto"/>
          </w:tcPr>
          <w:p w14:paraId="08FC9F1B"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1.859 €</w:t>
            </w:r>
          </w:p>
        </w:tc>
        <w:tc>
          <w:tcPr>
            <w:tcW w:w="1350" w:type="dxa"/>
            <w:shd w:val="clear" w:color="auto" w:fill="auto"/>
          </w:tcPr>
          <w:p w14:paraId="5E708488"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558 €</w:t>
            </w:r>
          </w:p>
        </w:tc>
        <w:tc>
          <w:tcPr>
            <w:tcW w:w="1470" w:type="dxa"/>
            <w:shd w:val="clear" w:color="auto" w:fill="auto"/>
          </w:tcPr>
          <w:p w14:paraId="1D993850"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6,17 €</w:t>
            </w:r>
          </w:p>
        </w:tc>
        <w:tc>
          <w:tcPr>
            <w:tcW w:w="1785" w:type="dxa"/>
          </w:tcPr>
          <w:p w14:paraId="1A1225EA"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90</w:t>
            </w:r>
          </w:p>
        </w:tc>
      </w:tr>
      <w:tr w:rsidR="005F2198" w14:paraId="0A2283E9" w14:textId="77777777">
        <w:trPr>
          <w:trHeight w:val="185"/>
        </w:trPr>
        <w:tc>
          <w:tcPr>
            <w:tcW w:w="2100" w:type="dxa"/>
            <w:shd w:val="clear" w:color="auto" w:fill="9CC2E5"/>
          </w:tcPr>
          <w:p w14:paraId="0B13485E"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Aragón</w:t>
            </w:r>
          </w:p>
        </w:tc>
        <w:tc>
          <w:tcPr>
            <w:tcW w:w="1605" w:type="dxa"/>
          </w:tcPr>
          <w:p w14:paraId="7DCC05C7"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Zaragoza</w:t>
            </w:r>
          </w:p>
        </w:tc>
        <w:tc>
          <w:tcPr>
            <w:tcW w:w="1350" w:type="dxa"/>
            <w:shd w:val="clear" w:color="auto" w:fill="auto"/>
          </w:tcPr>
          <w:p w14:paraId="17069603"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1.953 €</w:t>
            </w:r>
          </w:p>
        </w:tc>
        <w:tc>
          <w:tcPr>
            <w:tcW w:w="1350" w:type="dxa"/>
            <w:shd w:val="clear" w:color="auto" w:fill="auto"/>
          </w:tcPr>
          <w:p w14:paraId="72B5A829"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586 €</w:t>
            </w:r>
          </w:p>
        </w:tc>
        <w:tc>
          <w:tcPr>
            <w:tcW w:w="1470" w:type="dxa"/>
            <w:shd w:val="clear" w:color="auto" w:fill="auto"/>
          </w:tcPr>
          <w:p w14:paraId="3E011A24"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9,30 €</w:t>
            </w:r>
          </w:p>
        </w:tc>
        <w:tc>
          <w:tcPr>
            <w:tcW w:w="1785" w:type="dxa"/>
          </w:tcPr>
          <w:p w14:paraId="4B54AA9F"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63</w:t>
            </w:r>
          </w:p>
        </w:tc>
      </w:tr>
      <w:tr w:rsidR="005F2198" w14:paraId="3BCEC912" w14:textId="77777777">
        <w:trPr>
          <w:trHeight w:val="185"/>
        </w:trPr>
        <w:tc>
          <w:tcPr>
            <w:tcW w:w="2100" w:type="dxa"/>
            <w:shd w:val="clear" w:color="auto" w:fill="9CC2E5"/>
          </w:tcPr>
          <w:p w14:paraId="692B3591"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Asturias</w:t>
            </w:r>
          </w:p>
        </w:tc>
        <w:tc>
          <w:tcPr>
            <w:tcW w:w="1605" w:type="dxa"/>
          </w:tcPr>
          <w:p w14:paraId="39B2F729"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Asturias</w:t>
            </w:r>
          </w:p>
        </w:tc>
        <w:tc>
          <w:tcPr>
            <w:tcW w:w="1350" w:type="dxa"/>
            <w:shd w:val="clear" w:color="auto" w:fill="auto"/>
          </w:tcPr>
          <w:p w14:paraId="21C0A08F"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2.006 €</w:t>
            </w:r>
          </w:p>
        </w:tc>
        <w:tc>
          <w:tcPr>
            <w:tcW w:w="1350" w:type="dxa"/>
            <w:shd w:val="clear" w:color="auto" w:fill="auto"/>
          </w:tcPr>
          <w:p w14:paraId="75DC5E6B"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602 €</w:t>
            </w:r>
          </w:p>
        </w:tc>
        <w:tc>
          <w:tcPr>
            <w:tcW w:w="1470" w:type="dxa"/>
            <w:shd w:val="clear" w:color="auto" w:fill="auto"/>
          </w:tcPr>
          <w:p w14:paraId="221F3239"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9,11 €</w:t>
            </w:r>
          </w:p>
        </w:tc>
        <w:tc>
          <w:tcPr>
            <w:tcW w:w="1785" w:type="dxa"/>
          </w:tcPr>
          <w:p w14:paraId="21D67838"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66</w:t>
            </w:r>
          </w:p>
        </w:tc>
      </w:tr>
      <w:tr w:rsidR="005F2198" w14:paraId="64C90AB7" w14:textId="77777777">
        <w:trPr>
          <w:trHeight w:val="185"/>
        </w:trPr>
        <w:tc>
          <w:tcPr>
            <w:tcW w:w="2100" w:type="dxa"/>
            <w:shd w:val="clear" w:color="auto" w:fill="9CC2E5"/>
          </w:tcPr>
          <w:p w14:paraId="07049162"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Baleares</w:t>
            </w:r>
          </w:p>
        </w:tc>
        <w:tc>
          <w:tcPr>
            <w:tcW w:w="1605" w:type="dxa"/>
          </w:tcPr>
          <w:p w14:paraId="554A07E9"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Illes Balears</w:t>
            </w:r>
          </w:p>
        </w:tc>
        <w:tc>
          <w:tcPr>
            <w:tcW w:w="1350" w:type="dxa"/>
            <w:shd w:val="clear" w:color="auto" w:fill="auto"/>
          </w:tcPr>
          <w:p w14:paraId="141E4F09"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1.941 €</w:t>
            </w:r>
          </w:p>
        </w:tc>
        <w:tc>
          <w:tcPr>
            <w:tcW w:w="1350" w:type="dxa"/>
            <w:shd w:val="clear" w:color="auto" w:fill="auto"/>
          </w:tcPr>
          <w:p w14:paraId="69CADA7E"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582 €</w:t>
            </w:r>
          </w:p>
        </w:tc>
        <w:tc>
          <w:tcPr>
            <w:tcW w:w="1470" w:type="dxa"/>
            <w:shd w:val="clear" w:color="auto" w:fill="auto"/>
          </w:tcPr>
          <w:p w14:paraId="262D05E4"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17,01 €</w:t>
            </w:r>
          </w:p>
        </w:tc>
        <w:tc>
          <w:tcPr>
            <w:tcW w:w="1785" w:type="dxa"/>
          </w:tcPr>
          <w:p w14:paraId="2847C7CF"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34</w:t>
            </w:r>
          </w:p>
        </w:tc>
      </w:tr>
      <w:tr w:rsidR="005F2198" w14:paraId="4869FCC6" w14:textId="77777777">
        <w:trPr>
          <w:trHeight w:val="185"/>
        </w:trPr>
        <w:tc>
          <w:tcPr>
            <w:tcW w:w="2100" w:type="dxa"/>
            <w:shd w:val="clear" w:color="auto" w:fill="9CC2E5"/>
          </w:tcPr>
          <w:p w14:paraId="0FAD095E"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Canarias</w:t>
            </w:r>
          </w:p>
        </w:tc>
        <w:tc>
          <w:tcPr>
            <w:tcW w:w="1605" w:type="dxa"/>
          </w:tcPr>
          <w:p w14:paraId="7C4D0A6D"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Las Palmas</w:t>
            </w:r>
          </w:p>
        </w:tc>
        <w:tc>
          <w:tcPr>
            <w:tcW w:w="1350" w:type="dxa"/>
            <w:shd w:val="clear" w:color="auto" w:fill="auto"/>
          </w:tcPr>
          <w:p w14:paraId="3295E90A"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1.811 €</w:t>
            </w:r>
          </w:p>
        </w:tc>
        <w:tc>
          <w:tcPr>
            <w:tcW w:w="1350" w:type="dxa"/>
            <w:shd w:val="clear" w:color="auto" w:fill="auto"/>
          </w:tcPr>
          <w:p w14:paraId="3C19FEC6"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543 €</w:t>
            </w:r>
          </w:p>
        </w:tc>
        <w:tc>
          <w:tcPr>
            <w:tcW w:w="1470" w:type="dxa"/>
            <w:shd w:val="clear" w:color="auto" w:fill="auto"/>
          </w:tcPr>
          <w:p w14:paraId="4C4FB91C"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13,24 €</w:t>
            </w:r>
          </w:p>
        </w:tc>
        <w:tc>
          <w:tcPr>
            <w:tcW w:w="1785" w:type="dxa"/>
          </w:tcPr>
          <w:p w14:paraId="297D5671"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41</w:t>
            </w:r>
          </w:p>
        </w:tc>
      </w:tr>
      <w:tr w:rsidR="005F2198" w14:paraId="637EE97D" w14:textId="77777777">
        <w:trPr>
          <w:trHeight w:val="185"/>
        </w:trPr>
        <w:tc>
          <w:tcPr>
            <w:tcW w:w="2100" w:type="dxa"/>
            <w:shd w:val="clear" w:color="auto" w:fill="9CC2E5"/>
          </w:tcPr>
          <w:p w14:paraId="25131BF6"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Canarias</w:t>
            </w:r>
          </w:p>
        </w:tc>
        <w:tc>
          <w:tcPr>
            <w:tcW w:w="1605" w:type="dxa"/>
          </w:tcPr>
          <w:p w14:paraId="692472A6"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Santa Cruz de Tenerife</w:t>
            </w:r>
          </w:p>
        </w:tc>
        <w:tc>
          <w:tcPr>
            <w:tcW w:w="1350" w:type="dxa"/>
            <w:shd w:val="clear" w:color="auto" w:fill="auto"/>
          </w:tcPr>
          <w:p w14:paraId="364F32AE"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1.840 €</w:t>
            </w:r>
          </w:p>
        </w:tc>
        <w:tc>
          <w:tcPr>
            <w:tcW w:w="1350" w:type="dxa"/>
            <w:shd w:val="clear" w:color="auto" w:fill="auto"/>
          </w:tcPr>
          <w:p w14:paraId="17581807"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552 €</w:t>
            </w:r>
          </w:p>
        </w:tc>
        <w:tc>
          <w:tcPr>
            <w:tcW w:w="1470" w:type="dxa"/>
            <w:shd w:val="clear" w:color="auto" w:fill="auto"/>
          </w:tcPr>
          <w:p w14:paraId="299E7DB7"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12,18 €</w:t>
            </w:r>
          </w:p>
        </w:tc>
        <w:tc>
          <w:tcPr>
            <w:tcW w:w="1785" w:type="dxa"/>
          </w:tcPr>
          <w:p w14:paraId="40499FA9"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45</w:t>
            </w:r>
          </w:p>
        </w:tc>
      </w:tr>
      <w:tr w:rsidR="005F2198" w14:paraId="05F99B41" w14:textId="77777777">
        <w:trPr>
          <w:trHeight w:val="185"/>
        </w:trPr>
        <w:tc>
          <w:tcPr>
            <w:tcW w:w="2100" w:type="dxa"/>
            <w:shd w:val="clear" w:color="auto" w:fill="9CC2E5"/>
          </w:tcPr>
          <w:p w14:paraId="16D04B1C"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Cantabria</w:t>
            </w:r>
          </w:p>
        </w:tc>
        <w:tc>
          <w:tcPr>
            <w:tcW w:w="1605" w:type="dxa"/>
          </w:tcPr>
          <w:p w14:paraId="4FDE3DD3"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Cantabria</w:t>
            </w:r>
          </w:p>
        </w:tc>
        <w:tc>
          <w:tcPr>
            <w:tcW w:w="1350" w:type="dxa"/>
            <w:shd w:val="clear" w:color="auto" w:fill="auto"/>
          </w:tcPr>
          <w:p w14:paraId="1BF69A87"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1.904 €</w:t>
            </w:r>
          </w:p>
        </w:tc>
        <w:tc>
          <w:tcPr>
            <w:tcW w:w="1350" w:type="dxa"/>
            <w:shd w:val="clear" w:color="auto" w:fill="auto"/>
          </w:tcPr>
          <w:p w14:paraId="5E92DC79"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571 €</w:t>
            </w:r>
          </w:p>
        </w:tc>
        <w:tc>
          <w:tcPr>
            <w:tcW w:w="1470" w:type="dxa"/>
            <w:shd w:val="clear" w:color="auto" w:fill="auto"/>
          </w:tcPr>
          <w:p w14:paraId="4320E6F9"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12,39 €</w:t>
            </w:r>
          </w:p>
        </w:tc>
        <w:tc>
          <w:tcPr>
            <w:tcW w:w="1785" w:type="dxa"/>
          </w:tcPr>
          <w:p w14:paraId="6049B034"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46</w:t>
            </w:r>
          </w:p>
        </w:tc>
      </w:tr>
      <w:tr w:rsidR="005F2198" w14:paraId="2F22DA0F" w14:textId="77777777">
        <w:trPr>
          <w:trHeight w:val="185"/>
        </w:trPr>
        <w:tc>
          <w:tcPr>
            <w:tcW w:w="2100" w:type="dxa"/>
            <w:shd w:val="clear" w:color="auto" w:fill="9CC2E5"/>
          </w:tcPr>
          <w:p w14:paraId="53C5B05A"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Castilla y León</w:t>
            </w:r>
          </w:p>
        </w:tc>
        <w:tc>
          <w:tcPr>
            <w:tcW w:w="1605" w:type="dxa"/>
          </w:tcPr>
          <w:p w14:paraId="620B5F2F"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Ávila</w:t>
            </w:r>
          </w:p>
        </w:tc>
        <w:tc>
          <w:tcPr>
            <w:tcW w:w="1350" w:type="dxa"/>
            <w:shd w:val="clear" w:color="auto" w:fill="auto"/>
          </w:tcPr>
          <w:p w14:paraId="694F7CE4"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1.888 €</w:t>
            </w:r>
          </w:p>
        </w:tc>
        <w:tc>
          <w:tcPr>
            <w:tcW w:w="1350" w:type="dxa"/>
            <w:shd w:val="clear" w:color="auto" w:fill="auto"/>
          </w:tcPr>
          <w:p w14:paraId="29772978"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566 €</w:t>
            </w:r>
          </w:p>
        </w:tc>
        <w:tc>
          <w:tcPr>
            <w:tcW w:w="1470" w:type="dxa"/>
            <w:shd w:val="clear" w:color="auto" w:fill="auto"/>
          </w:tcPr>
          <w:p w14:paraId="5B7EB6FC"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6,59 €</w:t>
            </w:r>
          </w:p>
        </w:tc>
        <w:tc>
          <w:tcPr>
            <w:tcW w:w="1785" w:type="dxa"/>
          </w:tcPr>
          <w:p w14:paraId="273ECBF2"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86</w:t>
            </w:r>
          </w:p>
        </w:tc>
      </w:tr>
      <w:tr w:rsidR="005F2198" w14:paraId="35378715" w14:textId="77777777">
        <w:trPr>
          <w:trHeight w:val="185"/>
        </w:trPr>
        <w:tc>
          <w:tcPr>
            <w:tcW w:w="2100" w:type="dxa"/>
            <w:shd w:val="clear" w:color="auto" w:fill="9CC2E5"/>
          </w:tcPr>
          <w:p w14:paraId="67142E70"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Castilla y León</w:t>
            </w:r>
          </w:p>
        </w:tc>
        <w:tc>
          <w:tcPr>
            <w:tcW w:w="1605" w:type="dxa"/>
          </w:tcPr>
          <w:p w14:paraId="0C467959"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Burgos</w:t>
            </w:r>
          </w:p>
        </w:tc>
        <w:tc>
          <w:tcPr>
            <w:tcW w:w="1350" w:type="dxa"/>
            <w:shd w:val="clear" w:color="auto" w:fill="auto"/>
          </w:tcPr>
          <w:p w14:paraId="06AA0C13"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1.911 €</w:t>
            </w:r>
          </w:p>
        </w:tc>
        <w:tc>
          <w:tcPr>
            <w:tcW w:w="1350" w:type="dxa"/>
            <w:shd w:val="clear" w:color="auto" w:fill="auto"/>
          </w:tcPr>
          <w:p w14:paraId="449DE5FB"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573 €</w:t>
            </w:r>
          </w:p>
        </w:tc>
        <w:tc>
          <w:tcPr>
            <w:tcW w:w="1470" w:type="dxa"/>
            <w:shd w:val="clear" w:color="auto" w:fill="auto"/>
          </w:tcPr>
          <w:p w14:paraId="788CA70C"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8,39 €</w:t>
            </w:r>
          </w:p>
        </w:tc>
        <w:tc>
          <w:tcPr>
            <w:tcW w:w="1785" w:type="dxa"/>
          </w:tcPr>
          <w:p w14:paraId="46F16188"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68</w:t>
            </w:r>
          </w:p>
        </w:tc>
      </w:tr>
      <w:tr w:rsidR="005F2198" w14:paraId="1A383A5A" w14:textId="77777777">
        <w:trPr>
          <w:trHeight w:val="185"/>
        </w:trPr>
        <w:tc>
          <w:tcPr>
            <w:tcW w:w="2100" w:type="dxa"/>
            <w:shd w:val="clear" w:color="auto" w:fill="9CC2E5"/>
          </w:tcPr>
          <w:p w14:paraId="2E4600F4"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Castilla y León</w:t>
            </w:r>
          </w:p>
        </w:tc>
        <w:tc>
          <w:tcPr>
            <w:tcW w:w="1605" w:type="dxa"/>
          </w:tcPr>
          <w:p w14:paraId="4E9F5FB0"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León</w:t>
            </w:r>
          </w:p>
        </w:tc>
        <w:tc>
          <w:tcPr>
            <w:tcW w:w="1350" w:type="dxa"/>
            <w:shd w:val="clear" w:color="auto" w:fill="auto"/>
          </w:tcPr>
          <w:p w14:paraId="5326D4FA"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1.806 €</w:t>
            </w:r>
          </w:p>
        </w:tc>
        <w:tc>
          <w:tcPr>
            <w:tcW w:w="1350" w:type="dxa"/>
            <w:shd w:val="clear" w:color="auto" w:fill="auto"/>
          </w:tcPr>
          <w:p w14:paraId="13C56632"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542 €</w:t>
            </w:r>
          </w:p>
        </w:tc>
        <w:tc>
          <w:tcPr>
            <w:tcW w:w="1470" w:type="dxa"/>
            <w:shd w:val="clear" w:color="auto" w:fill="auto"/>
          </w:tcPr>
          <w:p w14:paraId="16EE4ACF"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6,80 €</w:t>
            </w:r>
          </w:p>
        </w:tc>
        <w:tc>
          <w:tcPr>
            <w:tcW w:w="1785" w:type="dxa"/>
          </w:tcPr>
          <w:p w14:paraId="4EB894FB"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80</w:t>
            </w:r>
          </w:p>
        </w:tc>
      </w:tr>
      <w:tr w:rsidR="005F2198" w14:paraId="3036CA97" w14:textId="77777777">
        <w:trPr>
          <w:trHeight w:val="185"/>
        </w:trPr>
        <w:tc>
          <w:tcPr>
            <w:tcW w:w="2100" w:type="dxa"/>
            <w:shd w:val="clear" w:color="auto" w:fill="9CC2E5"/>
          </w:tcPr>
          <w:p w14:paraId="7A234803"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Castilla y León</w:t>
            </w:r>
          </w:p>
        </w:tc>
        <w:tc>
          <w:tcPr>
            <w:tcW w:w="1605" w:type="dxa"/>
          </w:tcPr>
          <w:p w14:paraId="368E9992"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Palencia</w:t>
            </w:r>
          </w:p>
        </w:tc>
        <w:tc>
          <w:tcPr>
            <w:tcW w:w="1350" w:type="dxa"/>
            <w:shd w:val="clear" w:color="auto" w:fill="auto"/>
          </w:tcPr>
          <w:p w14:paraId="17A640E5"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1.854 €</w:t>
            </w:r>
          </w:p>
        </w:tc>
        <w:tc>
          <w:tcPr>
            <w:tcW w:w="1350" w:type="dxa"/>
            <w:shd w:val="clear" w:color="auto" w:fill="auto"/>
          </w:tcPr>
          <w:p w14:paraId="60145646"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556 €</w:t>
            </w:r>
          </w:p>
        </w:tc>
        <w:tc>
          <w:tcPr>
            <w:tcW w:w="1470" w:type="dxa"/>
            <w:shd w:val="clear" w:color="auto" w:fill="auto"/>
          </w:tcPr>
          <w:p w14:paraId="073EA768"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6,68 €</w:t>
            </w:r>
          </w:p>
        </w:tc>
        <w:tc>
          <w:tcPr>
            <w:tcW w:w="1785" w:type="dxa"/>
          </w:tcPr>
          <w:p w14:paraId="09A8EA72"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83</w:t>
            </w:r>
          </w:p>
        </w:tc>
      </w:tr>
      <w:tr w:rsidR="005F2198" w14:paraId="6F12E44E" w14:textId="77777777">
        <w:trPr>
          <w:trHeight w:val="185"/>
        </w:trPr>
        <w:tc>
          <w:tcPr>
            <w:tcW w:w="2100" w:type="dxa"/>
            <w:shd w:val="clear" w:color="auto" w:fill="9CC2E5"/>
          </w:tcPr>
          <w:p w14:paraId="4106DF04"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Castilla y León</w:t>
            </w:r>
          </w:p>
        </w:tc>
        <w:tc>
          <w:tcPr>
            <w:tcW w:w="1605" w:type="dxa"/>
          </w:tcPr>
          <w:p w14:paraId="3FA68654"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Salamanca</w:t>
            </w:r>
          </w:p>
        </w:tc>
        <w:tc>
          <w:tcPr>
            <w:tcW w:w="1350" w:type="dxa"/>
            <w:shd w:val="clear" w:color="auto" w:fill="auto"/>
          </w:tcPr>
          <w:p w14:paraId="727C113D"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1.942 €</w:t>
            </w:r>
          </w:p>
        </w:tc>
        <w:tc>
          <w:tcPr>
            <w:tcW w:w="1350" w:type="dxa"/>
            <w:shd w:val="clear" w:color="auto" w:fill="auto"/>
          </w:tcPr>
          <w:p w14:paraId="1CAE515D"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583 €</w:t>
            </w:r>
          </w:p>
        </w:tc>
        <w:tc>
          <w:tcPr>
            <w:tcW w:w="1470" w:type="dxa"/>
            <w:shd w:val="clear" w:color="auto" w:fill="auto"/>
          </w:tcPr>
          <w:p w14:paraId="66742E88"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8,96 €</w:t>
            </w:r>
          </w:p>
        </w:tc>
        <w:tc>
          <w:tcPr>
            <w:tcW w:w="1785" w:type="dxa"/>
          </w:tcPr>
          <w:p w14:paraId="1229F7C4"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65</w:t>
            </w:r>
          </w:p>
        </w:tc>
      </w:tr>
      <w:tr w:rsidR="005F2198" w14:paraId="0571BD76" w14:textId="77777777">
        <w:trPr>
          <w:trHeight w:val="185"/>
        </w:trPr>
        <w:tc>
          <w:tcPr>
            <w:tcW w:w="2100" w:type="dxa"/>
            <w:shd w:val="clear" w:color="auto" w:fill="9CC2E5"/>
          </w:tcPr>
          <w:p w14:paraId="42CD76D4"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Castilla y León</w:t>
            </w:r>
          </w:p>
        </w:tc>
        <w:tc>
          <w:tcPr>
            <w:tcW w:w="1605" w:type="dxa"/>
          </w:tcPr>
          <w:p w14:paraId="5F546B78"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Segovia</w:t>
            </w:r>
          </w:p>
        </w:tc>
        <w:tc>
          <w:tcPr>
            <w:tcW w:w="1350" w:type="dxa"/>
            <w:shd w:val="clear" w:color="auto" w:fill="auto"/>
          </w:tcPr>
          <w:p w14:paraId="44ABCD3C"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1.828 €</w:t>
            </w:r>
          </w:p>
        </w:tc>
        <w:tc>
          <w:tcPr>
            <w:tcW w:w="1350" w:type="dxa"/>
            <w:shd w:val="clear" w:color="auto" w:fill="auto"/>
          </w:tcPr>
          <w:p w14:paraId="0DED4D31"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548 €</w:t>
            </w:r>
          </w:p>
        </w:tc>
        <w:tc>
          <w:tcPr>
            <w:tcW w:w="1470" w:type="dxa"/>
            <w:shd w:val="clear" w:color="auto" w:fill="auto"/>
          </w:tcPr>
          <w:p w14:paraId="63B714D5"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9,36 €</w:t>
            </w:r>
          </w:p>
        </w:tc>
        <w:tc>
          <w:tcPr>
            <w:tcW w:w="1785" w:type="dxa"/>
          </w:tcPr>
          <w:p w14:paraId="01A72CE3"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59</w:t>
            </w:r>
          </w:p>
        </w:tc>
      </w:tr>
      <w:tr w:rsidR="005F2198" w14:paraId="37EF15AC" w14:textId="77777777">
        <w:trPr>
          <w:trHeight w:val="185"/>
        </w:trPr>
        <w:tc>
          <w:tcPr>
            <w:tcW w:w="2100" w:type="dxa"/>
            <w:shd w:val="clear" w:color="auto" w:fill="9CC2E5"/>
          </w:tcPr>
          <w:p w14:paraId="777E05CC"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Castilla y León</w:t>
            </w:r>
          </w:p>
        </w:tc>
        <w:tc>
          <w:tcPr>
            <w:tcW w:w="1605" w:type="dxa"/>
          </w:tcPr>
          <w:p w14:paraId="38B155B5"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Soria</w:t>
            </w:r>
          </w:p>
        </w:tc>
        <w:tc>
          <w:tcPr>
            <w:tcW w:w="1350" w:type="dxa"/>
            <w:shd w:val="clear" w:color="auto" w:fill="auto"/>
          </w:tcPr>
          <w:p w14:paraId="0631DF3E"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1.853 €</w:t>
            </w:r>
          </w:p>
        </w:tc>
        <w:tc>
          <w:tcPr>
            <w:tcW w:w="1350" w:type="dxa"/>
            <w:shd w:val="clear" w:color="auto" w:fill="auto"/>
          </w:tcPr>
          <w:p w14:paraId="424E02DF"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556 €</w:t>
            </w:r>
          </w:p>
        </w:tc>
        <w:tc>
          <w:tcPr>
            <w:tcW w:w="1470" w:type="dxa"/>
            <w:shd w:val="clear" w:color="auto" w:fill="auto"/>
          </w:tcPr>
          <w:p w14:paraId="45D10B70"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w:t>
            </w:r>
          </w:p>
        </w:tc>
        <w:tc>
          <w:tcPr>
            <w:tcW w:w="1785" w:type="dxa"/>
          </w:tcPr>
          <w:p w14:paraId="7FB0AD23"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w:t>
            </w:r>
          </w:p>
        </w:tc>
      </w:tr>
      <w:tr w:rsidR="005F2198" w14:paraId="5D39F8ED" w14:textId="77777777">
        <w:trPr>
          <w:trHeight w:val="185"/>
        </w:trPr>
        <w:tc>
          <w:tcPr>
            <w:tcW w:w="2100" w:type="dxa"/>
            <w:shd w:val="clear" w:color="auto" w:fill="9CC2E5"/>
          </w:tcPr>
          <w:p w14:paraId="6A1F27FF"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Castilla y León</w:t>
            </w:r>
          </w:p>
        </w:tc>
        <w:tc>
          <w:tcPr>
            <w:tcW w:w="1605" w:type="dxa"/>
          </w:tcPr>
          <w:p w14:paraId="484E4A89"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Valladolid</w:t>
            </w:r>
          </w:p>
        </w:tc>
        <w:tc>
          <w:tcPr>
            <w:tcW w:w="1350" w:type="dxa"/>
            <w:shd w:val="clear" w:color="auto" w:fill="auto"/>
          </w:tcPr>
          <w:p w14:paraId="7E8E4EFF"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1.875 €</w:t>
            </w:r>
          </w:p>
        </w:tc>
        <w:tc>
          <w:tcPr>
            <w:tcW w:w="1350" w:type="dxa"/>
            <w:shd w:val="clear" w:color="auto" w:fill="auto"/>
          </w:tcPr>
          <w:p w14:paraId="347975B0"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563 €</w:t>
            </w:r>
          </w:p>
        </w:tc>
        <w:tc>
          <w:tcPr>
            <w:tcW w:w="1470" w:type="dxa"/>
            <w:shd w:val="clear" w:color="auto" w:fill="auto"/>
          </w:tcPr>
          <w:p w14:paraId="32A4ADE4"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8,09 €</w:t>
            </w:r>
          </w:p>
        </w:tc>
        <w:tc>
          <w:tcPr>
            <w:tcW w:w="1785" w:type="dxa"/>
          </w:tcPr>
          <w:p w14:paraId="72AFCC35"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70</w:t>
            </w:r>
          </w:p>
        </w:tc>
      </w:tr>
      <w:tr w:rsidR="005F2198" w14:paraId="6234E202" w14:textId="77777777">
        <w:trPr>
          <w:trHeight w:val="185"/>
        </w:trPr>
        <w:tc>
          <w:tcPr>
            <w:tcW w:w="2100" w:type="dxa"/>
            <w:shd w:val="clear" w:color="auto" w:fill="9CC2E5"/>
          </w:tcPr>
          <w:p w14:paraId="140F76B0"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Castilla y León</w:t>
            </w:r>
          </w:p>
        </w:tc>
        <w:tc>
          <w:tcPr>
            <w:tcW w:w="1605" w:type="dxa"/>
          </w:tcPr>
          <w:p w14:paraId="30490891"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Zamora</w:t>
            </w:r>
          </w:p>
        </w:tc>
        <w:tc>
          <w:tcPr>
            <w:tcW w:w="1350" w:type="dxa"/>
            <w:shd w:val="clear" w:color="auto" w:fill="auto"/>
          </w:tcPr>
          <w:p w14:paraId="7CDA7937"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1.873 €</w:t>
            </w:r>
          </w:p>
        </w:tc>
        <w:tc>
          <w:tcPr>
            <w:tcW w:w="1350" w:type="dxa"/>
            <w:shd w:val="clear" w:color="auto" w:fill="auto"/>
          </w:tcPr>
          <w:p w14:paraId="64692B50"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562 €</w:t>
            </w:r>
          </w:p>
        </w:tc>
        <w:tc>
          <w:tcPr>
            <w:tcW w:w="1470" w:type="dxa"/>
            <w:shd w:val="clear" w:color="auto" w:fill="auto"/>
          </w:tcPr>
          <w:p w14:paraId="31AF917A"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6,42 €</w:t>
            </w:r>
          </w:p>
        </w:tc>
        <w:tc>
          <w:tcPr>
            <w:tcW w:w="1785" w:type="dxa"/>
          </w:tcPr>
          <w:p w14:paraId="376CC100"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88</w:t>
            </w:r>
          </w:p>
        </w:tc>
      </w:tr>
      <w:tr w:rsidR="005F2198" w14:paraId="17EEFD7F" w14:textId="77777777">
        <w:trPr>
          <w:trHeight w:val="185"/>
        </w:trPr>
        <w:tc>
          <w:tcPr>
            <w:tcW w:w="2100" w:type="dxa"/>
            <w:shd w:val="clear" w:color="auto" w:fill="9CC2E5"/>
          </w:tcPr>
          <w:p w14:paraId="21CF4BBB"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Castilla-La Mancha</w:t>
            </w:r>
          </w:p>
        </w:tc>
        <w:tc>
          <w:tcPr>
            <w:tcW w:w="1605" w:type="dxa"/>
          </w:tcPr>
          <w:p w14:paraId="28991914"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Albacete</w:t>
            </w:r>
          </w:p>
        </w:tc>
        <w:tc>
          <w:tcPr>
            <w:tcW w:w="1350" w:type="dxa"/>
            <w:shd w:val="clear" w:color="auto" w:fill="auto"/>
          </w:tcPr>
          <w:p w14:paraId="1463ED6F"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2.038 €</w:t>
            </w:r>
          </w:p>
        </w:tc>
        <w:tc>
          <w:tcPr>
            <w:tcW w:w="1350" w:type="dxa"/>
            <w:shd w:val="clear" w:color="auto" w:fill="auto"/>
          </w:tcPr>
          <w:p w14:paraId="589874A5"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611 €</w:t>
            </w:r>
          </w:p>
        </w:tc>
        <w:tc>
          <w:tcPr>
            <w:tcW w:w="1470" w:type="dxa"/>
            <w:shd w:val="clear" w:color="auto" w:fill="auto"/>
          </w:tcPr>
          <w:p w14:paraId="6BBFB60E"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6,69 €</w:t>
            </w:r>
          </w:p>
        </w:tc>
        <w:tc>
          <w:tcPr>
            <w:tcW w:w="1785" w:type="dxa"/>
          </w:tcPr>
          <w:p w14:paraId="34B8284E"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91</w:t>
            </w:r>
          </w:p>
        </w:tc>
      </w:tr>
      <w:tr w:rsidR="005F2198" w14:paraId="75C21F51" w14:textId="77777777">
        <w:trPr>
          <w:trHeight w:val="185"/>
        </w:trPr>
        <w:tc>
          <w:tcPr>
            <w:tcW w:w="2100" w:type="dxa"/>
            <w:shd w:val="clear" w:color="auto" w:fill="9CC2E5"/>
          </w:tcPr>
          <w:p w14:paraId="467FBDB7"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Castilla-La Mancha</w:t>
            </w:r>
          </w:p>
        </w:tc>
        <w:tc>
          <w:tcPr>
            <w:tcW w:w="1605" w:type="dxa"/>
          </w:tcPr>
          <w:p w14:paraId="2D9DE162"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Ciudad Real</w:t>
            </w:r>
          </w:p>
        </w:tc>
        <w:tc>
          <w:tcPr>
            <w:tcW w:w="1350" w:type="dxa"/>
            <w:shd w:val="clear" w:color="auto" w:fill="auto"/>
          </w:tcPr>
          <w:p w14:paraId="1CDC4685"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2.083 €</w:t>
            </w:r>
          </w:p>
        </w:tc>
        <w:tc>
          <w:tcPr>
            <w:tcW w:w="1350" w:type="dxa"/>
            <w:shd w:val="clear" w:color="auto" w:fill="auto"/>
          </w:tcPr>
          <w:p w14:paraId="498A0E98"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625 €</w:t>
            </w:r>
          </w:p>
        </w:tc>
        <w:tc>
          <w:tcPr>
            <w:tcW w:w="1470" w:type="dxa"/>
            <w:shd w:val="clear" w:color="auto" w:fill="auto"/>
          </w:tcPr>
          <w:p w14:paraId="505EB27D"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5,28 €</w:t>
            </w:r>
          </w:p>
        </w:tc>
        <w:tc>
          <w:tcPr>
            <w:tcW w:w="1785" w:type="dxa"/>
          </w:tcPr>
          <w:p w14:paraId="5BF23402"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118</w:t>
            </w:r>
          </w:p>
        </w:tc>
      </w:tr>
      <w:tr w:rsidR="005F2198" w14:paraId="65FA28E8" w14:textId="77777777">
        <w:trPr>
          <w:trHeight w:val="185"/>
        </w:trPr>
        <w:tc>
          <w:tcPr>
            <w:tcW w:w="2100" w:type="dxa"/>
            <w:shd w:val="clear" w:color="auto" w:fill="9CC2E5"/>
          </w:tcPr>
          <w:p w14:paraId="33386A87"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Castilla-La Mancha</w:t>
            </w:r>
          </w:p>
        </w:tc>
        <w:tc>
          <w:tcPr>
            <w:tcW w:w="1605" w:type="dxa"/>
          </w:tcPr>
          <w:p w14:paraId="165B7983"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Cuenca</w:t>
            </w:r>
          </w:p>
        </w:tc>
        <w:tc>
          <w:tcPr>
            <w:tcW w:w="1350" w:type="dxa"/>
            <w:shd w:val="clear" w:color="auto" w:fill="auto"/>
          </w:tcPr>
          <w:p w14:paraId="4E516078"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2.010 €</w:t>
            </w:r>
          </w:p>
        </w:tc>
        <w:tc>
          <w:tcPr>
            <w:tcW w:w="1350" w:type="dxa"/>
            <w:shd w:val="clear" w:color="auto" w:fill="auto"/>
          </w:tcPr>
          <w:p w14:paraId="22EEB92E"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603 €</w:t>
            </w:r>
          </w:p>
        </w:tc>
        <w:tc>
          <w:tcPr>
            <w:tcW w:w="1470" w:type="dxa"/>
            <w:shd w:val="clear" w:color="auto" w:fill="auto"/>
          </w:tcPr>
          <w:p w14:paraId="3B42EE88"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6,70 €</w:t>
            </w:r>
          </w:p>
        </w:tc>
        <w:tc>
          <w:tcPr>
            <w:tcW w:w="1785" w:type="dxa"/>
          </w:tcPr>
          <w:p w14:paraId="11C5A290"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90</w:t>
            </w:r>
          </w:p>
        </w:tc>
      </w:tr>
      <w:tr w:rsidR="005F2198" w14:paraId="01B374AD" w14:textId="77777777">
        <w:trPr>
          <w:trHeight w:val="185"/>
        </w:trPr>
        <w:tc>
          <w:tcPr>
            <w:tcW w:w="2100" w:type="dxa"/>
            <w:shd w:val="clear" w:color="auto" w:fill="9CC2E5"/>
          </w:tcPr>
          <w:p w14:paraId="490027C5"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Castilla-La Mancha</w:t>
            </w:r>
          </w:p>
        </w:tc>
        <w:tc>
          <w:tcPr>
            <w:tcW w:w="1605" w:type="dxa"/>
          </w:tcPr>
          <w:p w14:paraId="26028217"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Guadalajara</w:t>
            </w:r>
          </w:p>
        </w:tc>
        <w:tc>
          <w:tcPr>
            <w:tcW w:w="1350" w:type="dxa"/>
            <w:shd w:val="clear" w:color="auto" w:fill="auto"/>
          </w:tcPr>
          <w:p w14:paraId="494577CF"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1.873 €</w:t>
            </w:r>
          </w:p>
        </w:tc>
        <w:tc>
          <w:tcPr>
            <w:tcW w:w="1350" w:type="dxa"/>
            <w:shd w:val="clear" w:color="auto" w:fill="auto"/>
          </w:tcPr>
          <w:p w14:paraId="091216AC"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562 €</w:t>
            </w:r>
          </w:p>
        </w:tc>
        <w:tc>
          <w:tcPr>
            <w:tcW w:w="1470" w:type="dxa"/>
            <w:shd w:val="clear" w:color="auto" w:fill="auto"/>
          </w:tcPr>
          <w:p w14:paraId="15FC6921"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7,90 €</w:t>
            </w:r>
          </w:p>
        </w:tc>
        <w:tc>
          <w:tcPr>
            <w:tcW w:w="1785" w:type="dxa"/>
          </w:tcPr>
          <w:p w14:paraId="0F59C3A6"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71</w:t>
            </w:r>
          </w:p>
        </w:tc>
      </w:tr>
      <w:tr w:rsidR="005F2198" w14:paraId="6E9317F1" w14:textId="77777777">
        <w:trPr>
          <w:trHeight w:val="185"/>
        </w:trPr>
        <w:tc>
          <w:tcPr>
            <w:tcW w:w="2100" w:type="dxa"/>
            <w:shd w:val="clear" w:color="auto" w:fill="9CC2E5"/>
          </w:tcPr>
          <w:p w14:paraId="5C8FBB41"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Castilla-La Mancha</w:t>
            </w:r>
          </w:p>
        </w:tc>
        <w:tc>
          <w:tcPr>
            <w:tcW w:w="1605" w:type="dxa"/>
          </w:tcPr>
          <w:p w14:paraId="110FA57A"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Toledo</w:t>
            </w:r>
          </w:p>
        </w:tc>
        <w:tc>
          <w:tcPr>
            <w:tcW w:w="1350" w:type="dxa"/>
            <w:shd w:val="clear" w:color="auto" w:fill="auto"/>
          </w:tcPr>
          <w:p w14:paraId="204C0347"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1.900 €</w:t>
            </w:r>
          </w:p>
        </w:tc>
        <w:tc>
          <w:tcPr>
            <w:tcW w:w="1350" w:type="dxa"/>
            <w:shd w:val="clear" w:color="auto" w:fill="auto"/>
          </w:tcPr>
          <w:p w14:paraId="1F2678FC"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570 €</w:t>
            </w:r>
          </w:p>
        </w:tc>
        <w:tc>
          <w:tcPr>
            <w:tcW w:w="1470" w:type="dxa"/>
            <w:shd w:val="clear" w:color="auto" w:fill="auto"/>
          </w:tcPr>
          <w:p w14:paraId="21FC2C3F"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7,47 €</w:t>
            </w:r>
          </w:p>
        </w:tc>
        <w:tc>
          <w:tcPr>
            <w:tcW w:w="1785" w:type="dxa"/>
          </w:tcPr>
          <w:p w14:paraId="623A386A"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76</w:t>
            </w:r>
          </w:p>
        </w:tc>
      </w:tr>
      <w:tr w:rsidR="005F2198" w14:paraId="4ECBABB8" w14:textId="77777777">
        <w:trPr>
          <w:trHeight w:val="185"/>
        </w:trPr>
        <w:tc>
          <w:tcPr>
            <w:tcW w:w="2100" w:type="dxa"/>
            <w:shd w:val="clear" w:color="auto" w:fill="9CC2E5"/>
          </w:tcPr>
          <w:p w14:paraId="1C0A65CC"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Cataluña</w:t>
            </w:r>
          </w:p>
        </w:tc>
        <w:tc>
          <w:tcPr>
            <w:tcW w:w="1605" w:type="dxa"/>
          </w:tcPr>
          <w:p w14:paraId="55F016A7"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Barcelona</w:t>
            </w:r>
          </w:p>
        </w:tc>
        <w:tc>
          <w:tcPr>
            <w:tcW w:w="1350" w:type="dxa"/>
            <w:shd w:val="clear" w:color="auto" w:fill="auto"/>
          </w:tcPr>
          <w:p w14:paraId="76A1F2CF"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2.073 €</w:t>
            </w:r>
          </w:p>
        </w:tc>
        <w:tc>
          <w:tcPr>
            <w:tcW w:w="1350" w:type="dxa"/>
            <w:shd w:val="clear" w:color="auto" w:fill="auto"/>
          </w:tcPr>
          <w:p w14:paraId="3DECEFDA"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622 €</w:t>
            </w:r>
          </w:p>
        </w:tc>
        <w:tc>
          <w:tcPr>
            <w:tcW w:w="1470" w:type="dxa"/>
            <w:shd w:val="clear" w:color="auto" w:fill="auto"/>
          </w:tcPr>
          <w:p w14:paraId="45BA5364"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17,59 €</w:t>
            </w:r>
          </w:p>
        </w:tc>
        <w:tc>
          <w:tcPr>
            <w:tcW w:w="1785" w:type="dxa"/>
          </w:tcPr>
          <w:p w14:paraId="181DEAF6"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35</w:t>
            </w:r>
          </w:p>
        </w:tc>
      </w:tr>
      <w:tr w:rsidR="005F2198" w14:paraId="05EBDAD7" w14:textId="77777777">
        <w:trPr>
          <w:trHeight w:val="185"/>
        </w:trPr>
        <w:tc>
          <w:tcPr>
            <w:tcW w:w="2100" w:type="dxa"/>
            <w:shd w:val="clear" w:color="auto" w:fill="9CC2E5"/>
          </w:tcPr>
          <w:p w14:paraId="76878F34"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Cataluña</w:t>
            </w:r>
          </w:p>
        </w:tc>
        <w:tc>
          <w:tcPr>
            <w:tcW w:w="1605" w:type="dxa"/>
          </w:tcPr>
          <w:p w14:paraId="498DA42B"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Girona</w:t>
            </w:r>
          </w:p>
        </w:tc>
        <w:tc>
          <w:tcPr>
            <w:tcW w:w="1350" w:type="dxa"/>
            <w:shd w:val="clear" w:color="auto" w:fill="auto"/>
          </w:tcPr>
          <w:p w14:paraId="59DFDD36"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1.927 €</w:t>
            </w:r>
          </w:p>
        </w:tc>
        <w:tc>
          <w:tcPr>
            <w:tcW w:w="1350" w:type="dxa"/>
            <w:shd w:val="clear" w:color="auto" w:fill="auto"/>
          </w:tcPr>
          <w:p w14:paraId="7C36476A"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578 €</w:t>
            </w:r>
          </w:p>
        </w:tc>
        <w:tc>
          <w:tcPr>
            <w:tcW w:w="1470" w:type="dxa"/>
            <w:shd w:val="clear" w:color="auto" w:fill="auto"/>
          </w:tcPr>
          <w:p w14:paraId="495EB5CD"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12,38 €</w:t>
            </w:r>
          </w:p>
        </w:tc>
        <w:tc>
          <w:tcPr>
            <w:tcW w:w="1785" w:type="dxa"/>
          </w:tcPr>
          <w:p w14:paraId="517162E5"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47</w:t>
            </w:r>
          </w:p>
        </w:tc>
      </w:tr>
      <w:tr w:rsidR="005F2198" w14:paraId="36E65FB0" w14:textId="77777777">
        <w:trPr>
          <w:trHeight w:val="185"/>
        </w:trPr>
        <w:tc>
          <w:tcPr>
            <w:tcW w:w="2100" w:type="dxa"/>
            <w:shd w:val="clear" w:color="auto" w:fill="9CC2E5"/>
          </w:tcPr>
          <w:p w14:paraId="44370FF2"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Cataluña</w:t>
            </w:r>
          </w:p>
        </w:tc>
        <w:tc>
          <w:tcPr>
            <w:tcW w:w="1605" w:type="dxa"/>
          </w:tcPr>
          <w:p w14:paraId="0F6B8657"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Lleida</w:t>
            </w:r>
          </w:p>
        </w:tc>
        <w:tc>
          <w:tcPr>
            <w:tcW w:w="1350" w:type="dxa"/>
            <w:shd w:val="clear" w:color="auto" w:fill="auto"/>
          </w:tcPr>
          <w:p w14:paraId="2B0D7FC3"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1.903 €</w:t>
            </w:r>
          </w:p>
        </w:tc>
        <w:tc>
          <w:tcPr>
            <w:tcW w:w="1350" w:type="dxa"/>
            <w:shd w:val="clear" w:color="auto" w:fill="auto"/>
          </w:tcPr>
          <w:p w14:paraId="3FEB329B"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571 €</w:t>
            </w:r>
          </w:p>
        </w:tc>
        <w:tc>
          <w:tcPr>
            <w:tcW w:w="1470" w:type="dxa"/>
            <w:shd w:val="clear" w:color="auto" w:fill="auto"/>
          </w:tcPr>
          <w:p w14:paraId="3D014B30"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7,62 €</w:t>
            </w:r>
          </w:p>
        </w:tc>
        <w:tc>
          <w:tcPr>
            <w:tcW w:w="1785" w:type="dxa"/>
          </w:tcPr>
          <w:p w14:paraId="75AE32F9"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75</w:t>
            </w:r>
          </w:p>
        </w:tc>
      </w:tr>
      <w:tr w:rsidR="005F2198" w14:paraId="4D3BF841" w14:textId="77777777">
        <w:trPr>
          <w:trHeight w:val="185"/>
        </w:trPr>
        <w:tc>
          <w:tcPr>
            <w:tcW w:w="2100" w:type="dxa"/>
            <w:shd w:val="clear" w:color="auto" w:fill="9CC2E5"/>
          </w:tcPr>
          <w:p w14:paraId="3EF1A5B3"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Cataluña</w:t>
            </w:r>
          </w:p>
        </w:tc>
        <w:tc>
          <w:tcPr>
            <w:tcW w:w="1605" w:type="dxa"/>
          </w:tcPr>
          <w:p w14:paraId="576E97CC"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Tarragona</w:t>
            </w:r>
          </w:p>
        </w:tc>
        <w:tc>
          <w:tcPr>
            <w:tcW w:w="1350" w:type="dxa"/>
            <w:shd w:val="clear" w:color="auto" w:fill="auto"/>
          </w:tcPr>
          <w:p w14:paraId="48C249CC"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1.962 €</w:t>
            </w:r>
          </w:p>
        </w:tc>
        <w:tc>
          <w:tcPr>
            <w:tcW w:w="1350" w:type="dxa"/>
            <w:shd w:val="clear" w:color="auto" w:fill="auto"/>
          </w:tcPr>
          <w:p w14:paraId="6095E508"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589 €</w:t>
            </w:r>
          </w:p>
        </w:tc>
        <w:tc>
          <w:tcPr>
            <w:tcW w:w="1470" w:type="dxa"/>
            <w:shd w:val="clear" w:color="auto" w:fill="auto"/>
          </w:tcPr>
          <w:p w14:paraId="71806082"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9,83 €</w:t>
            </w:r>
          </w:p>
        </w:tc>
        <w:tc>
          <w:tcPr>
            <w:tcW w:w="1785" w:type="dxa"/>
          </w:tcPr>
          <w:p w14:paraId="65035E0D"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60</w:t>
            </w:r>
          </w:p>
        </w:tc>
      </w:tr>
      <w:tr w:rsidR="005F2198" w14:paraId="505CD960" w14:textId="77777777">
        <w:trPr>
          <w:trHeight w:val="185"/>
        </w:trPr>
        <w:tc>
          <w:tcPr>
            <w:tcW w:w="2100" w:type="dxa"/>
            <w:shd w:val="clear" w:color="auto" w:fill="9CC2E5"/>
          </w:tcPr>
          <w:p w14:paraId="10AFC629"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Comunitat Valenciana</w:t>
            </w:r>
          </w:p>
        </w:tc>
        <w:tc>
          <w:tcPr>
            <w:tcW w:w="1605" w:type="dxa"/>
          </w:tcPr>
          <w:p w14:paraId="4251BFA0"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Alicante</w:t>
            </w:r>
          </w:p>
        </w:tc>
        <w:tc>
          <w:tcPr>
            <w:tcW w:w="1350" w:type="dxa"/>
            <w:shd w:val="clear" w:color="auto" w:fill="auto"/>
          </w:tcPr>
          <w:p w14:paraId="553147D2"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1.851 €</w:t>
            </w:r>
          </w:p>
        </w:tc>
        <w:tc>
          <w:tcPr>
            <w:tcW w:w="1350" w:type="dxa"/>
            <w:shd w:val="clear" w:color="auto" w:fill="auto"/>
          </w:tcPr>
          <w:p w14:paraId="5E9D364D"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555 €</w:t>
            </w:r>
          </w:p>
        </w:tc>
        <w:tc>
          <w:tcPr>
            <w:tcW w:w="1470" w:type="dxa"/>
            <w:shd w:val="clear" w:color="auto" w:fill="auto"/>
          </w:tcPr>
          <w:p w14:paraId="50392135"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10,68 €</w:t>
            </w:r>
          </w:p>
        </w:tc>
        <w:tc>
          <w:tcPr>
            <w:tcW w:w="1785" w:type="dxa"/>
          </w:tcPr>
          <w:p w14:paraId="3ABBC40C"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52</w:t>
            </w:r>
          </w:p>
        </w:tc>
      </w:tr>
      <w:tr w:rsidR="005F2198" w14:paraId="23BA424F" w14:textId="77777777">
        <w:trPr>
          <w:trHeight w:val="185"/>
        </w:trPr>
        <w:tc>
          <w:tcPr>
            <w:tcW w:w="2100" w:type="dxa"/>
            <w:shd w:val="clear" w:color="auto" w:fill="9CC2E5"/>
          </w:tcPr>
          <w:p w14:paraId="150C09A0"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Comunitat Valenciana</w:t>
            </w:r>
          </w:p>
        </w:tc>
        <w:tc>
          <w:tcPr>
            <w:tcW w:w="1605" w:type="dxa"/>
          </w:tcPr>
          <w:p w14:paraId="09D9F920"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Castellón</w:t>
            </w:r>
          </w:p>
        </w:tc>
        <w:tc>
          <w:tcPr>
            <w:tcW w:w="1350" w:type="dxa"/>
            <w:shd w:val="clear" w:color="auto" w:fill="auto"/>
          </w:tcPr>
          <w:p w14:paraId="0A36E45F"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2.021 €</w:t>
            </w:r>
          </w:p>
        </w:tc>
        <w:tc>
          <w:tcPr>
            <w:tcW w:w="1350" w:type="dxa"/>
            <w:shd w:val="clear" w:color="auto" w:fill="auto"/>
          </w:tcPr>
          <w:p w14:paraId="76E3B646"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606 €</w:t>
            </w:r>
          </w:p>
        </w:tc>
        <w:tc>
          <w:tcPr>
            <w:tcW w:w="1470" w:type="dxa"/>
            <w:shd w:val="clear" w:color="auto" w:fill="auto"/>
          </w:tcPr>
          <w:p w14:paraId="18D48A40"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7,95 €</w:t>
            </w:r>
          </w:p>
        </w:tc>
        <w:tc>
          <w:tcPr>
            <w:tcW w:w="1785" w:type="dxa"/>
          </w:tcPr>
          <w:p w14:paraId="2CC8859A"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76</w:t>
            </w:r>
          </w:p>
        </w:tc>
      </w:tr>
      <w:tr w:rsidR="005F2198" w14:paraId="1EF81A48" w14:textId="77777777">
        <w:trPr>
          <w:trHeight w:val="185"/>
        </w:trPr>
        <w:tc>
          <w:tcPr>
            <w:tcW w:w="2100" w:type="dxa"/>
            <w:shd w:val="clear" w:color="auto" w:fill="9CC2E5"/>
          </w:tcPr>
          <w:p w14:paraId="3B8E909D"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Comunitat Valenciana</w:t>
            </w:r>
          </w:p>
        </w:tc>
        <w:tc>
          <w:tcPr>
            <w:tcW w:w="1605" w:type="dxa"/>
          </w:tcPr>
          <w:p w14:paraId="674EAE8D"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Valencia</w:t>
            </w:r>
          </w:p>
        </w:tc>
        <w:tc>
          <w:tcPr>
            <w:tcW w:w="1350" w:type="dxa"/>
            <w:shd w:val="clear" w:color="auto" w:fill="auto"/>
          </w:tcPr>
          <w:p w14:paraId="508B370E"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1.927 €</w:t>
            </w:r>
          </w:p>
        </w:tc>
        <w:tc>
          <w:tcPr>
            <w:tcW w:w="1350" w:type="dxa"/>
            <w:shd w:val="clear" w:color="auto" w:fill="auto"/>
          </w:tcPr>
          <w:p w14:paraId="07CBFA24"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578 €</w:t>
            </w:r>
          </w:p>
        </w:tc>
        <w:tc>
          <w:tcPr>
            <w:tcW w:w="1470" w:type="dxa"/>
            <w:shd w:val="clear" w:color="auto" w:fill="auto"/>
          </w:tcPr>
          <w:p w14:paraId="3747F9B1"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12,56 €</w:t>
            </w:r>
          </w:p>
        </w:tc>
        <w:tc>
          <w:tcPr>
            <w:tcW w:w="1785" w:type="dxa"/>
          </w:tcPr>
          <w:p w14:paraId="5F42C122"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46</w:t>
            </w:r>
          </w:p>
        </w:tc>
      </w:tr>
      <w:tr w:rsidR="005F2198" w14:paraId="35CFEDF0" w14:textId="77777777">
        <w:trPr>
          <w:trHeight w:val="185"/>
        </w:trPr>
        <w:tc>
          <w:tcPr>
            <w:tcW w:w="2100" w:type="dxa"/>
            <w:shd w:val="clear" w:color="auto" w:fill="9CC2E5"/>
          </w:tcPr>
          <w:p w14:paraId="2F150955"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Extremadura</w:t>
            </w:r>
          </w:p>
        </w:tc>
        <w:tc>
          <w:tcPr>
            <w:tcW w:w="1605" w:type="dxa"/>
          </w:tcPr>
          <w:p w14:paraId="5513DF2A"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Badajoz</w:t>
            </w:r>
          </w:p>
        </w:tc>
        <w:tc>
          <w:tcPr>
            <w:tcW w:w="1350" w:type="dxa"/>
            <w:shd w:val="clear" w:color="auto" w:fill="auto"/>
          </w:tcPr>
          <w:p w14:paraId="76652D90"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1.887 €</w:t>
            </w:r>
          </w:p>
        </w:tc>
        <w:tc>
          <w:tcPr>
            <w:tcW w:w="1350" w:type="dxa"/>
            <w:shd w:val="clear" w:color="auto" w:fill="auto"/>
          </w:tcPr>
          <w:p w14:paraId="2291EF51"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566 €</w:t>
            </w:r>
          </w:p>
        </w:tc>
        <w:tc>
          <w:tcPr>
            <w:tcW w:w="1470" w:type="dxa"/>
            <w:shd w:val="clear" w:color="auto" w:fill="auto"/>
          </w:tcPr>
          <w:p w14:paraId="5396AF98"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5,96 €</w:t>
            </w:r>
          </w:p>
        </w:tc>
        <w:tc>
          <w:tcPr>
            <w:tcW w:w="1785" w:type="dxa"/>
          </w:tcPr>
          <w:p w14:paraId="56DB4AC3"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95</w:t>
            </w:r>
          </w:p>
        </w:tc>
      </w:tr>
      <w:tr w:rsidR="005F2198" w14:paraId="41FE26AD" w14:textId="77777777">
        <w:trPr>
          <w:trHeight w:val="185"/>
        </w:trPr>
        <w:tc>
          <w:tcPr>
            <w:tcW w:w="2100" w:type="dxa"/>
            <w:shd w:val="clear" w:color="auto" w:fill="9CC2E5"/>
          </w:tcPr>
          <w:p w14:paraId="04E7D487"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lastRenderedPageBreak/>
              <w:t>Extremadura</w:t>
            </w:r>
          </w:p>
        </w:tc>
        <w:tc>
          <w:tcPr>
            <w:tcW w:w="1605" w:type="dxa"/>
          </w:tcPr>
          <w:p w14:paraId="4CD0E555"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Cáceres</w:t>
            </w:r>
          </w:p>
        </w:tc>
        <w:tc>
          <w:tcPr>
            <w:tcW w:w="1350" w:type="dxa"/>
            <w:shd w:val="clear" w:color="auto" w:fill="auto"/>
          </w:tcPr>
          <w:p w14:paraId="04FAC0C1"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1.945 €</w:t>
            </w:r>
          </w:p>
        </w:tc>
        <w:tc>
          <w:tcPr>
            <w:tcW w:w="1350" w:type="dxa"/>
            <w:shd w:val="clear" w:color="auto" w:fill="auto"/>
          </w:tcPr>
          <w:p w14:paraId="22C15B8C"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583 €</w:t>
            </w:r>
          </w:p>
        </w:tc>
        <w:tc>
          <w:tcPr>
            <w:tcW w:w="1470" w:type="dxa"/>
            <w:shd w:val="clear" w:color="auto" w:fill="auto"/>
          </w:tcPr>
          <w:p w14:paraId="6EE1BC82"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5,92 €</w:t>
            </w:r>
          </w:p>
        </w:tc>
        <w:tc>
          <w:tcPr>
            <w:tcW w:w="1785" w:type="dxa"/>
          </w:tcPr>
          <w:p w14:paraId="6509BF56"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99</w:t>
            </w:r>
          </w:p>
        </w:tc>
      </w:tr>
      <w:tr w:rsidR="005F2198" w14:paraId="6492BB5C" w14:textId="77777777">
        <w:trPr>
          <w:trHeight w:val="185"/>
        </w:trPr>
        <w:tc>
          <w:tcPr>
            <w:tcW w:w="2100" w:type="dxa"/>
            <w:shd w:val="clear" w:color="auto" w:fill="9CC2E5"/>
          </w:tcPr>
          <w:p w14:paraId="4E1E8BEB"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Galicia</w:t>
            </w:r>
          </w:p>
        </w:tc>
        <w:tc>
          <w:tcPr>
            <w:tcW w:w="1605" w:type="dxa"/>
          </w:tcPr>
          <w:p w14:paraId="04EAA4BF"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A Coruña</w:t>
            </w:r>
          </w:p>
        </w:tc>
        <w:tc>
          <w:tcPr>
            <w:tcW w:w="1350" w:type="dxa"/>
            <w:shd w:val="clear" w:color="auto" w:fill="auto"/>
          </w:tcPr>
          <w:p w14:paraId="38BED5DB"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1.869 €</w:t>
            </w:r>
          </w:p>
        </w:tc>
        <w:tc>
          <w:tcPr>
            <w:tcW w:w="1350" w:type="dxa"/>
            <w:shd w:val="clear" w:color="auto" w:fill="auto"/>
          </w:tcPr>
          <w:p w14:paraId="0C1EFB51"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561 €</w:t>
            </w:r>
          </w:p>
        </w:tc>
        <w:tc>
          <w:tcPr>
            <w:tcW w:w="1470" w:type="dxa"/>
            <w:shd w:val="clear" w:color="auto" w:fill="auto"/>
          </w:tcPr>
          <w:p w14:paraId="1B9C1437"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8,50 €</w:t>
            </w:r>
          </w:p>
        </w:tc>
        <w:tc>
          <w:tcPr>
            <w:tcW w:w="1785" w:type="dxa"/>
          </w:tcPr>
          <w:p w14:paraId="4DC047E3"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66</w:t>
            </w:r>
          </w:p>
        </w:tc>
      </w:tr>
      <w:tr w:rsidR="005F2198" w14:paraId="383A9C03" w14:textId="77777777">
        <w:trPr>
          <w:trHeight w:val="185"/>
        </w:trPr>
        <w:tc>
          <w:tcPr>
            <w:tcW w:w="2100" w:type="dxa"/>
            <w:shd w:val="clear" w:color="auto" w:fill="9CC2E5"/>
          </w:tcPr>
          <w:p w14:paraId="6C2AA7D6"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Galicia</w:t>
            </w:r>
          </w:p>
        </w:tc>
        <w:tc>
          <w:tcPr>
            <w:tcW w:w="1605" w:type="dxa"/>
          </w:tcPr>
          <w:p w14:paraId="3B75C0C4"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Lugo</w:t>
            </w:r>
          </w:p>
        </w:tc>
        <w:tc>
          <w:tcPr>
            <w:tcW w:w="1350" w:type="dxa"/>
            <w:shd w:val="clear" w:color="auto" w:fill="auto"/>
          </w:tcPr>
          <w:p w14:paraId="2F70FB24"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1.759 €</w:t>
            </w:r>
          </w:p>
        </w:tc>
        <w:tc>
          <w:tcPr>
            <w:tcW w:w="1350" w:type="dxa"/>
            <w:shd w:val="clear" w:color="auto" w:fill="auto"/>
          </w:tcPr>
          <w:p w14:paraId="1C5F690D"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528 €</w:t>
            </w:r>
          </w:p>
        </w:tc>
        <w:tc>
          <w:tcPr>
            <w:tcW w:w="1470" w:type="dxa"/>
            <w:shd w:val="clear" w:color="auto" w:fill="auto"/>
          </w:tcPr>
          <w:p w14:paraId="134DCA74"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6,59 €</w:t>
            </w:r>
          </w:p>
        </w:tc>
        <w:tc>
          <w:tcPr>
            <w:tcW w:w="1785" w:type="dxa"/>
          </w:tcPr>
          <w:p w14:paraId="2A5C767E"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80</w:t>
            </w:r>
          </w:p>
        </w:tc>
      </w:tr>
      <w:tr w:rsidR="005F2198" w14:paraId="619BD7D3" w14:textId="77777777">
        <w:trPr>
          <w:trHeight w:val="185"/>
        </w:trPr>
        <w:tc>
          <w:tcPr>
            <w:tcW w:w="2100" w:type="dxa"/>
            <w:shd w:val="clear" w:color="auto" w:fill="9CC2E5"/>
          </w:tcPr>
          <w:p w14:paraId="3B7FE992"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Galicia</w:t>
            </w:r>
          </w:p>
        </w:tc>
        <w:tc>
          <w:tcPr>
            <w:tcW w:w="1605" w:type="dxa"/>
          </w:tcPr>
          <w:p w14:paraId="35304EA5"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Ourense</w:t>
            </w:r>
          </w:p>
        </w:tc>
        <w:tc>
          <w:tcPr>
            <w:tcW w:w="1350" w:type="dxa"/>
            <w:shd w:val="clear" w:color="auto" w:fill="auto"/>
          </w:tcPr>
          <w:p w14:paraId="1945EA28"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1.872 €</w:t>
            </w:r>
          </w:p>
        </w:tc>
        <w:tc>
          <w:tcPr>
            <w:tcW w:w="1350" w:type="dxa"/>
            <w:shd w:val="clear" w:color="auto" w:fill="auto"/>
          </w:tcPr>
          <w:p w14:paraId="2A34CEAF"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562 €</w:t>
            </w:r>
          </w:p>
        </w:tc>
        <w:tc>
          <w:tcPr>
            <w:tcW w:w="1470" w:type="dxa"/>
            <w:shd w:val="clear" w:color="auto" w:fill="auto"/>
          </w:tcPr>
          <w:p w14:paraId="46E9D45C"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6,51 €</w:t>
            </w:r>
          </w:p>
        </w:tc>
        <w:tc>
          <w:tcPr>
            <w:tcW w:w="1785" w:type="dxa"/>
          </w:tcPr>
          <w:p w14:paraId="13849D86"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86</w:t>
            </w:r>
          </w:p>
        </w:tc>
      </w:tr>
      <w:tr w:rsidR="005F2198" w14:paraId="05B6CBD9" w14:textId="77777777">
        <w:trPr>
          <w:trHeight w:val="185"/>
        </w:trPr>
        <w:tc>
          <w:tcPr>
            <w:tcW w:w="2100" w:type="dxa"/>
            <w:shd w:val="clear" w:color="auto" w:fill="9CC2E5"/>
          </w:tcPr>
          <w:p w14:paraId="32B391B2"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Galicia</w:t>
            </w:r>
          </w:p>
        </w:tc>
        <w:tc>
          <w:tcPr>
            <w:tcW w:w="1605" w:type="dxa"/>
          </w:tcPr>
          <w:p w14:paraId="2DE91D8D"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Pontevedra</w:t>
            </w:r>
          </w:p>
        </w:tc>
        <w:tc>
          <w:tcPr>
            <w:tcW w:w="1350" w:type="dxa"/>
            <w:shd w:val="clear" w:color="auto" w:fill="auto"/>
          </w:tcPr>
          <w:p w14:paraId="631F736D"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1.810 €</w:t>
            </w:r>
          </w:p>
        </w:tc>
        <w:tc>
          <w:tcPr>
            <w:tcW w:w="1350" w:type="dxa"/>
            <w:shd w:val="clear" w:color="auto" w:fill="auto"/>
          </w:tcPr>
          <w:p w14:paraId="489C0832"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543 €</w:t>
            </w:r>
          </w:p>
        </w:tc>
        <w:tc>
          <w:tcPr>
            <w:tcW w:w="1470" w:type="dxa"/>
            <w:shd w:val="clear" w:color="auto" w:fill="auto"/>
          </w:tcPr>
          <w:p w14:paraId="24F339B6"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9,64 €</w:t>
            </w:r>
          </w:p>
        </w:tc>
        <w:tc>
          <w:tcPr>
            <w:tcW w:w="1785" w:type="dxa"/>
          </w:tcPr>
          <w:p w14:paraId="21F9C2E7"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56</w:t>
            </w:r>
          </w:p>
        </w:tc>
      </w:tr>
      <w:tr w:rsidR="005F2198" w14:paraId="5C91154E" w14:textId="77777777">
        <w:trPr>
          <w:trHeight w:val="185"/>
        </w:trPr>
        <w:tc>
          <w:tcPr>
            <w:tcW w:w="2100" w:type="dxa"/>
            <w:shd w:val="clear" w:color="auto" w:fill="9CC2E5"/>
          </w:tcPr>
          <w:p w14:paraId="50B6F296"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La Rioja</w:t>
            </w:r>
          </w:p>
        </w:tc>
        <w:tc>
          <w:tcPr>
            <w:tcW w:w="1605" w:type="dxa"/>
          </w:tcPr>
          <w:p w14:paraId="15854B86"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La Rioja</w:t>
            </w:r>
          </w:p>
        </w:tc>
        <w:tc>
          <w:tcPr>
            <w:tcW w:w="1350" w:type="dxa"/>
            <w:shd w:val="clear" w:color="auto" w:fill="auto"/>
          </w:tcPr>
          <w:p w14:paraId="35AEFDCA"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1.897 €</w:t>
            </w:r>
          </w:p>
        </w:tc>
        <w:tc>
          <w:tcPr>
            <w:tcW w:w="1350" w:type="dxa"/>
            <w:shd w:val="clear" w:color="auto" w:fill="auto"/>
          </w:tcPr>
          <w:p w14:paraId="154B0B5F"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569 €</w:t>
            </w:r>
          </w:p>
        </w:tc>
        <w:tc>
          <w:tcPr>
            <w:tcW w:w="1470" w:type="dxa"/>
            <w:shd w:val="clear" w:color="auto" w:fill="auto"/>
          </w:tcPr>
          <w:p w14:paraId="7AFFFEF2"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8,90 €</w:t>
            </w:r>
          </w:p>
        </w:tc>
        <w:tc>
          <w:tcPr>
            <w:tcW w:w="1785" w:type="dxa"/>
          </w:tcPr>
          <w:p w14:paraId="49E47609"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64</w:t>
            </w:r>
          </w:p>
        </w:tc>
      </w:tr>
      <w:tr w:rsidR="005F2198" w14:paraId="2B8C0C66" w14:textId="77777777">
        <w:trPr>
          <w:trHeight w:val="185"/>
        </w:trPr>
        <w:tc>
          <w:tcPr>
            <w:tcW w:w="2100" w:type="dxa"/>
            <w:shd w:val="clear" w:color="auto" w:fill="9CC2E5"/>
          </w:tcPr>
          <w:p w14:paraId="44EB299A"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Madrid</w:t>
            </w:r>
          </w:p>
        </w:tc>
        <w:tc>
          <w:tcPr>
            <w:tcW w:w="1605" w:type="dxa"/>
          </w:tcPr>
          <w:p w14:paraId="0CA7D1BD"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Madrid</w:t>
            </w:r>
          </w:p>
        </w:tc>
        <w:tc>
          <w:tcPr>
            <w:tcW w:w="1350" w:type="dxa"/>
            <w:shd w:val="clear" w:color="auto" w:fill="auto"/>
          </w:tcPr>
          <w:p w14:paraId="1D25FC81"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2.174 €</w:t>
            </w:r>
          </w:p>
        </w:tc>
        <w:tc>
          <w:tcPr>
            <w:tcW w:w="1350" w:type="dxa"/>
            <w:shd w:val="clear" w:color="auto" w:fill="auto"/>
          </w:tcPr>
          <w:p w14:paraId="5554A738"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652 €</w:t>
            </w:r>
          </w:p>
        </w:tc>
        <w:tc>
          <w:tcPr>
            <w:tcW w:w="1470" w:type="dxa"/>
            <w:shd w:val="clear" w:color="auto" w:fill="auto"/>
          </w:tcPr>
          <w:p w14:paraId="2B9FFEB0"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16,90 €</w:t>
            </w:r>
          </w:p>
        </w:tc>
        <w:tc>
          <w:tcPr>
            <w:tcW w:w="1785" w:type="dxa"/>
          </w:tcPr>
          <w:p w14:paraId="33FA7CA1"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39</w:t>
            </w:r>
          </w:p>
        </w:tc>
      </w:tr>
      <w:tr w:rsidR="005F2198" w14:paraId="005934F1" w14:textId="77777777">
        <w:trPr>
          <w:trHeight w:val="185"/>
        </w:trPr>
        <w:tc>
          <w:tcPr>
            <w:tcW w:w="2100" w:type="dxa"/>
            <w:shd w:val="clear" w:color="auto" w:fill="9CC2E5"/>
          </w:tcPr>
          <w:p w14:paraId="36C46BB7"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Navarra</w:t>
            </w:r>
          </w:p>
        </w:tc>
        <w:tc>
          <w:tcPr>
            <w:tcW w:w="1605" w:type="dxa"/>
          </w:tcPr>
          <w:p w14:paraId="286509F9"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Navarra</w:t>
            </w:r>
          </w:p>
        </w:tc>
        <w:tc>
          <w:tcPr>
            <w:tcW w:w="1350" w:type="dxa"/>
            <w:shd w:val="clear" w:color="auto" w:fill="auto"/>
          </w:tcPr>
          <w:p w14:paraId="473C5BAA" w14:textId="77777777" w:rsidR="005F2198"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2.088 €</w:t>
            </w:r>
          </w:p>
        </w:tc>
        <w:tc>
          <w:tcPr>
            <w:tcW w:w="1350" w:type="dxa"/>
            <w:shd w:val="clear" w:color="auto" w:fill="auto"/>
          </w:tcPr>
          <w:p w14:paraId="71956A29" w14:textId="77777777" w:rsidR="005F2198"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627 €</w:t>
            </w:r>
          </w:p>
        </w:tc>
        <w:tc>
          <w:tcPr>
            <w:tcW w:w="1470" w:type="dxa"/>
            <w:shd w:val="clear" w:color="auto" w:fill="auto"/>
          </w:tcPr>
          <w:p w14:paraId="0C16AC32" w14:textId="77777777" w:rsidR="005F2198"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10,93 €</w:t>
            </w:r>
          </w:p>
        </w:tc>
        <w:tc>
          <w:tcPr>
            <w:tcW w:w="1785" w:type="dxa"/>
          </w:tcPr>
          <w:p w14:paraId="5CD8B309"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57</w:t>
            </w:r>
          </w:p>
        </w:tc>
      </w:tr>
      <w:tr w:rsidR="005F2198" w14:paraId="319B60BB" w14:textId="77777777">
        <w:trPr>
          <w:trHeight w:val="185"/>
        </w:trPr>
        <w:tc>
          <w:tcPr>
            <w:tcW w:w="2100" w:type="dxa"/>
            <w:shd w:val="clear" w:color="auto" w:fill="9CC2E5"/>
          </w:tcPr>
          <w:p w14:paraId="7950BEC4"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País Vasco</w:t>
            </w:r>
          </w:p>
        </w:tc>
        <w:tc>
          <w:tcPr>
            <w:tcW w:w="1605" w:type="dxa"/>
          </w:tcPr>
          <w:p w14:paraId="29B34E68"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Araba - Álava</w:t>
            </w:r>
          </w:p>
        </w:tc>
        <w:tc>
          <w:tcPr>
            <w:tcW w:w="1350" w:type="dxa"/>
            <w:shd w:val="clear" w:color="auto" w:fill="auto"/>
          </w:tcPr>
          <w:p w14:paraId="5ED3AE8A" w14:textId="77777777" w:rsidR="005F2198"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1.991 €</w:t>
            </w:r>
          </w:p>
        </w:tc>
        <w:tc>
          <w:tcPr>
            <w:tcW w:w="1350" w:type="dxa"/>
            <w:shd w:val="clear" w:color="auto" w:fill="auto"/>
          </w:tcPr>
          <w:p w14:paraId="79DBDE43" w14:textId="77777777" w:rsidR="005F2198"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597 €</w:t>
            </w:r>
          </w:p>
        </w:tc>
        <w:tc>
          <w:tcPr>
            <w:tcW w:w="1470" w:type="dxa"/>
            <w:shd w:val="clear" w:color="auto" w:fill="auto"/>
          </w:tcPr>
          <w:p w14:paraId="02EAB365" w14:textId="77777777" w:rsidR="005F2198"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11,61 €</w:t>
            </w:r>
          </w:p>
        </w:tc>
        <w:tc>
          <w:tcPr>
            <w:tcW w:w="1785" w:type="dxa"/>
          </w:tcPr>
          <w:p w14:paraId="00F0D155"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51</w:t>
            </w:r>
          </w:p>
        </w:tc>
      </w:tr>
      <w:tr w:rsidR="005F2198" w14:paraId="1CB25164" w14:textId="77777777">
        <w:trPr>
          <w:trHeight w:val="185"/>
        </w:trPr>
        <w:tc>
          <w:tcPr>
            <w:tcW w:w="2100" w:type="dxa"/>
            <w:shd w:val="clear" w:color="auto" w:fill="9CC2E5"/>
          </w:tcPr>
          <w:p w14:paraId="30DAAEE9"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País Vasco</w:t>
            </w:r>
          </w:p>
        </w:tc>
        <w:tc>
          <w:tcPr>
            <w:tcW w:w="1605" w:type="dxa"/>
          </w:tcPr>
          <w:p w14:paraId="5074E431"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Bizkaia</w:t>
            </w:r>
          </w:p>
        </w:tc>
        <w:tc>
          <w:tcPr>
            <w:tcW w:w="1350" w:type="dxa"/>
            <w:shd w:val="clear" w:color="auto" w:fill="auto"/>
          </w:tcPr>
          <w:p w14:paraId="2F630F32" w14:textId="77777777" w:rsidR="005F2198"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2.137 €</w:t>
            </w:r>
          </w:p>
        </w:tc>
        <w:tc>
          <w:tcPr>
            <w:tcW w:w="1350" w:type="dxa"/>
            <w:shd w:val="clear" w:color="auto" w:fill="auto"/>
          </w:tcPr>
          <w:p w14:paraId="064AB5CD" w14:textId="77777777" w:rsidR="005F2198"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641 €</w:t>
            </w:r>
          </w:p>
        </w:tc>
        <w:tc>
          <w:tcPr>
            <w:tcW w:w="1470" w:type="dxa"/>
            <w:shd w:val="clear" w:color="auto" w:fill="auto"/>
          </w:tcPr>
          <w:p w14:paraId="7B2D3BA2" w14:textId="77777777" w:rsidR="005F2198"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14,36 €</w:t>
            </w:r>
          </w:p>
        </w:tc>
        <w:tc>
          <w:tcPr>
            <w:tcW w:w="1785" w:type="dxa"/>
          </w:tcPr>
          <w:p w14:paraId="11559E9B"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45</w:t>
            </w:r>
          </w:p>
        </w:tc>
      </w:tr>
      <w:tr w:rsidR="005F2198" w14:paraId="76974DB9" w14:textId="77777777">
        <w:trPr>
          <w:trHeight w:val="185"/>
        </w:trPr>
        <w:tc>
          <w:tcPr>
            <w:tcW w:w="2100" w:type="dxa"/>
            <w:shd w:val="clear" w:color="auto" w:fill="9CC2E5"/>
          </w:tcPr>
          <w:p w14:paraId="7FE91BD4"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País Vasco</w:t>
            </w:r>
          </w:p>
        </w:tc>
        <w:tc>
          <w:tcPr>
            <w:tcW w:w="1605" w:type="dxa"/>
          </w:tcPr>
          <w:p w14:paraId="2CDD7E31"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Gipuzkoa</w:t>
            </w:r>
          </w:p>
        </w:tc>
        <w:tc>
          <w:tcPr>
            <w:tcW w:w="1350" w:type="dxa"/>
            <w:shd w:val="clear" w:color="auto" w:fill="auto"/>
          </w:tcPr>
          <w:p w14:paraId="483EE01D" w14:textId="77777777" w:rsidR="005F2198"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2.175 €</w:t>
            </w:r>
          </w:p>
        </w:tc>
        <w:tc>
          <w:tcPr>
            <w:tcW w:w="1350" w:type="dxa"/>
            <w:shd w:val="clear" w:color="auto" w:fill="auto"/>
          </w:tcPr>
          <w:p w14:paraId="2F2888DC" w14:textId="77777777" w:rsidR="005F2198"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653 €</w:t>
            </w:r>
          </w:p>
        </w:tc>
        <w:tc>
          <w:tcPr>
            <w:tcW w:w="1470" w:type="dxa"/>
            <w:shd w:val="clear" w:color="auto" w:fill="auto"/>
          </w:tcPr>
          <w:p w14:paraId="41172EF9" w14:textId="77777777" w:rsidR="005F2198"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16,99 €</w:t>
            </w:r>
          </w:p>
        </w:tc>
        <w:tc>
          <w:tcPr>
            <w:tcW w:w="1785" w:type="dxa"/>
          </w:tcPr>
          <w:p w14:paraId="3171D223"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38</w:t>
            </w:r>
          </w:p>
        </w:tc>
      </w:tr>
      <w:tr w:rsidR="005F2198" w14:paraId="4DBF4C6E" w14:textId="77777777">
        <w:trPr>
          <w:trHeight w:val="185"/>
        </w:trPr>
        <w:tc>
          <w:tcPr>
            <w:tcW w:w="2100" w:type="dxa"/>
            <w:shd w:val="clear" w:color="auto" w:fill="9CC2E5"/>
          </w:tcPr>
          <w:p w14:paraId="258D9736"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Región de Murcia</w:t>
            </w:r>
          </w:p>
        </w:tc>
        <w:tc>
          <w:tcPr>
            <w:tcW w:w="1605" w:type="dxa"/>
          </w:tcPr>
          <w:p w14:paraId="43EEC6C3"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Murcia</w:t>
            </w:r>
          </w:p>
        </w:tc>
        <w:tc>
          <w:tcPr>
            <w:tcW w:w="1350" w:type="dxa"/>
            <w:shd w:val="clear" w:color="auto" w:fill="auto"/>
          </w:tcPr>
          <w:p w14:paraId="3A4C0001" w14:textId="77777777" w:rsidR="005F2198"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1.917 €</w:t>
            </w:r>
          </w:p>
        </w:tc>
        <w:tc>
          <w:tcPr>
            <w:tcW w:w="1350" w:type="dxa"/>
            <w:shd w:val="clear" w:color="auto" w:fill="auto"/>
          </w:tcPr>
          <w:p w14:paraId="10A9060D" w14:textId="77777777" w:rsidR="005F2198"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575 €</w:t>
            </w:r>
          </w:p>
        </w:tc>
        <w:tc>
          <w:tcPr>
            <w:tcW w:w="1470" w:type="dxa"/>
            <w:shd w:val="clear" w:color="auto" w:fill="auto"/>
          </w:tcPr>
          <w:p w14:paraId="3F59D27A" w14:textId="77777777" w:rsidR="005F2198"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8,33 €</w:t>
            </w:r>
          </w:p>
        </w:tc>
        <w:tc>
          <w:tcPr>
            <w:tcW w:w="1785" w:type="dxa"/>
          </w:tcPr>
          <w:p w14:paraId="73EC5D2C" w14:textId="77777777" w:rsidR="005F2198"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69</w:t>
            </w:r>
          </w:p>
        </w:tc>
      </w:tr>
    </w:tbl>
    <w:p w14:paraId="3EE40415" w14:textId="77777777" w:rsidR="005F2198" w:rsidRDefault="005F2198">
      <w:pPr>
        <w:spacing w:line="276" w:lineRule="auto"/>
        <w:ind w:right="-574"/>
        <w:rPr>
          <w:rFonts w:ascii="Open Sans Light" w:eastAsia="Open Sans Light" w:hAnsi="Open Sans Light" w:cs="Open Sans Light"/>
          <w:b/>
          <w:color w:val="303AB2"/>
        </w:rPr>
      </w:pPr>
    </w:p>
    <w:p w14:paraId="4C7D7797" w14:textId="77777777" w:rsidR="005F2198"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rPr>
      </w:pPr>
      <w:r>
        <w:rPr>
          <w:rFonts w:ascii="National" w:eastAsia="National" w:hAnsi="National" w:cs="National"/>
          <w:b/>
          <w:color w:val="303AB2"/>
          <w:sz w:val="30"/>
          <w:szCs w:val="30"/>
        </w:rPr>
        <w:t>Metros cuadrados alquilados con el 30% del sueldo bruto medio</w:t>
      </w:r>
    </w:p>
    <w:tbl>
      <w:tblPr>
        <w:tblStyle w:val="af"/>
        <w:tblW w:w="9645" w:type="dxa"/>
        <w:tblInd w:w="-436" w:type="dxa"/>
        <w:tblBorders>
          <w:top w:val="single" w:sz="8" w:space="0" w:color="2E74B5"/>
          <w:left w:val="single" w:sz="8" w:space="0" w:color="2E74B5"/>
          <w:bottom w:val="single" w:sz="8" w:space="0" w:color="2E74B5"/>
          <w:right w:val="single" w:sz="8" w:space="0" w:color="2E74B5"/>
          <w:insideH w:val="single" w:sz="8" w:space="0" w:color="2E74B5"/>
          <w:insideV w:val="single" w:sz="8" w:space="0" w:color="2E74B5"/>
        </w:tblBorders>
        <w:tblLayout w:type="fixed"/>
        <w:tblLook w:val="0400" w:firstRow="0" w:lastRow="0" w:firstColumn="0" w:lastColumn="0" w:noHBand="0" w:noVBand="1"/>
      </w:tblPr>
      <w:tblGrid>
        <w:gridCol w:w="2145"/>
        <w:gridCol w:w="1440"/>
        <w:gridCol w:w="1275"/>
        <w:gridCol w:w="1380"/>
        <w:gridCol w:w="1620"/>
        <w:gridCol w:w="1785"/>
      </w:tblGrid>
      <w:tr w:rsidR="005F2198" w14:paraId="6B3AD505" w14:textId="77777777">
        <w:trPr>
          <w:trHeight w:val="928"/>
        </w:trPr>
        <w:tc>
          <w:tcPr>
            <w:tcW w:w="2145" w:type="dxa"/>
            <w:shd w:val="clear" w:color="auto" w:fill="9CC2E5"/>
            <w:vAlign w:val="center"/>
          </w:tcPr>
          <w:p w14:paraId="0461AD28" w14:textId="77777777" w:rsidR="005F2198" w:rsidRDefault="00000000">
            <w:pPr>
              <w:rPr>
                <w:rFonts w:ascii="Open Sans" w:eastAsia="Open Sans" w:hAnsi="Open Sans" w:cs="Open Sans"/>
                <w:sz w:val="18"/>
                <w:szCs w:val="18"/>
              </w:rPr>
            </w:pPr>
            <w:r>
              <w:rPr>
                <w:rFonts w:ascii="Open Sans" w:eastAsia="Open Sans" w:hAnsi="Open Sans" w:cs="Open Sans"/>
                <w:color w:val="000000"/>
                <w:sz w:val="18"/>
                <w:szCs w:val="18"/>
              </w:rPr>
              <w:t>CC. AA.</w:t>
            </w:r>
          </w:p>
        </w:tc>
        <w:tc>
          <w:tcPr>
            <w:tcW w:w="1440" w:type="dxa"/>
            <w:shd w:val="clear" w:color="auto" w:fill="9CC2E5"/>
            <w:vAlign w:val="center"/>
          </w:tcPr>
          <w:p w14:paraId="323C8E15" w14:textId="77777777" w:rsidR="005F2198"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Provincia</w:t>
            </w:r>
          </w:p>
        </w:tc>
        <w:tc>
          <w:tcPr>
            <w:tcW w:w="1275" w:type="dxa"/>
            <w:shd w:val="clear" w:color="auto" w:fill="9CC2E5"/>
            <w:vAlign w:val="center"/>
          </w:tcPr>
          <w:p w14:paraId="58237818" w14:textId="77777777" w:rsidR="005F2198"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30% salario medio para el alquiler en 2022 (Infojobs)</w:t>
            </w:r>
          </w:p>
        </w:tc>
        <w:tc>
          <w:tcPr>
            <w:tcW w:w="1380" w:type="dxa"/>
            <w:shd w:val="clear" w:color="auto" w:fill="9CC2E5"/>
            <w:vAlign w:val="center"/>
          </w:tcPr>
          <w:p w14:paraId="63C320F6"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m</w:t>
            </w:r>
            <w:r>
              <w:rPr>
                <w:rFonts w:ascii="Open Sans" w:eastAsia="Open Sans" w:hAnsi="Open Sans" w:cs="Open Sans"/>
                <w:color w:val="000000"/>
                <w:sz w:val="18"/>
                <w:szCs w:val="18"/>
                <w:vertAlign w:val="superscript"/>
              </w:rPr>
              <w:t>2</w:t>
            </w:r>
            <w:r>
              <w:rPr>
                <w:rFonts w:ascii="Open Sans" w:eastAsia="Open Sans" w:hAnsi="Open Sans" w:cs="Open Sans"/>
                <w:color w:val="000000"/>
                <w:sz w:val="18"/>
                <w:szCs w:val="18"/>
              </w:rPr>
              <w:t xml:space="preserve"> alquiler permitidos con el 30% salario medio – Ago-2013</w:t>
            </w:r>
          </w:p>
        </w:tc>
        <w:tc>
          <w:tcPr>
            <w:tcW w:w="1620" w:type="dxa"/>
            <w:shd w:val="clear" w:color="auto" w:fill="9CC2E5"/>
            <w:vAlign w:val="center"/>
          </w:tcPr>
          <w:p w14:paraId="4FD45AF4" w14:textId="77777777" w:rsidR="005F2198"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Diferencia de m</w:t>
            </w:r>
            <w:r>
              <w:rPr>
                <w:rFonts w:ascii="Open Sans" w:eastAsia="Open Sans" w:hAnsi="Open Sans" w:cs="Open Sans"/>
                <w:color w:val="000000"/>
                <w:sz w:val="18"/>
                <w:szCs w:val="18"/>
                <w:vertAlign w:val="superscript"/>
              </w:rPr>
              <w:t>2</w:t>
            </w:r>
            <w:r>
              <w:rPr>
                <w:rFonts w:ascii="Open Sans" w:eastAsia="Open Sans" w:hAnsi="Open Sans" w:cs="Open Sans"/>
                <w:color w:val="000000"/>
                <w:sz w:val="18"/>
                <w:szCs w:val="18"/>
              </w:rPr>
              <w:t xml:space="preserve"> permitidos menos la media de un piso en España (80 m2)</w:t>
            </w:r>
          </w:p>
        </w:tc>
        <w:tc>
          <w:tcPr>
            <w:tcW w:w="1785" w:type="dxa"/>
            <w:shd w:val="clear" w:color="auto" w:fill="9CC2E5"/>
            <w:vAlign w:val="center"/>
          </w:tcPr>
          <w:p w14:paraId="20B21776" w14:textId="77777777" w:rsidR="005F2198"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Diferencia de euros más necesarios para alquilar un piso de 80 m</w:t>
            </w:r>
            <w:r>
              <w:rPr>
                <w:rFonts w:ascii="Open Sans" w:eastAsia="Open Sans" w:hAnsi="Open Sans" w:cs="Open Sans"/>
                <w:color w:val="000000"/>
                <w:sz w:val="18"/>
                <w:szCs w:val="18"/>
                <w:vertAlign w:val="superscript"/>
              </w:rPr>
              <w:t>2</w:t>
            </w:r>
          </w:p>
        </w:tc>
      </w:tr>
      <w:tr w:rsidR="006A63BE" w14:paraId="5B973F82" w14:textId="77777777" w:rsidTr="00374F9E">
        <w:trPr>
          <w:trHeight w:val="310"/>
        </w:trPr>
        <w:tc>
          <w:tcPr>
            <w:tcW w:w="2145" w:type="dxa"/>
            <w:shd w:val="clear" w:color="auto" w:fill="9CC2E5"/>
          </w:tcPr>
          <w:p w14:paraId="4B0B01C6"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Andalucía</w:t>
            </w:r>
          </w:p>
        </w:tc>
        <w:tc>
          <w:tcPr>
            <w:tcW w:w="1440" w:type="dxa"/>
          </w:tcPr>
          <w:p w14:paraId="004FE492"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Almería</w:t>
            </w:r>
          </w:p>
        </w:tc>
        <w:tc>
          <w:tcPr>
            <w:tcW w:w="1275" w:type="dxa"/>
            <w:shd w:val="clear" w:color="auto" w:fill="auto"/>
          </w:tcPr>
          <w:p w14:paraId="14006E23"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604 €</w:t>
            </w:r>
          </w:p>
        </w:tc>
        <w:tc>
          <w:tcPr>
            <w:tcW w:w="1380" w:type="dxa"/>
            <w:shd w:val="clear" w:color="auto" w:fill="auto"/>
          </w:tcPr>
          <w:p w14:paraId="6F8DF7ED"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72</w:t>
            </w:r>
          </w:p>
        </w:tc>
        <w:tc>
          <w:tcPr>
            <w:tcW w:w="1620" w:type="dxa"/>
            <w:shd w:val="clear" w:color="auto" w:fill="auto"/>
            <w:vAlign w:val="bottom"/>
          </w:tcPr>
          <w:p w14:paraId="346D24AF" w14:textId="79431C3D"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-8 </w:t>
            </w:r>
          </w:p>
        </w:tc>
        <w:tc>
          <w:tcPr>
            <w:tcW w:w="1785" w:type="dxa"/>
          </w:tcPr>
          <w:p w14:paraId="5A2514AE"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63 €</w:t>
            </w:r>
          </w:p>
        </w:tc>
      </w:tr>
      <w:tr w:rsidR="006A63BE" w14:paraId="37CB94A2" w14:textId="77777777" w:rsidTr="00374F9E">
        <w:trPr>
          <w:trHeight w:val="185"/>
        </w:trPr>
        <w:tc>
          <w:tcPr>
            <w:tcW w:w="2145" w:type="dxa"/>
            <w:shd w:val="clear" w:color="auto" w:fill="9CC2E5"/>
          </w:tcPr>
          <w:p w14:paraId="546C586F"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Andalucía</w:t>
            </w:r>
          </w:p>
        </w:tc>
        <w:tc>
          <w:tcPr>
            <w:tcW w:w="1440" w:type="dxa"/>
          </w:tcPr>
          <w:p w14:paraId="5B897DFA"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Cádiz</w:t>
            </w:r>
          </w:p>
        </w:tc>
        <w:tc>
          <w:tcPr>
            <w:tcW w:w="1275" w:type="dxa"/>
            <w:shd w:val="clear" w:color="auto" w:fill="auto"/>
          </w:tcPr>
          <w:p w14:paraId="44B2CFFD"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586 €</w:t>
            </w:r>
          </w:p>
        </w:tc>
        <w:tc>
          <w:tcPr>
            <w:tcW w:w="1380" w:type="dxa"/>
            <w:shd w:val="clear" w:color="auto" w:fill="auto"/>
          </w:tcPr>
          <w:p w14:paraId="1AE1F388"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62</w:t>
            </w:r>
          </w:p>
        </w:tc>
        <w:tc>
          <w:tcPr>
            <w:tcW w:w="1620" w:type="dxa"/>
            <w:shd w:val="clear" w:color="auto" w:fill="auto"/>
            <w:vAlign w:val="bottom"/>
          </w:tcPr>
          <w:p w14:paraId="69485AFB" w14:textId="60DDB153"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-18 </w:t>
            </w:r>
          </w:p>
        </w:tc>
        <w:tc>
          <w:tcPr>
            <w:tcW w:w="1785" w:type="dxa"/>
          </w:tcPr>
          <w:p w14:paraId="17D74054"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165 €</w:t>
            </w:r>
          </w:p>
        </w:tc>
      </w:tr>
      <w:tr w:rsidR="006A63BE" w14:paraId="13826CCE" w14:textId="77777777" w:rsidTr="00374F9E">
        <w:trPr>
          <w:trHeight w:val="185"/>
        </w:trPr>
        <w:tc>
          <w:tcPr>
            <w:tcW w:w="2145" w:type="dxa"/>
            <w:shd w:val="clear" w:color="auto" w:fill="9CC2E5"/>
          </w:tcPr>
          <w:p w14:paraId="1811D495"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Andalucía</w:t>
            </w:r>
          </w:p>
        </w:tc>
        <w:tc>
          <w:tcPr>
            <w:tcW w:w="1440" w:type="dxa"/>
          </w:tcPr>
          <w:p w14:paraId="7F1527C6"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Córdoba</w:t>
            </w:r>
          </w:p>
        </w:tc>
        <w:tc>
          <w:tcPr>
            <w:tcW w:w="1275" w:type="dxa"/>
            <w:shd w:val="clear" w:color="auto" w:fill="auto"/>
          </w:tcPr>
          <w:p w14:paraId="69A3DA5A"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568 €</w:t>
            </w:r>
          </w:p>
        </w:tc>
        <w:tc>
          <w:tcPr>
            <w:tcW w:w="1380" w:type="dxa"/>
            <w:shd w:val="clear" w:color="auto" w:fill="auto"/>
          </w:tcPr>
          <w:p w14:paraId="4DFC9F9D"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75</w:t>
            </w:r>
          </w:p>
        </w:tc>
        <w:tc>
          <w:tcPr>
            <w:tcW w:w="1620" w:type="dxa"/>
            <w:shd w:val="clear" w:color="auto" w:fill="auto"/>
            <w:vAlign w:val="bottom"/>
          </w:tcPr>
          <w:p w14:paraId="6F84199B" w14:textId="327B2CFE"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-5 </w:t>
            </w:r>
          </w:p>
        </w:tc>
        <w:tc>
          <w:tcPr>
            <w:tcW w:w="1785" w:type="dxa"/>
          </w:tcPr>
          <w:p w14:paraId="39D74BC4"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34 €</w:t>
            </w:r>
          </w:p>
        </w:tc>
      </w:tr>
      <w:tr w:rsidR="006A63BE" w14:paraId="040018D9" w14:textId="77777777" w:rsidTr="00374F9E">
        <w:trPr>
          <w:trHeight w:val="185"/>
        </w:trPr>
        <w:tc>
          <w:tcPr>
            <w:tcW w:w="2145" w:type="dxa"/>
            <w:shd w:val="clear" w:color="auto" w:fill="9CC2E5"/>
          </w:tcPr>
          <w:p w14:paraId="0D94E312"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Andalucía</w:t>
            </w:r>
          </w:p>
        </w:tc>
        <w:tc>
          <w:tcPr>
            <w:tcW w:w="1440" w:type="dxa"/>
          </w:tcPr>
          <w:p w14:paraId="23D7E0EA"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Granada</w:t>
            </w:r>
          </w:p>
        </w:tc>
        <w:tc>
          <w:tcPr>
            <w:tcW w:w="1275" w:type="dxa"/>
            <w:shd w:val="clear" w:color="auto" w:fill="auto"/>
          </w:tcPr>
          <w:p w14:paraId="2BDC2D67"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591 €</w:t>
            </w:r>
          </w:p>
        </w:tc>
        <w:tc>
          <w:tcPr>
            <w:tcW w:w="1380" w:type="dxa"/>
            <w:shd w:val="clear" w:color="auto" w:fill="auto"/>
          </w:tcPr>
          <w:p w14:paraId="38C68B54"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64</w:t>
            </w:r>
          </w:p>
        </w:tc>
        <w:tc>
          <w:tcPr>
            <w:tcW w:w="1620" w:type="dxa"/>
            <w:shd w:val="clear" w:color="auto" w:fill="auto"/>
            <w:vAlign w:val="bottom"/>
          </w:tcPr>
          <w:p w14:paraId="33DBF739" w14:textId="0205C5A0"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-16 </w:t>
            </w:r>
          </w:p>
        </w:tc>
        <w:tc>
          <w:tcPr>
            <w:tcW w:w="1785" w:type="dxa"/>
          </w:tcPr>
          <w:p w14:paraId="18A81A27"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148 €</w:t>
            </w:r>
          </w:p>
        </w:tc>
      </w:tr>
      <w:tr w:rsidR="006A63BE" w14:paraId="5BF01A07" w14:textId="77777777" w:rsidTr="00374F9E">
        <w:trPr>
          <w:trHeight w:val="185"/>
        </w:trPr>
        <w:tc>
          <w:tcPr>
            <w:tcW w:w="2145" w:type="dxa"/>
            <w:shd w:val="clear" w:color="auto" w:fill="9CC2E5"/>
          </w:tcPr>
          <w:p w14:paraId="12C5E5AC"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Andalucía</w:t>
            </w:r>
          </w:p>
        </w:tc>
        <w:tc>
          <w:tcPr>
            <w:tcW w:w="1440" w:type="dxa"/>
          </w:tcPr>
          <w:p w14:paraId="4D08AABC"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Huelva</w:t>
            </w:r>
          </w:p>
        </w:tc>
        <w:tc>
          <w:tcPr>
            <w:tcW w:w="1275" w:type="dxa"/>
            <w:shd w:val="clear" w:color="auto" w:fill="auto"/>
          </w:tcPr>
          <w:p w14:paraId="608AD16D"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589 €</w:t>
            </w:r>
          </w:p>
        </w:tc>
        <w:tc>
          <w:tcPr>
            <w:tcW w:w="1380" w:type="dxa"/>
            <w:shd w:val="clear" w:color="auto" w:fill="auto"/>
          </w:tcPr>
          <w:p w14:paraId="4891285A"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59</w:t>
            </w:r>
          </w:p>
        </w:tc>
        <w:tc>
          <w:tcPr>
            <w:tcW w:w="1620" w:type="dxa"/>
            <w:shd w:val="clear" w:color="auto" w:fill="auto"/>
            <w:vAlign w:val="bottom"/>
          </w:tcPr>
          <w:p w14:paraId="03C5D1CD" w14:textId="7213487B"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-21 </w:t>
            </w:r>
          </w:p>
        </w:tc>
        <w:tc>
          <w:tcPr>
            <w:tcW w:w="1785" w:type="dxa"/>
          </w:tcPr>
          <w:p w14:paraId="570E556D"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207 €</w:t>
            </w:r>
          </w:p>
        </w:tc>
      </w:tr>
      <w:tr w:rsidR="006A63BE" w14:paraId="298A8CC1" w14:textId="77777777" w:rsidTr="00374F9E">
        <w:trPr>
          <w:trHeight w:val="185"/>
        </w:trPr>
        <w:tc>
          <w:tcPr>
            <w:tcW w:w="2145" w:type="dxa"/>
            <w:shd w:val="clear" w:color="auto" w:fill="9CC2E5"/>
          </w:tcPr>
          <w:p w14:paraId="252359CF"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Andalucía</w:t>
            </w:r>
          </w:p>
        </w:tc>
        <w:tc>
          <w:tcPr>
            <w:tcW w:w="1440" w:type="dxa"/>
          </w:tcPr>
          <w:p w14:paraId="583916D1"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Jaén</w:t>
            </w:r>
          </w:p>
        </w:tc>
        <w:tc>
          <w:tcPr>
            <w:tcW w:w="1275" w:type="dxa"/>
            <w:shd w:val="clear" w:color="auto" w:fill="auto"/>
          </w:tcPr>
          <w:p w14:paraId="212D27BE"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576 €</w:t>
            </w:r>
          </w:p>
        </w:tc>
        <w:tc>
          <w:tcPr>
            <w:tcW w:w="1380" w:type="dxa"/>
            <w:shd w:val="clear" w:color="auto" w:fill="auto"/>
          </w:tcPr>
          <w:p w14:paraId="5C5A795E"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101</w:t>
            </w:r>
          </w:p>
        </w:tc>
        <w:tc>
          <w:tcPr>
            <w:tcW w:w="1620" w:type="dxa"/>
            <w:shd w:val="clear" w:color="auto" w:fill="auto"/>
            <w:vAlign w:val="bottom"/>
          </w:tcPr>
          <w:p w14:paraId="15EEE0B8" w14:textId="556145CE"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000000"/>
                <w:sz w:val="18"/>
                <w:szCs w:val="18"/>
              </w:rPr>
              <w:t xml:space="preserve">   21 </w:t>
            </w:r>
          </w:p>
        </w:tc>
        <w:tc>
          <w:tcPr>
            <w:tcW w:w="1785" w:type="dxa"/>
          </w:tcPr>
          <w:p w14:paraId="082FB6F5"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C00000"/>
                <w:sz w:val="18"/>
                <w:szCs w:val="18"/>
              </w:rPr>
              <w:t>-120 €</w:t>
            </w:r>
          </w:p>
        </w:tc>
      </w:tr>
      <w:tr w:rsidR="006A63BE" w14:paraId="67D9D18B" w14:textId="77777777" w:rsidTr="00374F9E">
        <w:trPr>
          <w:trHeight w:val="185"/>
        </w:trPr>
        <w:tc>
          <w:tcPr>
            <w:tcW w:w="2145" w:type="dxa"/>
            <w:shd w:val="clear" w:color="auto" w:fill="9CC2E5"/>
          </w:tcPr>
          <w:p w14:paraId="434680FC"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Andalucía</w:t>
            </w:r>
          </w:p>
        </w:tc>
        <w:tc>
          <w:tcPr>
            <w:tcW w:w="1440" w:type="dxa"/>
          </w:tcPr>
          <w:p w14:paraId="02CF1838"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Málaga</w:t>
            </w:r>
          </w:p>
        </w:tc>
        <w:tc>
          <w:tcPr>
            <w:tcW w:w="1275" w:type="dxa"/>
            <w:shd w:val="clear" w:color="auto" w:fill="auto"/>
          </w:tcPr>
          <w:p w14:paraId="5DE0D98F"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592 €</w:t>
            </w:r>
          </w:p>
        </w:tc>
        <w:tc>
          <w:tcPr>
            <w:tcW w:w="1380" w:type="dxa"/>
            <w:shd w:val="clear" w:color="auto" w:fill="auto"/>
          </w:tcPr>
          <w:p w14:paraId="16072C27"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45</w:t>
            </w:r>
          </w:p>
        </w:tc>
        <w:tc>
          <w:tcPr>
            <w:tcW w:w="1620" w:type="dxa"/>
            <w:shd w:val="clear" w:color="auto" w:fill="auto"/>
            <w:vAlign w:val="bottom"/>
          </w:tcPr>
          <w:p w14:paraId="2C359F8C" w14:textId="68D09D41"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-35 </w:t>
            </w:r>
          </w:p>
        </w:tc>
        <w:tc>
          <w:tcPr>
            <w:tcW w:w="1785" w:type="dxa"/>
          </w:tcPr>
          <w:p w14:paraId="20368D5C"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450 €</w:t>
            </w:r>
          </w:p>
        </w:tc>
      </w:tr>
      <w:tr w:rsidR="006A63BE" w14:paraId="088653E7" w14:textId="77777777" w:rsidTr="00374F9E">
        <w:trPr>
          <w:trHeight w:val="185"/>
        </w:trPr>
        <w:tc>
          <w:tcPr>
            <w:tcW w:w="2145" w:type="dxa"/>
            <w:shd w:val="clear" w:color="auto" w:fill="9CC2E5"/>
          </w:tcPr>
          <w:p w14:paraId="2A48BA82"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Andalucía</w:t>
            </w:r>
          </w:p>
        </w:tc>
        <w:tc>
          <w:tcPr>
            <w:tcW w:w="1440" w:type="dxa"/>
          </w:tcPr>
          <w:p w14:paraId="4327CE1D"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Sevilla</w:t>
            </w:r>
          </w:p>
        </w:tc>
        <w:tc>
          <w:tcPr>
            <w:tcW w:w="1275" w:type="dxa"/>
            <w:shd w:val="clear" w:color="auto" w:fill="auto"/>
          </w:tcPr>
          <w:p w14:paraId="691B13E9"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586 €</w:t>
            </w:r>
          </w:p>
        </w:tc>
        <w:tc>
          <w:tcPr>
            <w:tcW w:w="1380" w:type="dxa"/>
            <w:shd w:val="clear" w:color="auto" w:fill="auto"/>
          </w:tcPr>
          <w:p w14:paraId="4ED7C8A1"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57</w:t>
            </w:r>
          </w:p>
        </w:tc>
        <w:tc>
          <w:tcPr>
            <w:tcW w:w="1620" w:type="dxa"/>
            <w:shd w:val="clear" w:color="auto" w:fill="auto"/>
            <w:vAlign w:val="bottom"/>
          </w:tcPr>
          <w:p w14:paraId="4738B369" w14:textId="262DA925"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-23 </w:t>
            </w:r>
          </w:p>
        </w:tc>
        <w:tc>
          <w:tcPr>
            <w:tcW w:w="1785" w:type="dxa"/>
          </w:tcPr>
          <w:p w14:paraId="6547A4B3"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239 €</w:t>
            </w:r>
          </w:p>
        </w:tc>
      </w:tr>
      <w:tr w:rsidR="006A63BE" w14:paraId="71859415" w14:textId="77777777" w:rsidTr="00374F9E">
        <w:trPr>
          <w:trHeight w:val="185"/>
        </w:trPr>
        <w:tc>
          <w:tcPr>
            <w:tcW w:w="2145" w:type="dxa"/>
            <w:shd w:val="clear" w:color="auto" w:fill="9CC2E5"/>
          </w:tcPr>
          <w:p w14:paraId="244D7579"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Aragón</w:t>
            </w:r>
          </w:p>
        </w:tc>
        <w:tc>
          <w:tcPr>
            <w:tcW w:w="1440" w:type="dxa"/>
          </w:tcPr>
          <w:p w14:paraId="4AA07168"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Huesca</w:t>
            </w:r>
          </w:p>
        </w:tc>
        <w:tc>
          <w:tcPr>
            <w:tcW w:w="1275" w:type="dxa"/>
            <w:shd w:val="clear" w:color="auto" w:fill="auto"/>
          </w:tcPr>
          <w:p w14:paraId="082B8371"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578 €</w:t>
            </w:r>
          </w:p>
        </w:tc>
        <w:tc>
          <w:tcPr>
            <w:tcW w:w="1380" w:type="dxa"/>
            <w:shd w:val="clear" w:color="auto" w:fill="auto"/>
          </w:tcPr>
          <w:p w14:paraId="085E45AB"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70</w:t>
            </w:r>
          </w:p>
        </w:tc>
        <w:tc>
          <w:tcPr>
            <w:tcW w:w="1620" w:type="dxa"/>
            <w:shd w:val="clear" w:color="auto" w:fill="auto"/>
            <w:vAlign w:val="bottom"/>
          </w:tcPr>
          <w:p w14:paraId="23A36CC4" w14:textId="71912744"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-10 </w:t>
            </w:r>
          </w:p>
        </w:tc>
        <w:tc>
          <w:tcPr>
            <w:tcW w:w="1785" w:type="dxa"/>
          </w:tcPr>
          <w:p w14:paraId="4F906528"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81 €</w:t>
            </w:r>
          </w:p>
        </w:tc>
      </w:tr>
      <w:tr w:rsidR="006A63BE" w14:paraId="30C5C8EF" w14:textId="77777777" w:rsidTr="00374F9E">
        <w:trPr>
          <w:trHeight w:val="185"/>
        </w:trPr>
        <w:tc>
          <w:tcPr>
            <w:tcW w:w="2145" w:type="dxa"/>
            <w:shd w:val="clear" w:color="auto" w:fill="9CC2E5"/>
          </w:tcPr>
          <w:p w14:paraId="2C8EE0B1"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Aragón</w:t>
            </w:r>
          </w:p>
        </w:tc>
        <w:tc>
          <w:tcPr>
            <w:tcW w:w="1440" w:type="dxa"/>
          </w:tcPr>
          <w:p w14:paraId="004EB1E8"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Teruel</w:t>
            </w:r>
          </w:p>
        </w:tc>
        <w:tc>
          <w:tcPr>
            <w:tcW w:w="1275" w:type="dxa"/>
            <w:shd w:val="clear" w:color="auto" w:fill="auto"/>
          </w:tcPr>
          <w:p w14:paraId="660BCF52"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558 €</w:t>
            </w:r>
          </w:p>
        </w:tc>
        <w:tc>
          <w:tcPr>
            <w:tcW w:w="1380" w:type="dxa"/>
            <w:shd w:val="clear" w:color="auto" w:fill="auto"/>
          </w:tcPr>
          <w:p w14:paraId="6E1D65EA"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90</w:t>
            </w:r>
          </w:p>
        </w:tc>
        <w:tc>
          <w:tcPr>
            <w:tcW w:w="1620" w:type="dxa"/>
            <w:shd w:val="clear" w:color="auto" w:fill="auto"/>
            <w:vAlign w:val="bottom"/>
          </w:tcPr>
          <w:p w14:paraId="78DBA429" w14:textId="022E9924"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000000"/>
                <w:sz w:val="18"/>
                <w:szCs w:val="18"/>
              </w:rPr>
              <w:t xml:space="preserve">   10 </w:t>
            </w:r>
          </w:p>
        </w:tc>
        <w:tc>
          <w:tcPr>
            <w:tcW w:w="1785" w:type="dxa"/>
          </w:tcPr>
          <w:p w14:paraId="1D35B74D"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C00000"/>
                <w:sz w:val="18"/>
                <w:szCs w:val="18"/>
              </w:rPr>
              <w:t>-64 €</w:t>
            </w:r>
          </w:p>
        </w:tc>
      </w:tr>
      <w:tr w:rsidR="006A63BE" w14:paraId="077EDF39" w14:textId="77777777" w:rsidTr="00374F9E">
        <w:trPr>
          <w:trHeight w:val="185"/>
        </w:trPr>
        <w:tc>
          <w:tcPr>
            <w:tcW w:w="2145" w:type="dxa"/>
            <w:shd w:val="clear" w:color="auto" w:fill="9CC2E5"/>
          </w:tcPr>
          <w:p w14:paraId="2EBA4900"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Aragón</w:t>
            </w:r>
          </w:p>
        </w:tc>
        <w:tc>
          <w:tcPr>
            <w:tcW w:w="1440" w:type="dxa"/>
          </w:tcPr>
          <w:p w14:paraId="3B8F461D"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Zaragoza</w:t>
            </w:r>
          </w:p>
        </w:tc>
        <w:tc>
          <w:tcPr>
            <w:tcW w:w="1275" w:type="dxa"/>
            <w:shd w:val="clear" w:color="auto" w:fill="auto"/>
          </w:tcPr>
          <w:p w14:paraId="02819A75"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586 €</w:t>
            </w:r>
          </w:p>
        </w:tc>
        <w:tc>
          <w:tcPr>
            <w:tcW w:w="1380" w:type="dxa"/>
            <w:shd w:val="clear" w:color="auto" w:fill="auto"/>
          </w:tcPr>
          <w:p w14:paraId="410F3EC4"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63</w:t>
            </w:r>
          </w:p>
        </w:tc>
        <w:tc>
          <w:tcPr>
            <w:tcW w:w="1620" w:type="dxa"/>
            <w:shd w:val="clear" w:color="auto" w:fill="auto"/>
            <w:vAlign w:val="bottom"/>
          </w:tcPr>
          <w:p w14:paraId="00E7AAE5" w14:textId="689C5562"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-17 </w:t>
            </w:r>
          </w:p>
        </w:tc>
        <w:tc>
          <w:tcPr>
            <w:tcW w:w="1785" w:type="dxa"/>
          </w:tcPr>
          <w:p w14:paraId="5293B475"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158 €</w:t>
            </w:r>
          </w:p>
        </w:tc>
      </w:tr>
      <w:tr w:rsidR="006A63BE" w14:paraId="4246B4BA" w14:textId="77777777" w:rsidTr="00374F9E">
        <w:trPr>
          <w:trHeight w:val="185"/>
        </w:trPr>
        <w:tc>
          <w:tcPr>
            <w:tcW w:w="2145" w:type="dxa"/>
            <w:shd w:val="clear" w:color="auto" w:fill="9CC2E5"/>
          </w:tcPr>
          <w:p w14:paraId="2946502C"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Asturias</w:t>
            </w:r>
          </w:p>
        </w:tc>
        <w:tc>
          <w:tcPr>
            <w:tcW w:w="1440" w:type="dxa"/>
          </w:tcPr>
          <w:p w14:paraId="097E5FE2"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Asturias</w:t>
            </w:r>
          </w:p>
        </w:tc>
        <w:tc>
          <w:tcPr>
            <w:tcW w:w="1275" w:type="dxa"/>
            <w:shd w:val="clear" w:color="auto" w:fill="auto"/>
          </w:tcPr>
          <w:p w14:paraId="503127E8"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602 €</w:t>
            </w:r>
          </w:p>
        </w:tc>
        <w:tc>
          <w:tcPr>
            <w:tcW w:w="1380" w:type="dxa"/>
            <w:shd w:val="clear" w:color="auto" w:fill="auto"/>
          </w:tcPr>
          <w:p w14:paraId="08D4E213"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66</w:t>
            </w:r>
          </w:p>
        </w:tc>
        <w:tc>
          <w:tcPr>
            <w:tcW w:w="1620" w:type="dxa"/>
            <w:shd w:val="clear" w:color="auto" w:fill="auto"/>
            <w:vAlign w:val="bottom"/>
          </w:tcPr>
          <w:p w14:paraId="69F1B0DE" w14:textId="50849034"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-14 </w:t>
            </w:r>
          </w:p>
        </w:tc>
        <w:tc>
          <w:tcPr>
            <w:tcW w:w="1785" w:type="dxa"/>
          </w:tcPr>
          <w:p w14:paraId="781B16CD"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127 €</w:t>
            </w:r>
          </w:p>
        </w:tc>
      </w:tr>
      <w:tr w:rsidR="006A63BE" w14:paraId="0319BCC1" w14:textId="77777777" w:rsidTr="00374F9E">
        <w:trPr>
          <w:trHeight w:val="185"/>
        </w:trPr>
        <w:tc>
          <w:tcPr>
            <w:tcW w:w="2145" w:type="dxa"/>
            <w:shd w:val="clear" w:color="auto" w:fill="9CC2E5"/>
          </w:tcPr>
          <w:p w14:paraId="2D901FF5"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Baleares</w:t>
            </w:r>
          </w:p>
        </w:tc>
        <w:tc>
          <w:tcPr>
            <w:tcW w:w="1440" w:type="dxa"/>
          </w:tcPr>
          <w:p w14:paraId="0D26D26C"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Illes Balears</w:t>
            </w:r>
          </w:p>
        </w:tc>
        <w:tc>
          <w:tcPr>
            <w:tcW w:w="1275" w:type="dxa"/>
            <w:shd w:val="clear" w:color="auto" w:fill="auto"/>
          </w:tcPr>
          <w:p w14:paraId="2563399A"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582 €</w:t>
            </w:r>
          </w:p>
        </w:tc>
        <w:tc>
          <w:tcPr>
            <w:tcW w:w="1380" w:type="dxa"/>
            <w:shd w:val="clear" w:color="auto" w:fill="auto"/>
          </w:tcPr>
          <w:p w14:paraId="6AA57D8B"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34</w:t>
            </w:r>
          </w:p>
        </w:tc>
        <w:tc>
          <w:tcPr>
            <w:tcW w:w="1620" w:type="dxa"/>
            <w:shd w:val="clear" w:color="auto" w:fill="auto"/>
            <w:vAlign w:val="bottom"/>
          </w:tcPr>
          <w:p w14:paraId="69CE2AF7" w14:textId="614C7E00"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 </w:t>
            </w:r>
            <w:r>
              <w:rPr>
                <w:rFonts w:ascii="Open Sans" w:hAnsi="Open Sans" w:cs="Open Sans"/>
                <w:color w:val="9C0006"/>
                <w:sz w:val="18"/>
                <w:szCs w:val="18"/>
              </w:rPr>
              <w:t>4</w:t>
            </w:r>
            <w:r w:rsidRPr="006A63BE">
              <w:rPr>
                <w:rFonts w:ascii="Open Sans" w:hAnsi="Open Sans" w:cs="Open Sans"/>
                <w:color w:val="9C0006"/>
                <w:sz w:val="18"/>
                <w:szCs w:val="18"/>
              </w:rPr>
              <w:t xml:space="preserve">6 </w:t>
            </w:r>
          </w:p>
        </w:tc>
        <w:tc>
          <w:tcPr>
            <w:tcW w:w="1785" w:type="dxa"/>
          </w:tcPr>
          <w:p w14:paraId="25532E08"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779 €</w:t>
            </w:r>
          </w:p>
        </w:tc>
      </w:tr>
      <w:tr w:rsidR="006A63BE" w14:paraId="5F2F2849" w14:textId="77777777" w:rsidTr="00374F9E">
        <w:trPr>
          <w:trHeight w:val="185"/>
        </w:trPr>
        <w:tc>
          <w:tcPr>
            <w:tcW w:w="2145" w:type="dxa"/>
            <w:shd w:val="clear" w:color="auto" w:fill="9CC2E5"/>
          </w:tcPr>
          <w:p w14:paraId="0D6AF568"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Canarias</w:t>
            </w:r>
          </w:p>
        </w:tc>
        <w:tc>
          <w:tcPr>
            <w:tcW w:w="1440" w:type="dxa"/>
          </w:tcPr>
          <w:p w14:paraId="5B556096"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Las Palmas</w:t>
            </w:r>
          </w:p>
        </w:tc>
        <w:tc>
          <w:tcPr>
            <w:tcW w:w="1275" w:type="dxa"/>
            <w:shd w:val="clear" w:color="auto" w:fill="auto"/>
          </w:tcPr>
          <w:p w14:paraId="7567481C"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543 €</w:t>
            </w:r>
          </w:p>
        </w:tc>
        <w:tc>
          <w:tcPr>
            <w:tcW w:w="1380" w:type="dxa"/>
            <w:shd w:val="clear" w:color="auto" w:fill="auto"/>
          </w:tcPr>
          <w:p w14:paraId="16465069"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41</w:t>
            </w:r>
          </w:p>
        </w:tc>
        <w:tc>
          <w:tcPr>
            <w:tcW w:w="1620" w:type="dxa"/>
            <w:shd w:val="clear" w:color="auto" w:fill="auto"/>
            <w:vAlign w:val="bottom"/>
          </w:tcPr>
          <w:p w14:paraId="228797E6" w14:textId="4E8AADED"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-39 </w:t>
            </w:r>
          </w:p>
        </w:tc>
        <w:tc>
          <w:tcPr>
            <w:tcW w:w="1785" w:type="dxa"/>
          </w:tcPr>
          <w:p w14:paraId="46DB1E88"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516 €</w:t>
            </w:r>
          </w:p>
        </w:tc>
      </w:tr>
      <w:tr w:rsidR="006A63BE" w14:paraId="7A51D758" w14:textId="77777777" w:rsidTr="00374F9E">
        <w:trPr>
          <w:trHeight w:val="185"/>
        </w:trPr>
        <w:tc>
          <w:tcPr>
            <w:tcW w:w="2145" w:type="dxa"/>
            <w:shd w:val="clear" w:color="auto" w:fill="9CC2E5"/>
          </w:tcPr>
          <w:p w14:paraId="2F297367"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Canarias</w:t>
            </w:r>
          </w:p>
        </w:tc>
        <w:tc>
          <w:tcPr>
            <w:tcW w:w="1440" w:type="dxa"/>
          </w:tcPr>
          <w:p w14:paraId="643D0C0F"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Santa Cruz de Tenerife</w:t>
            </w:r>
          </w:p>
        </w:tc>
        <w:tc>
          <w:tcPr>
            <w:tcW w:w="1275" w:type="dxa"/>
            <w:shd w:val="clear" w:color="auto" w:fill="auto"/>
          </w:tcPr>
          <w:p w14:paraId="15048CE5"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552 €</w:t>
            </w:r>
          </w:p>
        </w:tc>
        <w:tc>
          <w:tcPr>
            <w:tcW w:w="1380" w:type="dxa"/>
            <w:shd w:val="clear" w:color="auto" w:fill="auto"/>
          </w:tcPr>
          <w:p w14:paraId="6A9DE0D1"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45</w:t>
            </w:r>
          </w:p>
        </w:tc>
        <w:tc>
          <w:tcPr>
            <w:tcW w:w="1620" w:type="dxa"/>
            <w:shd w:val="clear" w:color="auto" w:fill="auto"/>
            <w:vAlign w:val="bottom"/>
          </w:tcPr>
          <w:p w14:paraId="45C69189" w14:textId="393F3477"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-35 </w:t>
            </w:r>
          </w:p>
        </w:tc>
        <w:tc>
          <w:tcPr>
            <w:tcW w:w="1785" w:type="dxa"/>
          </w:tcPr>
          <w:p w14:paraId="6DCA05EA"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422 €</w:t>
            </w:r>
          </w:p>
        </w:tc>
      </w:tr>
      <w:tr w:rsidR="006A63BE" w14:paraId="23253734" w14:textId="77777777" w:rsidTr="00374F9E">
        <w:trPr>
          <w:trHeight w:val="185"/>
        </w:trPr>
        <w:tc>
          <w:tcPr>
            <w:tcW w:w="2145" w:type="dxa"/>
            <w:shd w:val="clear" w:color="auto" w:fill="9CC2E5"/>
          </w:tcPr>
          <w:p w14:paraId="30BF3631"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Cantabria</w:t>
            </w:r>
          </w:p>
        </w:tc>
        <w:tc>
          <w:tcPr>
            <w:tcW w:w="1440" w:type="dxa"/>
          </w:tcPr>
          <w:p w14:paraId="328ECCF2"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Cantabria</w:t>
            </w:r>
          </w:p>
        </w:tc>
        <w:tc>
          <w:tcPr>
            <w:tcW w:w="1275" w:type="dxa"/>
            <w:shd w:val="clear" w:color="auto" w:fill="auto"/>
          </w:tcPr>
          <w:p w14:paraId="2B591CE8"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571 €</w:t>
            </w:r>
          </w:p>
        </w:tc>
        <w:tc>
          <w:tcPr>
            <w:tcW w:w="1380" w:type="dxa"/>
            <w:shd w:val="clear" w:color="auto" w:fill="auto"/>
          </w:tcPr>
          <w:p w14:paraId="14B6C494"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46</w:t>
            </w:r>
          </w:p>
        </w:tc>
        <w:tc>
          <w:tcPr>
            <w:tcW w:w="1620" w:type="dxa"/>
            <w:shd w:val="clear" w:color="auto" w:fill="auto"/>
            <w:vAlign w:val="bottom"/>
          </w:tcPr>
          <w:p w14:paraId="42A02281" w14:textId="48CC8B20"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-34 </w:t>
            </w:r>
          </w:p>
        </w:tc>
        <w:tc>
          <w:tcPr>
            <w:tcW w:w="1785" w:type="dxa"/>
          </w:tcPr>
          <w:p w14:paraId="1458864F"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420 €</w:t>
            </w:r>
          </w:p>
        </w:tc>
      </w:tr>
      <w:tr w:rsidR="006A63BE" w14:paraId="3407E419" w14:textId="77777777" w:rsidTr="00374F9E">
        <w:trPr>
          <w:trHeight w:val="185"/>
        </w:trPr>
        <w:tc>
          <w:tcPr>
            <w:tcW w:w="2145" w:type="dxa"/>
            <w:shd w:val="clear" w:color="auto" w:fill="9CC2E5"/>
          </w:tcPr>
          <w:p w14:paraId="65C389B3"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Castilla y León</w:t>
            </w:r>
          </w:p>
        </w:tc>
        <w:tc>
          <w:tcPr>
            <w:tcW w:w="1440" w:type="dxa"/>
          </w:tcPr>
          <w:p w14:paraId="198680A1"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Ávila</w:t>
            </w:r>
          </w:p>
        </w:tc>
        <w:tc>
          <w:tcPr>
            <w:tcW w:w="1275" w:type="dxa"/>
            <w:shd w:val="clear" w:color="auto" w:fill="auto"/>
          </w:tcPr>
          <w:p w14:paraId="580169D8"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566 €</w:t>
            </w:r>
          </w:p>
        </w:tc>
        <w:tc>
          <w:tcPr>
            <w:tcW w:w="1380" w:type="dxa"/>
            <w:shd w:val="clear" w:color="auto" w:fill="auto"/>
          </w:tcPr>
          <w:p w14:paraId="494656A4"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86</w:t>
            </w:r>
          </w:p>
        </w:tc>
        <w:tc>
          <w:tcPr>
            <w:tcW w:w="1620" w:type="dxa"/>
            <w:shd w:val="clear" w:color="auto" w:fill="auto"/>
            <w:vAlign w:val="bottom"/>
          </w:tcPr>
          <w:p w14:paraId="2A769CE2" w14:textId="15455EF4"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000000"/>
                <w:sz w:val="18"/>
                <w:szCs w:val="18"/>
              </w:rPr>
              <w:t xml:space="preserve">     6 </w:t>
            </w:r>
          </w:p>
        </w:tc>
        <w:tc>
          <w:tcPr>
            <w:tcW w:w="1785" w:type="dxa"/>
          </w:tcPr>
          <w:p w14:paraId="236D52A2"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C00000"/>
                <w:sz w:val="18"/>
                <w:szCs w:val="18"/>
              </w:rPr>
              <w:t>-39 €</w:t>
            </w:r>
          </w:p>
        </w:tc>
      </w:tr>
      <w:tr w:rsidR="006A63BE" w14:paraId="741F9BC4" w14:textId="77777777" w:rsidTr="00374F9E">
        <w:trPr>
          <w:trHeight w:val="185"/>
        </w:trPr>
        <w:tc>
          <w:tcPr>
            <w:tcW w:w="2145" w:type="dxa"/>
            <w:shd w:val="clear" w:color="auto" w:fill="9CC2E5"/>
          </w:tcPr>
          <w:p w14:paraId="2DC6655B"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Castilla y León</w:t>
            </w:r>
          </w:p>
        </w:tc>
        <w:tc>
          <w:tcPr>
            <w:tcW w:w="1440" w:type="dxa"/>
          </w:tcPr>
          <w:p w14:paraId="2F2B1878"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Burgos</w:t>
            </w:r>
          </w:p>
        </w:tc>
        <w:tc>
          <w:tcPr>
            <w:tcW w:w="1275" w:type="dxa"/>
            <w:shd w:val="clear" w:color="auto" w:fill="auto"/>
          </w:tcPr>
          <w:p w14:paraId="23568737"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573 €</w:t>
            </w:r>
          </w:p>
        </w:tc>
        <w:tc>
          <w:tcPr>
            <w:tcW w:w="1380" w:type="dxa"/>
            <w:shd w:val="clear" w:color="auto" w:fill="auto"/>
          </w:tcPr>
          <w:p w14:paraId="498E17BB"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68</w:t>
            </w:r>
          </w:p>
        </w:tc>
        <w:tc>
          <w:tcPr>
            <w:tcW w:w="1620" w:type="dxa"/>
            <w:shd w:val="clear" w:color="auto" w:fill="auto"/>
            <w:vAlign w:val="bottom"/>
          </w:tcPr>
          <w:p w14:paraId="6B313719" w14:textId="6A0238EB"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-12 </w:t>
            </w:r>
          </w:p>
        </w:tc>
        <w:tc>
          <w:tcPr>
            <w:tcW w:w="1785" w:type="dxa"/>
          </w:tcPr>
          <w:p w14:paraId="5A1BB5F0"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98 €</w:t>
            </w:r>
          </w:p>
        </w:tc>
      </w:tr>
      <w:tr w:rsidR="006A63BE" w14:paraId="65B0D839" w14:textId="77777777" w:rsidTr="00374F9E">
        <w:trPr>
          <w:trHeight w:val="185"/>
        </w:trPr>
        <w:tc>
          <w:tcPr>
            <w:tcW w:w="2145" w:type="dxa"/>
            <w:shd w:val="clear" w:color="auto" w:fill="9CC2E5"/>
          </w:tcPr>
          <w:p w14:paraId="7BA79766"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Castilla y León</w:t>
            </w:r>
          </w:p>
        </w:tc>
        <w:tc>
          <w:tcPr>
            <w:tcW w:w="1440" w:type="dxa"/>
          </w:tcPr>
          <w:p w14:paraId="67682527"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León</w:t>
            </w:r>
          </w:p>
        </w:tc>
        <w:tc>
          <w:tcPr>
            <w:tcW w:w="1275" w:type="dxa"/>
            <w:shd w:val="clear" w:color="auto" w:fill="auto"/>
          </w:tcPr>
          <w:p w14:paraId="2166482C"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542 €</w:t>
            </w:r>
          </w:p>
        </w:tc>
        <w:tc>
          <w:tcPr>
            <w:tcW w:w="1380" w:type="dxa"/>
            <w:shd w:val="clear" w:color="auto" w:fill="auto"/>
          </w:tcPr>
          <w:p w14:paraId="6BEB9540"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80</w:t>
            </w:r>
          </w:p>
        </w:tc>
        <w:tc>
          <w:tcPr>
            <w:tcW w:w="1620" w:type="dxa"/>
            <w:shd w:val="clear" w:color="auto" w:fill="auto"/>
            <w:vAlign w:val="bottom"/>
          </w:tcPr>
          <w:p w14:paraId="47C9AD37" w14:textId="724E7798"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- 0 </w:t>
            </w:r>
          </w:p>
        </w:tc>
        <w:tc>
          <w:tcPr>
            <w:tcW w:w="1785" w:type="dxa"/>
          </w:tcPr>
          <w:p w14:paraId="1F06DF4A"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2 €</w:t>
            </w:r>
          </w:p>
        </w:tc>
      </w:tr>
      <w:tr w:rsidR="006A63BE" w14:paraId="2EB172CF" w14:textId="77777777" w:rsidTr="00374F9E">
        <w:trPr>
          <w:trHeight w:val="185"/>
        </w:trPr>
        <w:tc>
          <w:tcPr>
            <w:tcW w:w="2145" w:type="dxa"/>
            <w:shd w:val="clear" w:color="auto" w:fill="9CC2E5"/>
          </w:tcPr>
          <w:p w14:paraId="4C63E157"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Castilla y León</w:t>
            </w:r>
          </w:p>
        </w:tc>
        <w:tc>
          <w:tcPr>
            <w:tcW w:w="1440" w:type="dxa"/>
          </w:tcPr>
          <w:p w14:paraId="2EC8B041"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Palencia</w:t>
            </w:r>
          </w:p>
        </w:tc>
        <w:tc>
          <w:tcPr>
            <w:tcW w:w="1275" w:type="dxa"/>
            <w:shd w:val="clear" w:color="auto" w:fill="auto"/>
          </w:tcPr>
          <w:p w14:paraId="641E8BCC"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556 €</w:t>
            </w:r>
          </w:p>
        </w:tc>
        <w:tc>
          <w:tcPr>
            <w:tcW w:w="1380" w:type="dxa"/>
            <w:shd w:val="clear" w:color="auto" w:fill="auto"/>
          </w:tcPr>
          <w:p w14:paraId="02E5F751"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83</w:t>
            </w:r>
          </w:p>
        </w:tc>
        <w:tc>
          <w:tcPr>
            <w:tcW w:w="1620" w:type="dxa"/>
            <w:shd w:val="clear" w:color="auto" w:fill="auto"/>
            <w:vAlign w:val="bottom"/>
          </w:tcPr>
          <w:p w14:paraId="4B4D889C" w14:textId="2F97DCA4"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000000"/>
                <w:sz w:val="18"/>
                <w:szCs w:val="18"/>
              </w:rPr>
              <w:t xml:space="preserve">     3 </w:t>
            </w:r>
          </w:p>
        </w:tc>
        <w:tc>
          <w:tcPr>
            <w:tcW w:w="1785" w:type="dxa"/>
          </w:tcPr>
          <w:p w14:paraId="787EACA0"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C00000"/>
                <w:sz w:val="18"/>
                <w:szCs w:val="18"/>
              </w:rPr>
              <w:t>-22 €</w:t>
            </w:r>
          </w:p>
        </w:tc>
      </w:tr>
      <w:tr w:rsidR="006A63BE" w14:paraId="48220EE9" w14:textId="77777777" w:rsidTr="00374F9E">
        <w:trPr>
          <w:trHeight w:val="185"/>
        </w:trPr>
        <w:tc>
          <w:tcPr>
            <w:tcW w:w="2145" w:type="dxa"/>
            <w:shd w:val="clear" w:color="auto" w:fill="9CC2E5"/>
          </w:tcPr>
          <w:p w14:paraId="688E2C43"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Castilla y León</w:t>
            </w:r>
          </w:p>
        </w:tc>
        <w:tc>
          <w:tcPr>
            <w:tcW w:w="1440" w:type="dxa"/>
          </w:tcPr>
          <w:p w14:paraId="314507F8"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Salamanca</w:t>
            </w:r>
          </w:p>
        </w:tc>
        <w:tc>
          <w:tcPr>
            <w:tcW w:w="1275" w:type="dxa"/>
            <w:shd w:val="clear" w:color="auto" w:fill="auto"/>
          </w:tcPr>
          <w:p w14:paraId="404F71B6"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583 €</w:t>
            </w:r>
          </w:p>
        </w:tc>
        <w:tc>
          <w:tcPr>
            <w:tcW w:w="1380" w:type="dxa"/>
            <w:shd w:val="clear" w:color="auto" w:fill="auto"/>
          </w:tcPr>
          <w:p w14:paraId="42CA2AEF"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65</w:t>
            </w:r>
          </w:p>
        </w:tc>
        <w:tc>
          <w:tcPr>
            <w:tcW w:w="1620" w:type="dxa"/>
            <w:shd w:val="clear" w:color="auto" w:fill="auto"/>
            <w:vAlign w:val="bottom"/>
          </w:tcPr>
          <w:p w14:paraId="60DDE82A" w14:textId="474EF575"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-15 </w:t>
            </w:r>
          </w:p>
        </w:tc>
        <w:tc>
          <w:tcPr>
            <w:tcW w:w="1785" w:type="dxa"/>
          </w:tcPr>
          <w:p w14:paraId="3C208F31"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134 €</w:t>
            </w:r>
          </w:p>
        </w:tc>
      </w:tr>
      <w:tr w:rsidR="006A63BE" w14:paraId="5C49E728" w14:textId="77777777" w:rsidTr="00374F9E">
        <w:trPr>
          <w:trHeight w:val="185"/>
        </w:trPr>
        <w:tc>
          <w:tcPr>
            <w:tcW w:w="2145" w:type="dxa"/>
            <w:shd w:val="clear" w:color="auto" w:fill="9CC2E5"/>
          </w:tcPr>
          <w:p w14:paraId="5DA2DEC1"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Castilla y León</w:t>
            </w:r>
          </w:p>
        </w:tc>
        <w:tc>
          <w:tcPr>
            <w:tcW w:w="1440" w:type="dxa"/>
          </w:tcPr>
          <w:p w14:paraId="4C487159"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Segovia</w:t>
            </w:r>
          </w:p>
        </w:tc>
        <w:tc>
          <w:tcPr>
            <w:tcW w:w="1275" w:type="dxa"/>
            <w:shd w:val="clear" w:color="auto" w:fill="auto"/>
          </w:tcPr>
          <w:p w14:paraId="12313801"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548 €</w:t>
            </w:r>
          </w:p>
        </w:tc>
        <w:tc>
          <w:tcPr>
            <w:tcW w:w="1380" w:type="dxa"/>
            <w:shd w:val="clear" w:color="auto" w:fill="auto"/>
          </w:tcPr>
          <w:p w14:paraId="053E3B95"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59</w:t>
            </w:r>
          </w:p>
        </w:tc>
        <w:tc>
          <w:tcPr>
            <w:tcW w:w="1620" w:type="dxa"/>
            <w:shd w:val="clear" w:color="auto" w:fill="auto"/>
            <w:vAlign w:val="bottom"/>
          </w:tcPr>
          <w:p w14:paraId="3F8085F7" w14:textId="3B2B716E"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-21 </w:t>
            </w:r>
          </w:p>
        </w:tc>
        <w:tc>
          <w:tcPr>
            <w:tcW w:w="1785" w:type="dxa"/>
          </w:tcPr>
          <w:p w14:paraId="40A02F78"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201 €</w:t>
            </w:r>
          </w:p>
        </w:tc>
      </w:tr>
      <w:tr w:rsidR="006A63BE" w14:paraId="19BFB78C" w14:textId="77777777" w:rsidTr="00374F9E">
        <w:trPr>
          <w:trHeight w:val="185"/>
        </w:trPr>
        <w:tc>
          <w:tcPr>
            <w:tcW w:w="2145" w:type="dxa"/>
            <w:shd w:val="clear" w:color="auto" w:fill="9CC2E5"/>
          </w:tcPr>
          <w:p w14:paraId="1A35DE32"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Castilla y León</w:t>
            </w:r>
          </w:p>
        </w:tc>
        <w:tc>
          <w:tcPr>
            <w:tcW w:w="1440" w:type="dxa"/>
          </w:tcPr>
          <w:p w14:paraId="1F99F6E3"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Soria</w:t>
            </w:r>
          </w:p>
        </w:tc>
        <w:tc>
          <w:tcPr>
            <w:tcW w:w="1275" w:type="dxa"/>
            <w:shd w:val="clear" w:color="auto" w:fill="auto"/>
          </w:tcPr>
          <w:p w14:paraId="70A12A52"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556 €</w:t>
            </w:r>
          </w:p>
        </w:tc>
        <w:tc>
          <w:tcPr>
            <w:tcW w:w="1380" w:type="dxa"/>
            <w:shd w:val="clear" w:color="auto" w:fill="auto"/>
          </w:tcPr>
          <w:p w14:paraId="71E16D0B"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w:t>
            </w:r>
          </w:p>
        </w:tc>
        <w:tc>
          <w:tcPr>
            <w:tcW w:w="1620" w:type="dxa"/>
            <w:shd w:val="clear" w:color="auto" w:fill="auto"/>
            <w:vAlign w:val="bottom"/>
          </w:tcPr>
          <w:p w14:paraId="70213681" w14:textId="0CAB6055"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-80 </w:t>
            </w:r>
          </w:p>
        </w:tc>
        <w:tc>
          <w:tcPr>
            <w:tcW w:w="1785" w:type="dxa"/>
          </w:tcPr>
          <w:p w14:paraId="4534E847"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C00000"/>
                <w:sz w:val="18"/>
                <w:szCs w:val="18"/>
              </w:rPr>
              <w:t>-556 €</w:t>
            </w:r>
          </w:p>
        </w:tc>
      </w:tr>
      <w:tr w:rsidR="006A63BE" w14:paraId="4EC63B85" w14:textId="77777777" w:rsidTr="00374F9E">
        <w:trPr>
          <w:trHeight w:val="185"/>
        </w:trPr>
        <w:tc>
          <w:tcPr>
            <w:tcW w:w="2145" w:type="dxa"/>
            <w:shd w:val="clear" w:color="auto" w:fill="9CC2E5"/>
          </w:tcPr>
          <w:p w14:paraId="6AF141D6"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Castilla y León</w:t>
            </w:r>
          </w:p>
        </w:tc>
        <w:tc>
          <w:tcPr>
            <w:tcW w:w="1440" w:type="dxa"/>
          </w:tcPr>
          <w:p w14:paraId="44778FA0"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Valladolid</w:t>
            </w:r>
          </w:p>
        </w:tc>
        <w:tc>
          <w:tcPr>
            <w:tcW w:w="1275" w:type="dxa"/>
            <w:shd w:val="clear" w:color="auto" w:fill="auto"/>
          </w:tcPr>
          <w:p w14:paraId="39CDC1B8"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563 €</w:t>
            </w:r>
          </w:p>
        </w:tc>
        <w:tc>
          <w:tcPr>
            <w:tcW w:w="1380" w:type="dxa"/>
            <w:shd w:val="clear" w:color="auto" w:fill="auto"/>
          </w:tcPr>
          <w:p w14:paraId="258D8C75"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70</w:t>
            </w:r>
          </w:p>
        </w:tc>
        <w:tc>
          <w:tcPr>
            <w:tcW w:w="1620" w:type="dxa"/>
            <w:shd w:val="clear" w:color="auto" w:fill="auto"/>
            <w:vAlign w:val="bottom"/>
          </w:tcPr>
          <w:p w14:paraId="42522B76" w14:textId="259B486A"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-10 </w:t>
            </w:r>
          </w:p>
        </w:tc>
        <w:tc>
          <w:tcPr>
            <w:tcW w:w="1785" w:type="dxa"/>
          </w:tcPr>
          <w:p w14:paraId="655A283B"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85 €</w:t>
            </w:r>
          </w:p>
        </w:tc>
      </w:tr>
      <w:tr w:rsidR="006A63BE" w14:paraId="20B5BDD8" w14:textId="77777777" w:rsidTr="00374F9E">
        <w:trPr>
          <w:trHeight w:val="185"/>
        </w:trPr>
        <w:tc>
          <w:tcPr>
            <w:tcW w:w="2145" w:type="dxa"/>
            <w:shd w:val="clear" w:color="auto" w:fill="9CC2E5"/>
          </w:tcPr>
          <w:p w14:paraId="25E64039"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Castilla y León</w:t>
            </w:r>
          </w:p>
        </w:tc>
        <w:tc>
          <w:tcPr>
            <w:tcW w:w="1440" w:type="dxa"/>
          </w:tcPr>
          <w:p w14:paraId="0D3A9B8F"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Zamora</w:t>
            </w:r>
          </w:p>
        </w:tc>
        <w:tc>
          <w:tcPr>
            <w:tcW w:w="1275" w:type="dxa"/>
            <w:shd w:val="clear" w:color="auto" w:fill="auto"/>
          </w:tcPr>
          <w:p w14:paraId="1C6E700E"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562 €</w:t>
            </w:r>
          </w:p>
        </w:tc>
        <w:tc>
          <w:tcPr>
            <w:tcW w:w="1380" w:type="dxa"/>
            <w:shd w:val="clear" w:color="auto" w:fill="auto"/>
          </w:tcPr>
          <w:p w14:paraId="53CD77EA"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88</w:t>
            </w:r>
          </w:p>
        </w:tc>
        <w:tc>
          <w:tcPr>
            <w:tcW w:w="1620" w:type="dxa"/>
            <w:shd w:val="clear" w:color="auto" w:fill="auto"/>
            <w:vAlign w:val="bottom"/>
          </w:tcPr>
          <w:p w14:paraId="0C7E3A02" w14:textId="64598B5E"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000000"/>
                <w:sz w:val="18"/>
                <w:szCs w:val="18"/>
              </w:rPr>
              <w:t xml:space="preserve">     8 </w:t>
            </w:r>
          </w:p>
        </w:tc>
        <w:tc>
          <w:tcPr>
            <w:tcW w:w="1785" w:type="dxa"/>
          </w:tcPr>
          <w:p w14:paraId="618404B7"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-48 €</w:t>
            </w:r>
          </w:p>
        </w:tc>
      </w:tr>
      <w:tr w:rsidR="006A63BE" w14:paraId="0CC5574E" w14:textId="77777777" w:rsidTr="00374F9E">
        <w:trPr>
          <w:trHeight w:val="185"/>
        </w:trPr>
        <w:tc>
          <w:tcPr>
            <w:tcW w:w="2145" w:type="dxa"/>
            <w:shd w:val="clear" w:color="auto" w:fill="9CC2E5"/>
          </w:tcPr>
          <w:p w14:paraId="7740C761"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lastRenderedPageBreak/>
              <w:t>Castilla-La Mancha</w:t>
            </w:r>
          </w:p>
        </w:tc>
        <w:tc>
          <w:tcPr>
            <w:tcW w:w="1440" w:type="dxa"/>
          </w:tcPr>
          <w:p w14:paraId="0B2DD21F"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Albacete</w:t>
            </w:r>
          </w:p>
        </w:tc>
        <w:tc>
          <w:tcPr>
            <w:tcW w:w="1275" w:type="dxa"/>
            <w:shd w:val="clear" w:color="auto" w:fill="auto"/>
          </w:tcPr>
          <w:p w14:paraId="77E2A8BB"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611 €</w:t>
            </w:r>
          </w:p>
        </w:tc>
        <w:tc>
          <w:tcPr>
            <w:tcW w:w="1380" w:type="dxa"/>
            <w:shd w:val="clear" w:color="auto" w:fill="auto"/>
          </w:tcPr>
          <w:p w14:paraId="4D6FF3FC"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91</w:t>
            </w:r>
          </w:p>
        </w:tc>
        <w:tc>
          <w:tcPr>
            <w:tcW w:w="1620" w:type="dxa"/>
            <w:shd w:val="clear" w:color="auto" w:fill="auto"/>
            <w:vAlign w:val="bottom"/>
          </w:tcPr>
          <w:p w14:paraId="5AEFF3AC" w14:textId="0E76D0AE" w:rsidR="006A63BE" w:rsidRPr="006A63BE" w:rsidRDefault="006A63BE" w:rsidP="006A63BE">
            <w:pPr>
              <w:jc w:val="center"/>
              <w:rPr>
                <w:rFonts w:ascii="Open Sans" w:eastAsia="Open Sans" w:hAnsi="Open Sans" w:cs="Open Sans"/>
                <w:color w:val="C00000"/>
                <w:sz w:val="18"/>
                <w:szCs w:val="18"/>
              </w:rPr>
            </w:pPr>
            <w:r w:rsidRPr="006A63BE">
              <w:rPr>
                <w:rFonts w:ascii="Open Sans" w:hAnsi="Open Sans" w:cs="Open Sans"/>
                <w:color w:val="000000"/>
                <w:sz w:val="18"/>
                <w:szCs w:val="18"/>
              </w:rPr>
              <w:t xml:space="preserve">   11 </w:t>
            </w:r>
          </w:p>
        </w:tc>
        <w:tc>
          <w:tcPr>
            <w:tcW w:w="1785" w:type="dxa"/>
          </w:tcPr>
          <w:p w14:paraId="4263E141" w14:textId="77777777" w:rsidR="006A63BE" w:rsidRDefault="006A63BE" w:rsidP="006A63BE">
            <w:pPr>
              <w:jc w:val="center"/>
              <w:rPr>
                <w:rFonts w:ascii="Open Sans" w:eastAsia="Open Sans" w:hAnsi="Open Sans" w:cs="Open Sans"/>
                <w:b/>
                <w:color w:val="C00000"/>
                <w:sz w:val="18"/>
                <w:szCs w:val="18"/>
              </w:rPr>
            </w:pPr>
            <w:r>
              <w:rPr>
                <w:rFonts w:ascii="Open Sans" w:eastAsia="Open Sans" w:hAnsi="Open Sans" w:cs="Open Sans"/>
                <w:b/>
                <w:color w:val="C00000"/>
                <w:sz w:val="18"/>
                <w:szCs w:val="18"/>
              </w:rPr>
              <w:t>-76 €</w:t>
            </w:r>
          </w:p>
        </w:tc>
      </w:tr>
      <w:tr w:rsidR="006A63BE" w14:paraId="3D839200" w14:textId="77777777" w:rsidTr="00374F9E">
        <w:trPr>
          <w:trHeight w:val="185"/>
        </w:trPr>
        <w:tc>
          <w:tcPr>
            <w:tcW w:w="2145" w:type="dxa"/>
            <w:shd w:val="clear" w:color="auto" w:fill="9CC2E5"/>
          </w:tcPr>
          <w:p w14:paraId="09B2F2E7"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Castilla-La Mancha</w:t>
            </w:r>
          </w:p>
        </w:tc>
        <w:tc>
          <w:tcPr>
            <w:tcW w:w="1440" w:type="dxa"/>
          </w:tcPr>
          <w:p w14:paraId="311D37CC"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Ciudad Real</w:t>
            </w:r>
          </w:p>
        </w:tc>
        <w:tc>
          <w:tcPr>
            <w:tcW w:w="1275" w:type="dxa"/>
            <w:shd w:val="clear" w:color="auto" w:fill="auto"/>
          </w:tcPr>
          <w:p w14:paraId="48F26992"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625 €</w:t>
            </w:r>
          </w:p>
        </w:tc>
        <w:tc>
          <w:tcPr>
            <w:tcW w:w="1380" w:type="dxa"/>
            <w:shd w:val="clear" w:color="auto" w:fill="auto"/>
          </w:tcPr>
          <w:p w14:paraId="16C8E56D"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118</w:t>
            </w:r>
          </w:p>
        </w:tc>
        <w:tc>
          <w:tcPr>
            <w:tcW w:w="1620" w:type="dxa"/>
            <w:shd w:val="clear" w:color="auto" w:fill="auto"/>
            <w:vAlign w:val="bottom"/>
          </w:tcPr>
          <w:p w14:paraId="341642D7" w14:textId="7DD63FF5" w:rsidR="006A63BE" w:rsidRPr="006A63BE" w:rsidRDefault="006A63BE" w:rsidP="006A63BE">
            <w:pPr>
              <w:jc w:val="center"/>
              <w:rPr>
                <w:rFonts w:ascii="Open Sans" w:eastAsia="Open Sans" w:hAnsi="Open Sans" w:cs="Open Sans"/>
                <w:color w:val="C00000"/>
                <w:sz w:val="18"/>
                <w:szCs w:val="18"/>
              </w:rPr>
            </w:pPr>
            <w:r w:rsidRPr="006A63BE">
              <w:rPr>
                <w:rFonts w:ascii="Open Sans" w:hAnsi="Open Sans" w:cs="Open Sans"/>
                <w:color w:val="000000"/>
                <w:sz w:val="18"/>
                <w:szCs w:val="18"/>
              </w:rPr>
              <w:t xml:space="preserve">   38 </w:t>
            </w:r>
          </w:p>
        </w:tc>
        <w:tc>
          <w:tcPr>
            <w:tcW w:w="1785" w:type="dxa"/>
          </w:tcPr>
          <w:p w14:paraId="550F0D71" w14:textId="77777777" w:rsidR="006A63BE" w:rsidRDefault="006A63BE" w:rsidP="006A63BE">
            <w:pPr>
              <w:jc w:val="center"/>
              <w:rPr>
                <w:rFonts w:ascii="Open Sans" w:eastAsia="Open Sans" w:hAnsi="Open Sans" w:cs="Open Sans"/>
                <w:b/>
                <w:color w:val="C00000"/>
                <w:sz w:val="18"/>
                <w:szCs w:val="18"/>
              </w:rPr>
            </w:pPr>
            <w:r>
              <w:rPr>
                <w:rFonts w:ascii="Open Sans" w:eastAsia="Open Sans" w:hAnsi="Open Sans" w:cs="Open Sans"/>
                <w:b/>
                <w:color w:val="C00000"/>
                <w:sz w:val="18"/>
                <w:szCs w:val="18"/>
              </w:rPr>
              <w:t>-203 €</w:t>
            </w:r>
          </w:p>
        </w:tc>
      </w:tr>
      <w:tr w:rsidR="006A63BE" w14:paraId="7AF96B93" w14:textId="77777777" w:rsidTr="00374F9E">
        <w:trPr>
          <w:trHeight w:val="185"/>
        </w:trPr>
        <w:tc>
          <w:tcPr>
            <w:tcW w:w="2145" w:type="dxa"/>
            <w:shd w:val="clear" w:color="auto" w:fill="9CC2E5"/>
          </w:tcPr>
          <w:p w14:paraId="7B84DDB1"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Castilla-La Mancha</w:t>
            </w:r>
          </w:p>
        </w:tc>
        <w:tc>
          <w:tcPr>
            <w:tcW w:w="1440" w:type="dxa"/>
          </w:tcPr>
          <w:p w14:paraId="3339CB62"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Cuenca</w:t>
            </w:r>
          </w:p>
        </w:tc>
        <w:tc>
          <w:tcPr>
            <w:tcW w:w="1275" w:type="dxa"/>
            <w:shd w:val="clear" w:color="auto" w:fill="auto"/>
          </w:tcPr>
          <w:p w14:paraId="4B3C40A6"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603 €</w:t>
            </w:r>
          </w:p>
        </w:tc>
        <w:tc>
          <w:tcPr>
            <w:tcW w:w="1380" w:type="dxa"/>
            <w:shd w:val="clear" w:color="auto" w:fill="auto"/>
          </w:tcPr>
          <w:p w14:paraId="6188F62C"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90</w:t>
            </w:r>
          </w:p>
        </w:tc>
        <w:tc>
          <w:tcPr>
            <w:tcW w:w="1620" w:type="dxa"/>
            <w:shd w:val="clear" w:color="auto" w:fill="auto"/>
            <w:vAlign w:val="bottom"/>
          </w:tcPr>
          <w:p w14:paraId="5E58D5F7" w14:textId="57FD3584" w:rsidR="006A63BE" w:rsidRPr="006A63BE" w:rsidRDefault="006A63BE" w:rsidP="006A63BE">
            <w:pPr>
              <w:jc w:val="center"/>
              <w:rPr>
                <w:rFonts w:ascii="Open Sans" w:eastAsia="Open Sans" w:hAnsi="Open Sans" w:cs="Open Sans"/>
                <w:color w:val="C00000"/>
                <w:sz w:val="18"/>
                <w:szCs w:val="18"/>
              </w:rPr>
            </w:pPr>
            <w:r w:rsidRPr="006A63BE">
              <w:rPr>
                <w:rFonts w:ascii="Open Sans" w:hAnsi="Open Sans" w:cs="Open Sans"/>
                <w:color w:val="000000"/>
                <w:sz w:val="18"/>
                <w:szCs w:val="18"/>
              </w:rPr>
              <w:t xml:space="preserve">   10 </w:t>
            </w:r>
          </w:p>
        </w:tc>
        <w:tc>
          <w:tcPr>
            <w:tcW w:w="1785" w:type="dxa"/>
          </w:tcPr>
          <w:p w14:paraId="111558B9"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C00000"/>
                <w:sz w:val="18"/>
                <w:szCs w:val="18"/>
              </w:rPr>
              <w:t>-67 €</w:t>
            </w:r>
          </w:p>
        </w:tc>
      </w:tr>
      <w:tr w:rsidR="006A63BE" w14:paraId="3DAF6543" w14:textId="77777777" w:rsidTr="00374F9E">
        <w:trPr>
          <w:trHeight w:val="185"/>
        </w:trPr>
        <w:tc>
          <w:tcPr>
            <w:tcW w:w="2145" w:type="dxa"/>
            <w:shd w:val="clear" w:color="auto" w:fill="9CC2E5"/>
          </w:tcPr>
          <w:p w14:paraId="4DA0D359"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Castilla-La Mancha</w:t>
            </w:r>
          </w:p>
        </w:tc>
        <w:tc>
          <w:tcPr>
            <w:tcW w:w="1440" w:type="dxa"/>
          </w:tcPr>
          <w:p w14:paraId="2DD8DB5E"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Guadalajara</w:t>
            </w:r>
          </w:p>
        </w:tc>
        <w:tc>
          <w:tcPr>
            <w:tcW w:w="1275" w:type="dxa"/>
            <w:shd w:val="clear" w:color="auto" w:fill="auto"/>
          </w:tcPr>
          <w:p w14:paraId="73647D69"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562 €</w:t>
            </w:r>
          </w:p>
        </w:tc>
        <w:tc>
          <w:tcPr>
            <w:tcW w:w="1380" w:type="dxa"/>
            <w:shd w:val="clear" w:color="auto" w:fill="auto"/>
          </w:tcPr>
          <w:p w14:paraId="712C244C"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71</w:t>
            </w:r>
          </w:p>
        </w:tc>
        <w:tc>
          <w:tcPr>
            <w:tcW w:w="1620" w:type="dxa"/>
            <w:shd w:val="clear" w:color="auto" w:fill="auto"/>
            <w:vAlign w:val="bottom"/>
          </w:tcPr>
          <w:p w14:paraId="45795AE4" w14:textId="5135D270"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-9 </w:t>
            </w:r>
          </w:p>
        </w:tc>
        <w:tc>
          <w:tcPr>
            <w:tcW w:w="1785" w:type="dxa"/>
          </w:tcPr>
          <w:p w14:paraId="5BA0AA3A"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70 €</w:t>
            </w:r>
          </w:p>
        </w:tc>
      </w:tr>
      <w:tr w:rsidR="006A63BE" w14:paraId="1273EB88" w14:textId="77777777" w:rsidTr="00374F9E">
        <w:trPr>
          <w:trHeight w:val="185"/>
        </w:trPr>
        <w:tc>
          <w:tcPr>
            <w:tcW w:w="2145" w:type="dxa"/>
            <w:shd w:val="clear" w:color="auto" w:fill="9CC2E5"/>
          </w:tcPr>
          <w:p w14:paraId="0CCC8E4A"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Castilla-La Mancha</w:t>
            </w:r>
          </w:p>
        </w:tc>
        <w:tc>
          <w:tcPr>
            <w:tcW w:w="1440" w:type="dxa"/>
          </w:tcPr>
          <w:p w14:paraId="1E7B6348"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Toledo</w:t>
            </w:r>
          </w:p>
        </w:tc>
        <w:tc>
          <w:tcPr>
            <w:tcW w:w="1275" w:type="dxa"/>
            <w:shd w:val="clear" w:color="auto" w:fill="auto"/>
          </w:tcPr>
          <w:p w14:paraId="7E9C960C"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570 €</w:t>
            </w:r>
          </w:p>
        </w:tc>
        <w:tc>
          <w:tcPr>
            <w:tcW w:w="1380" w:type="dxa"/>
            <w:shd w:val="clear" w:color="auto" w:fill="auto"/>
          </w:tcPr>
          <w:p w14:paraId="583542D8"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76</w:t>
            </w:r>
          </w:p>
        </w:tc>
        <w:tc>
          <w:tcPr>
            <w:tcW w:w="1620" w:type="dxa"/>
            <w:shd w:val="clear" w:color="auto" w:fill="auto"/>
            <w:vAlign w:val="bottom"/>
          </w:tcPr>
          <w:p w14:paraId="0E52354F" w14:textId="18D6FAEA"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-4 </w:t>
            </w:r>
          </w:p>
        </w:tc>
        <w:tc>
          <w:tcPr>
            <w:tcW w:w="1785" w:type="dxa"/>
          </w:tcPr>
          <w:p w14:paraId="02D3CD34"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27 €</w:t>
            </w:r>
          </w:p>
        </w:tc>
      </w:tr>
      <w:tr w:rsidR="006A63BE" w14:paraId="62C1DC6A" w14:textId="77777777" w:rsidTr="00374F9E">
        <w:trPr>
          <w:trHeight w:val="185"/>
        </w:trPr>
        <w:tc>
          <w:tcPr>
            <w:tcW w:w="2145" w:type="dxa"/>
            <w:shd w:val="clear" w:color="auto" w:fill="9CC2E5"/>
          </w:tcPr>
          <w:p w14:paraId="041F7743"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Cataluña</w:t>
            </w:r>
          </w:p>
        </w:tc>
        <w:tc>
          <w:tcPr>
            <w:tcW w:w="1440" w:type="dxa"/>
          </w:tcPr>
          <w:p w14:paraId="462EE7F5"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Barcelona</w:t>
            </w:r>
          </w:p>
        </w:tc>
        <w:tc>
          <w:tcPr>
            <w:tcW w:w="1275" w:type="dxa"/>
            <w:shd w:val="clear" w:color="auto" w:fill="auto"/>
          </w:tcPr>
          <w:p w14:paraId="108578B3"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622 €</w:t>
            </w:r>
          </w:p>
        </w:tc>
        <w:tc>
          <w:tcPr>
            <w:tcW w:w="1380" w:type="dxa"/>
            <w:shd w:val="clear" w:color="auto" w:fill="auto"/>
          </w:tcPr>
          <w:p w14:paraId="6B742492"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35</w:t>
            </w:r>
          </w:p>
        </w:tc>
        <w:tc>
          <w:tcPr>
            <w:tcW w:w="1620" w:type="dxa"/>
            <w:shd w:val="clear" w:color="auto" w:fill="auto"/>
            <w:vAlign w:val="bottom"/>
          </w:tcPr>
          <w:p w14:paraId="61ABE20F" w14:textId="0A64AFE3"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-45 </w:t>
            </w:r>
          </w:p>
        </w:tc>
        <w:tc>
          <w:tcPr>
            <w:tcW w:w="1785" w:type="dxa"/>
          </w:tcPr>
          <w:p w14:paraId="1A0C3E61"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785 €</w:t>
            </w:r>
          </w:p>
        </w:tc>
      </w:tr>
      <w:tr w:rsidR="006A63BE" w14:paraId="7B6F2FE9" w14:textId="77777777" w:rsidTr="00374F9E">
        <w:trPr>
          <w:trHeight w:val="185"/>
        </w:trPr>
        <w:tc>
          <w:tcPr>
            <w:tcW w:w="2145" w:type="dxa"/>
            <w:shd w:val="clear" w:color="auto" w:fill="9CC2E5"/>
          </w:tcPr>
          <w:p w14:paraId="4231ABCB"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Cataluña</w:t>
            </w:r>
          </w:p>
        </w:tc>
        <w:tc>
          <w:tcPr>
            <w:tcW w:w="1440" w:type="dxa"/>
          </w:tcPr>
          <w:p w14:paraId="06986A0F"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Girona</w:t>
            </w:r>
          </w:p>
        </w:tc>
        <w:tc>
          <w:tcPr>
            <w:tcW w:w="1275" w:type="dxa"/>
            <w:shd w:val="clear" w:color="auto" w:fill="auto"/>
          </w:tcPr>
          <w:p w14:paraId="202976BA"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578 €</w:t>
            </w:r>
          </w:p>
        </w:tc>
        <w:tc>
          <w:tcPr>
            <w:tcW w:w="1380" w:type="dxa"/>
            <w:shd w:val="clear" w:color="auto" w:fill="auto"/>
          </w:tcPr>
          <w:p w14:paraId="71BC76AA"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47</w:t>
            </w:r>
          </w:p>
        </w:tc>
        <w:tc>
          <w:tcPr>
            <w:tcW w:w="1620" w:type="dxa"/>
            <w:shd w:val="clear" w:color="auto" w:fill="auto"/>
            <w:vAlign w:val="bottom"/>
          </w:tcPr>
          <w:p w14:paraId="66214154" w14:textId="53BC58E0"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-33 </w:t>
            </w:r>
          </w:p>
        </w:tc>
        <w:tc>
          <w:tcPr>
            <w:tcW w:w="1785" w:type="dxa"/>
          </w:tcPr>
          <w:p w14:paraId="24D4312C"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412 €</w:t>
            </w:r>
          </w:p>
        </w:tc>
      </w:tr>
      <w:tr w:rsidR="006A63BE" w14:paraId="78CE0029" w14:textId="77777777" w:rsidTr="00374F9E">
        <w:trPr>
          <w:trHeight w:val="185"/>
        </w:trPr>
        <w:tc>
          <w:tcPr>
            <w:tcW w:w="2145" w:type="dxa"/>
            <w:shd w:val="clear" w:color="auto" w:fill="9CC2E5"/>
          </w:tcPr>
          <w:p w14:paraId="738DF00F"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Cataluña</w:t>
            </w:r>
          </w:p>
        </w:tc>
        <w:tc>
          <w:tcPr>
            <w:tcW w:w="1440" w:type="dxa"/>
          </w:tcPr>
          <w:p w14:paraId="273F5760"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Lleida</w:t>
            </w:r>
          </w:p>
        </w:tc>
        <w:tc>
          <w:tcPr>
            <w:tcW w:w="1275" w:type="dxa"/>
            <w:shd w:val="clear" w:color="auto" w:fill="auto"/>
          </w:tcPr>
          <w:p w14:paraId="4407D551"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571 €</w:t>
            </w:r>
          </w:p>
        </w:tc>
        <w:tc>
          <w:tcPr>
            <w:tcW w:w="1380" w:type="dxa"/>
            <w:shd w:val="clear" w:color="auto" w:fill="auto"/>
          </w:tcPr>
          <w:p w14:paraId="7B8F5D4A"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75</w:t>
            </w:r>
          </w:p>
        </w:tc>
        <w:tc>
          <w:tcPr>
            <w:tcW w:w="1620" w:type="dxa"/>
            <w:shd w:val="clear" w:color="auto" w:fill="auto"/>
            <w:vAlign w:val="bottom"/>
          </w:tcPr>
          <w:p w14:paraId="45FACA0E" w14:textId="7BAA792A"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- 5 </w:t>
            </w:r>
          </w:p>
        </w:tc>
        <w:tc>
          <w:tcPr>
            <w:tcW w:w="1785" w:type="dxa"/>
          </w:tcPr>
          <w:p w14:paraId="412663C3"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39 €</w:t>
            </w:r>
          </w:p>
        </w:tc>
      </w:tr>
      <w:tr w:rsidR="006A63BE" w14:paraId="1873245B" w14:textId="77777777" w:rsidTr="00374F9E">
        <w:trPr>
          <w:trHeight w:val="185"/>
        </w:trPr>
        <w:tc>
          <w:tcPr>
            <w:tcW w:w="2145" w:type="dxa"/>
            <w:shd w:val="clear" w:color="auto" w:fill="9CC2E5"/>
          </w:tcPr>
          <w:p w14:paraId="11E91A4F"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Cataluña</w:t>
            </w:r>
          </w:p>
        </w:tc>
        <w:tc>
          <w:tcPr>
            <w:tcW w:w="1440" w:type="dxa"/>
          </w:tcPr>
          <w:p w14:paraId="36A31474"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Tarragona</w:t>
            </w:r>
          </w:p>
        </w:tc>
        <w:tc>
          <w:tcPr>
            <w:tcW w:w="1275" w:type="dxa"/>
            <w:shd w:val="clear" w:color="auto" w:fill="auto"/>
          </w:tcPr>
          <w:p w14:paraId="2954721F"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589 €</w:t>
            </w:r>
          </w:p>
        </w:tc>
        <w:tc>
          <w:tcPr>
            <w:tcW w:w="1380" w:type="dxa"/>
            <w:shd w:val="clear" w:color="auto" w:fill="auto"/>
          </w:tcPr>
          <w:p w14:paraId="27AAC9C8"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60</w:t>
            </w:r>
          </w:p>
        </w:tc>
        <w:tc>
          <w:tcPr>
            <w:tcW w:w="1620" w:type="dxa"/>
            <w:shd w:val="clear" w:color="auto" w:fill="auto"/>
            <w:vAlign w:val="bottom"/>
          </w:tcPr>
          <w:p w14:paraId="5E0BD22D" w14:textId="55F740C2"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-20 </w:t>
            </w:r>
          </w:p>
        </w:tc>
        <w:tc>
          <w:tcPr>
            <w:tcW w:w="1785" w:type="dxa"/>
          </w:tcPr>
          <w:p w14:paraId="068ADDFF"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198 €</w:t>
            </w:r>
          </w:p>
        </w:tc>
      </w:tr>
      <w:tr w:rsidR="006A63BE" w14:paraId="5BE59E99" w14:textId="77777777" w:rsidTr="00374F9E">
        <w:trPr>
          <w:trHeight w:val="185"/>
        </w:trPr>
        <w:tc>
          <w:tcPr>
            <w:tcW w:w="2145" w:type="dxa"/>
            <w:shd w:val="clear" w:color="auto" w:fill="9CC2E5"/>
          </w:tcPr>
          <w:p w14:paraId="14466AB0"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Comunitat Valenciana</w:t>
            </w:r>
          </w:p>
        </w:tc>
        <w:tc>
          <w:tcPr>
            <w:tcW w:w="1440" w:type="dxa"/>
          </w:tcPr>
          <w:p w14:paraId="6C779B2E"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Alicante</w:t>
            </w:r>
          </w:p>
        </w:tc>
        <w:tc>
          <w:tcPr>
            <w:tcW w:w="1275" w:type="dxa"/>
            <w:shd w:val="clear" w:color="auto" w:fill="auto"/>
          </w:tcPr>
          <w:p w14:paraId="43892B39"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555 €</w:t>
            </w:r>
          </w:p>
        </w:tc>
        <w:tc>
          <w:tcPr>
            <w:tcW w:w="1380" w:type="dxa"/>
            <w:shd w:val="clear" w:color="auto" w:fill="auto"/>
          </w:tcPr>
          <w:p w14:paraId="004BF8C3"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52</w:t>
            </w:r>
          </w:p>
        </w:tc>
        <w:tc>
          <w:tcPr>
            <w:tcW w:w="1620" w:type="dxa"/>
            <w:shd w:val="clear" w:color="auto" w:fill="auto"/>
            <w:vAlign w:val="bottom"/>
          </w:tcPr>
          <w:p w14:paraId="7D92F627" w14:textId="097C401A"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-28 </w:t>
            </w:r>
          </w:p>
        </w:tc>
        <w:tc>
          <w:tcPr>
            <w:tcW w:w="1785" w:type="dxa"/>
          </w:tcPr>
          <w:p w14:paraId="09FA218C"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299 €</w:t>
            </w:r>
          </w:p>
        </w:tc>
      </w:tr>
      <w:tr w:rsidR="006A63BE" w14:paraId="5C3DF088" w14:textId="77777777" w:rsidTr="00374F9E">
        <w:trPr>
          <w:trHeight w:val="185"/>
        </w:trPr>
        <w:tc>
          <w:tcPr>
            <w:tcW w:w="2145" w:type="dxa"/>
            <w:shd w:val="clear" w:color="auto" w:fill="9CC2E5"/>
          </w:tcPr>
          <w:p w14:paraId="130229E7"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Comunitat Valenciana</w:t>
            </w:r>
          </w:p>
        </w:tc>
        <w:tc>
          <w:tcPr>
            <w:tcW w:w="1440" w:type="dxa"/>
          </w:tcPr>
          <w:p w14:paraId="550E3FFC"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Castellón</w:t>
            </w:r>
          </w:p>
        </w:tc>
        <w:tc>
          <w:tcPr>
            <w:tcW w:w="1275" w:type="dxa"/>
            <w:shd w:val="clear" w:color="auto" w:fill="auto"/>
          </w:tcPr>
          <w:p w14:paraId="1EB981D0"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606 €</w:t>
            </w:r>
          </w:p>
        </w:tc>
        <w:tc>
          <w:tcPr>
            <w:tcW w:w="1380" w:type="dxa"/>
            <w:shd w:val="clear" w:color="auto" w:fill="auto"/>
          </w:tcPr>
          <w:p w14:paraId="4DB5C52E"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76</w:t>
            </w:r>
          </w:p>
        </w:tc>
        <w:tc>
          <w:tcPr>
            <w:tcW w:w="1620" w:type="dxa"/>
            <w:shd w:val="clear" w:color="auto" w:fill="auto"/>
            <w:vAlign w:val="bottom"/>
          </w:tcPr>
          <w:p w14:paraId="515A4D87" w14:textId="7EB3CEF4"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-4 </w:t>
            </w:r>
          </w:p>
        </w:tc>
        <w:tc>
          <w:tcPr>
            <w:tcW w:w="1785" w:type="dxa"/>
          </w:tcPr>
          <w:p w14:paraId="105D0964"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30 €</w:t>
            </w:r>
          </w:p>
        </w:tc>
      </w:tr>
      <w:tr w:rsidR="006A63BE" w14:paraId="381353B0" w14:textId="77777777" w:rsidTr="00374F9E">
        <w:trPr>
          <w:trHeight w:val="185"/>
        </w:trPr>
        <w:tc>
          <w:tcPr>
            <w:tcW w:w="2145" w:type="dxa"/>
            <w:shd w:val="clear" w:color="auto" w:fill="9CC2E5"/>
          </w:tcPr>
          <w:p w14:paraId="4F417BE1"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Comunitat Valenciana</w:t>
            </w:r>
          </w:p>
        </w:tc>
        <w:tc>
          <w:tcPr>
            <w:tcW w:w="1440" w:type="dxa"/>
          </w:tcPr>
          <w:p w14:paraId="1E3A44DA"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Valencia</w:t>
            </w:r>
          </w:p>
        </w:tc>
        <w:tc>
          <w:tcPr>
            <w:tcW w:w="1275" w:type="dxa"/>
            <w:shd w:val="clear" w:color="auto" w:fill="auto"/>
          </w:tcPr>
          <w:p w14:paraId="3C701811"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578 €</w:t>
            </w:r>
          </w:p>
        </w:tc>
        <w:tc>
          <w:tcPr>
            <w:tcW w:w="1380" w:type="dxa"/>
            <w:shd w:val="clear" w:color="auto" w:fill="auto"/>
          </w:tcPr>
          <w:p w14:paraId="335818D9"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46</w:t>
            </w:r>
          </w:p>
        </w:tc>
        <w:tc>
          <w:tcPr>
            <w:tcW w:w="1620" w:type="dxa"/>
            <w:shd w:val="clear" w:color="auto" w:fill="auto"/>
            <w:vAlign w:val="bottom"/>
          </w:tcPr>
          <w:p w14:paraId="55BDFA0C" w14:textId="5317589B"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-34 </w:t>
            </w:r>
          </w:p>
        </w:tc>
        <w:tc>
          <w:tcPr>
            <w:tcW w:w="1785" w:type="dxa"/>
          </w:tcPr>
          <w:p w14:paraId="742E878E"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427 €</w:t>
            </w:r>
          </w:p>
        </w:tc>
      </w:tr>
      <w:tr w:rsidR="006A63BE" w14:paraId="675425B7" w14:textId="77777777" w:rsidTr="00374F9E">
        <w:trPr>
          <w:trHeight w:val="185"/>
        </w:trPr>
        <w:tc>
          <w:tcPr>
            <w:tcW w:w="2145" w:type="dxa"/>
            <w:shd w:val="clear" w:color="auto" w:fill="9CC2E5"/>
          </w:tcPr>
          <w:p w14:paraId="587E5F94"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Extremadura</w:t>
            </w:r>
          </w:p>
        </w:tc>
        <w:tc>
          <w:tcPr>
            <w:tcW w:w="1440" w:type="dxa"/>
          </w:tcPr>
          <w:p w14:paraId="0325860A"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Badajoz</w:t>
            </w:r>
          </w:p>
        </w:tc>
        <w:tc>
          <w:tcPr>
            <w:tcW w:w="1275" w:type="dxa"/>
            <w:shd w:val="clear" w:color="auto" w:fill="auto"/>
          </w:tcPr>
          <w:p w14:paraId="5193D5DE"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566 €</w:t>
            </w:r>
          </w:p>
        </w:tc>
        <w:tc>
          <w:tcPr>
            <w:tcW w:w="1380" w:type="dxa"/>
            <w:shd w:val="clear" w:color="auto" w:fill="auto"/>
          </w:tcPr>
          <w:p w14:paraId="2F80943F"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95</w:t>
            </w:r>
          </w:p>
        </w:tc>
        <w:tc>
          <w:tcPr>
            <w:tcW w:w="1620" w:type="dxa"/>
            <w:shd w:val="clear" w:color="auto" w:fill="auto"/>
            <w:vAlign w:val="bottom"/>
          </w:tcPr>
          <w:p w14:paraId="72C40342" w14:textId="709239A8" w:rsidR="006A63BE" w:rsidRPr="006A63BE" w:rsidRDefault="006A63BE" w:rsidP="006A63BE">
            <w:pPr>
              <w:jc w:val="center"/>
              <w:rPr>
                <w:rFonts w:ascii="Open Sans" w:eastAsia="Open Sans" w:hAnsi="Open Sans" w:cs="Open Sans"/>
                <w:color w:val="C00000"/>
                <w:sz w:val="18"/>
                <w:szCs w:val="18"/>
              </w:rPr>
            </w:pPr>
            <w:r w:rsidRPr="006A63BE">
              <w:rPr>
                <w:rFonts w:ascii="Open Sans" w:hAnsi="Open Sans" w:cs="Open Sans"/>
                <w:color w:val="000000"/>
                <w:sz w:val="18"/>
                <w:szCs w:val="18"/>
              </w:rPr>
              <w:t xml:space="preserve">   15 </w:t>
            </w:r>
          </w:p>
        </w:tc>
        <w:tc>
          <w:tcPr>
            <w:tcW w:w="1785" w:type="dxa"/>
          </w:tcPr>
          <w:p w14:paraId="64BDFB07" w14:textId="77777777" w:rsidR="006A63BE" w:rsidRDefault="006A63BE" w:rsidP="006A63BE">
            <w:pPr>
              <w:jc w:val="center"/>
              <w:rPr>
                <w:rFonts w:ascii="Open Sans" w:eastAsia="Open Sans" w:hAnsi="Open Sans" w:cs="Open Sans"/>
                <w:b/>
                <w:color w:val="C00000"/>
                <w:sz w:val="18"/>
                <w:szCs w:val="18"/>
              </w:rPr>
            </w:pPr>
            <w:r>
              <w:rPr>
                <w:rFonts w:ascii="Open Sans" w:eastAsia="Open Sans" w:hAnsi="Open Sans" w:cs="Open Sans"/>
                <w:b/>
                <w:color w:val="C00000"/>
                <w:sz w:val="18"/>
                <w:szCs w:val="18"/>
              </w:rPr>
              <w:t>- 89 €</w:t>
            </w:r>
          </w:p>
        </w:tc>
      </w:tr>
      <w:tr w:rsidR="006A63BE" w14:paraId="14C884B0" w14:textId="77777777" w:rsidTr="00374F9E">
        <w:trPr>
          <w:trHeight w:val="185"/>
        </w:trPr>
        <w:tc>
          <w:tcPr>
            <w:tcW w:w="2145" w:type="dxa"/>
            <w:shd w:val="clear" w:color="auto" w:fill="9CC2E5"/>
          </w:tcPr>
          <w:p w14:paraId="2237C615"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Extremadura</w:t>
            </w:r>
          </w:p>
        </w:tc>
        <w:tc>
          <w:tcPr>
            <w:tcW w:w="1440" w:type="dxa"/>
          </w:tcPr>
          <w:p w14:paraId="50B6DCFC"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Cáceres</w:t>
            </w:r>
          </w:p>
        </w:tc>
        <w:tc>
          <w:tcPr>
            <w:tcW w:w="1275" w:type="dxa"/>
            <w:shd w:val="clear" w:color="auto" w:fill="auto"/>
          </w:tcPr>
          <w:p w14:paraId="124882B8"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583 €</w:t>
            </w:r>
          </w:p>
        </w:tc>
        <w:tc>
          <w:tcPr>
            <w:tcW w:w="1380" w:type="dxa"/>
            <w:shd w:val="clear" w:color="auto" w:fill="auto"/>
          </w:tcPr>
          <w:p w14:paraId="02CB9827"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99</w:t>
            </w:r>
          </w:p>
        </w:tc>
        <w:tc>
          <w:tcPr>
            <w:tcW w:w="1620" w:type="dxa"/>
            <w:shd w:val="clear" w:color="auto" w:fill="auto"/>
            <w:vAlign w:val="bottom"/>
          </w:tcPr>
          <w:p w14:paraId="5798B256" w14:textId="7DE547CD" w:rsidR="006A63BE" w:rsidRPr="006A63BE" w:rsidRDefault="006A63BE" w:rsidP="006A63BE">
            <w:pPr>
              <w:jc w:val="center"/>
              <w:rPr>
                <w:rFonts w:ascii="Open Sans" w:eastAsia="Open Sans" w:hAnsi="Open Sans" w:cs="Open Sans"/>
                <w:color w:val="C00000"/>
                <w:sz w:val="18"/>
                <w:szCs w:val="18"/>
              </w:rPr>
            </w:pPr>
            <w:r w:rsidRPr="006A63BE">
              <w:rPr>
                <w:rFonts w:ascii="Open Sans" w:hAnsi="Open Sans" w:cs="Open Sans"/>
                <w:color w:val="000000"/>
                <w:sz w:val="18"/>
                <w:szCs w:val="18"/>
              </w:rPr>
              <w:t xml:space="preserve">   19 </w:t>
            </w:r>
          </w:p>
        </w:tc>
        <w:tc>
          <w:tcPr>
            <w:tcW w:w="1785" w:type="dxa"/>
          </w:tcPr>
          <w:p w14:paraId="17FE607E" w14:textId="77777777" w:rsidR="006A63BE" w:rsidRDefault="006A63BE" w:rsidP="006A63BE">
            <w:pPr>
              <w:jc w:val="center"/>
              <w:rPr>
                <w:rFonts w:ascii="Open Sans" w:eastAsia="Open Sans" w:hAnsi="Open Sans" w:cs="Open Sans"/>
                <w:b/>
                <w:color w:val="C00000"/>
                <w:sz w:val="18"/>
                <w:szCs w:val="18"/>
              </w:rPr>
            </w:pPr>
            <w:r>
              <w:rPr>
                <w:rFonts w:ascii="Open Sans" w:eastAsia="Open Sans" w:hAnsi="Open Sans" w:cs="Open Sans"/>
                <w:b/>
                <w:color w:val="C00000"/>
                <w:sz w:val="18"/>
                <w:szCs w:val="18"/>
              </w:rPr>
              <w:t>-110 €</w:t>
            </w:r>
          </w:p>
        </w:tc>
      </w:tr>
      <w:tr w:rsidR="006A63BE" w14:paraId="37CE892F" w14:textId="77777777" w:rsidTr="00374F9E">
        <w:trPr>
          <w:trHeight w:val="185"/>
        </w:trPr>
        <w:tc>
          <w:tcPr>
            <w:tcW w:w="2145" w:type="dxa"/>
            <w:shd w:val="clear" w:color="auto" w:fill="9CC2E5"/>
          </w:tcPr>
          <w:p w14:paraId="6B970F47"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Galicia</w:t>
            </w:r>
          </w:p>
        </w:tc>
        <w:tc>
          <w:tcPr>
            <w:tcW w:w="1440" w:type="dxa"/>
          </w:tcPr>
          <w:p w14:paraId="1D32119A"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A Coruña</w:t>
            </w:r>
          </w:p>
        </w:tc>
        <w:tc>
          <w:tcPr>
            <w:tcW w:w="1275" w:type="dxa"/>
            <w:shd w:val="clear" w:color="auto" w:fill="auto"/>
          </w:tcPr>
          <w:p w14:paraId="24DA0FB2"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561 €</w:t>
            </w:r>
          </w:p>
        </w:tc>
        <w:tc>
          <w:tcPr>
            <w:tcW w:w="1380" w:type="dxa"/>
            <w:shd w:val="clear" w:color="auto" w:fill="auto"/>
          </w:tcPr>
          <w:p w14:paraId="5C98F5D5"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66</w:t>
            </w:r>
          </w:p>
        </w:tc>
        <w:tc>
          <w:tcPr>
            <w:tcW w:w="1620" w:type="dxa"/>
            <w:shd w:val="clear" w:color="auto" w:fill="auto"/>
            <w:vAlign w:val="bottom"/>
          </w:tcPr>
          <w:p w14:paraId="731BC1DF" w14:textId="750A0D1C"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-14 </w:t>
            </w:r>
          </w:p>
        </w:tc>
        <w:tc>
          <w:tcPr>
            <w:tcW w:w="1785" w:type="dxa"/>
          </w:tcPr>
          <w:p w14:paraId="0AE96B85"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119 €</w:t>
            </w:r>
          </w:p>
        </w:tc>
      </w:tr>
      <w:tr w:rsidR="006A63BE" w14:paraId="66FB0A85" w14:textId="77777777" w:rsidTr="00374F9E">
        <w:trPr>
          <w:trHeight w:val="185"/>
        </w:trPr>
        <w:tc>
          <w:tcPr>
            <w:tcW w:w="2145" w:type="dxa"/>
            <w:shd w:val="clear" w:color="auto" w:fill="9CC2E5"/>
          </w:tcPr>
          <w:p w14:paraId="0971AEF0"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Galicia</w:t>
            </w:r>
          </w:p>
        </w:tc>
        <w:tc>
          <w:tcPr>
            <w:tcW w:w="1440" w:type="dxa"/>
          </w:tcPr>
          <w:p w14:paraId="6950DF03"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Lugo</w:t>
            </w:r>
          </w:p>
        </w:tc>
        <w:tc>
          <w:tcPr>
            <w:tcW w:w="1275" w:type="dxa"/>
            <w:shd w:val="clear" w:color="auto" w:fill="auto"/>
          </w:tcPr>
          <w:p w14:paraId="5E886E46"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528 €</w:t>
            </w:r>
          </w:p>
        </w:tc>
        <w:tc>
          <w:tcPr>
            <w:tcW w:w="1380" w:type="dxa"/>
            <w:shd w:val="clear" w:color="auto" w:fill="auto"/>
          </w:tcPr>
          <w:p w14:paraId="32FB5AC2"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80</w:t>
            </w:r>
          </w:p>
        </w:tc>
        <w:tc>
          <w:tcPr>
            <w:tcW w:w="1620" w:type="dxa"/>
            <w:shd w:val="clear" w:color="auto" w:fill="auto"/>
            <w:vAlign w:val="bottom"/>
          </w:tcPr>
          <w:p w14:paraId="6FD58A75" w14:textId="467325D0" w:rsidR="006A63BE" w:rsidRPr="006A63BE" w:rsidRDefault="006A63BE" w:rsidP="006A63BE">
            <w:pPr>
              <w:jc w:val="center"/>
              <w:rPr>
                <w:rFonts w:ascii="Open Sans" w:eastAsia="Open Sans" w:hAnsi="Open Sans" w:cs="Open Sans"/>
                <w:color w:val="C00000"/>
                <w:sz w:val="18"/>
                <w:szCs w:val="18"/>
              </w:rPr>
            </w:pPr>
            <w:r w:rsidRPr="006A63BE">
              <w:rPr>
                <w:rFonts w:ascii="Open Sans" w:hAnsi="Open Sans" w:cs="Open Sans"/>
                <w:color w:val="000000"/>
                <w:sz w:val="18"/>
                <w:szCs w:val="18"/>
              </w:rPr>
              <w:t xml:space="preserve">     0 </w:t>
            </w:r>
          </w:p>
        </w:tc>
        <w:tc>
          <w:tcPr>
            <w:tcW w:w="1785" w:type="dxa"/>
          </w:tcPr>
          <w:p w14:paraId="6E2D9D5E" w14:textId="77777777" w:rsidR="006A63BE" w:rsidRDefault="006A63BE" w:rsidP="006A63BE">
            <w:pPr>
              <w:jc w:val="center"/>
              <w:rPr>
                <w:rFonts w:ascii="Open Sans" w:eastAsia="Open Sans" w:hAnsi="Open Sans" w:cs="Open Sans"/>
                <w:b/>
                <w:color w:val="C00000"/>
                <w:sz w:val="18"/>
                <w:szCs w:val="18"/>
              </w:rPr>
            </w:pPr>
            <w:r>
              <w:rPr>
                <w:rFonts w:ascii="Open Sans" w:eastAsia="Open Sans" w:hAnsi="Open Sans" w:cs="Open Sans"/>
                <w:b/>
                <w:color w:val="C00000"/>
                <w:sz w:val="18"/>
                <w:szCs w:val="18"/>
              </w:rPr>
              <w:t>-1 €</w:t>
            </w:r>
          </w:p>
        </w:tc>
      </w:tr>
      <w:tr w:rsidR="006A63BE" w14:paraId="4BD8376A" w14:textId="77777777" w:rsidTr="00374F9E">
        <w:trPr>
          <w:trHeight w:val="185"/>
        </w:trPr>
        <w:tc>
          <w:tcPr>
            <w:tcW w:w="2145" w:type="dxa"/>
            <w:shd w:val="clear" w:color="auto" w:fill="9CC2E5"/>
          </w:tcPr>
          <w:p w14:paraId="47CF7565"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Galicia</w:t>
            </w:r>
          </w:p>
        </w:tc>
        <w:tc>
          <w:tcPr>
            <w:tcW w:w="1440" w:type="dxa"/>
          </w:tcPr>
          <w:p w14:paraId="7CD77ECD"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Ourense</w:t>
            </w:r>
          </w:p>
        </w:tc>
        <w:tc>
          <w:tcPr>
            <w:tcW w:w="1275" w:type="dxa"/>
            <w:shd w:val="clear" w:color="auto" w:fill="auto"/>
          </w:tcPr>
          <w:p w14:paraId="722879E0"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562 €</w:t>
            </w:r>
          </w:p>
        </w:tc>
        <w:tc>
          <w:tcPr>
            <w:tcW w:w="1380" w:type="dxa"/>
            <w:shd w:val="clear" w:color="auto" w:fill="auto"/>
          </w:tcPr>
          <w:p w14:paraId="15D88CE0"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86</w:t>
            </w:r>
          </w:p>
        </w:tc>
        <w:tc>
          <w:tcPr>
            <w:tcW w:w="1620" w:type="dxa"/>
            <w:shd w:val="clear" w:color="auto" w:fill="auto"/>
            <w:vAlign w:val="bottom"/>
          </w:tcPr>
          <w:p w14:paraId="2FA122A6" w14:textId="71D5F079" w:rsidR="006A63BE" w:rsidRPr="006A63BE" w:rsidRDefault="006A63BE" w:rsidP="006A63BE">
            <w:pPr>
              <w:jc w:val="center"/>
              <w:rPr>
                <w:rFonts w:ascii="Open Sans" w:eastAsia="Open Sans" w:hAnsi="Open Sans" w:cs="Open Sans"/>
                <w:color w:val="C00000"/>
                <w:sz w:val="18"/>
                <w:szCs w:val="18"/>
              </w:rPr>
            </w:pPr>
            <w:r w:rsidRPr="006A63BE">
              <w:rPr>
                <w:rFonts w:ascii="Open Sans" w:hAnsi="Open Sans" w:cs="Open Sans"/>
                <w:color w:val="000000"/>
                <w:sz w:val="18"/>
                <w:szCs w:val="18"/>
              </w:rPr>
              <w:t xml:space="preserve">     6 </w:t>
            </w:r>
          </w:p>
        </w:tc>
        <w:tc>
          <w:tcPr>
            <w:tcW w:w="1785" w:type="dxa"/>
          </w:tcPr>
          <w:p w14:paraId="53BB19C3" w14:textId="77777777" w:rsidR="006A63BE" w:rsidRDefault="006A63BE" w:rsidP="006A63BE">
            <w:pPr>
              <w:jc w:val="center"/>
              <w:rPr>
                <w:rFonts w:ascii="Open Sans" w:eastAsia="Open Sans" w:hAnsi="Open Sans" w:cs="Open Sans"/>
                <w:b/>
                <w:color w:val="C00000"/>
                <w:sz w:val="18"/>
                <w:szCs w:val="18"/>
              </w:rPr>
            </w:pPr>
            <w:r>
              <w:rPr>
                <w:rFonts w:ascii="Open Sans" w:eastAsia="Open Sans" w:hAnsi="Open Sans" w:cs="Open Sans"/>
                <w:b/>
                <w:color w:val="C00000"/>
                <w:sz w:val="18"/>
                <w:szCs w:val="18"/>
              </w:rPr>
              <w:t>-41 €</w:t>
            </w:r>
          </w:p>
        </w:tc>
      </w:tr>
      <w:tr w:rsidR="006A63BE" w14:paraId="155E9AF0" w14:textId="77777777" w:rsidTr="00374F9E">
        <w:trPr>
          <w:trHeight w:val="185"/>
        </w:trPr>
        <w:tc>
          <w:tcPr>
            <w:tcW w:w="2145" w:type="dxa"/>
            <w:shd w:val="clear" w:color="auto" w:fill="9CC2E5"/>
          </w:tcPr>
          <w:p w14:paraId="40D2B4BA"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Galicia</w:t>
            </w:r>
          </w:p>
        </w:tc>
        <w:tc>
          <w:tcPr>
            <w:tcW w:w="1440" w:type="dxa"/>
          </w:tcPr>
          <w:p w14:paraId="6E6C0787"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Pontevedra</w:t>
            </w:r>
          </w:p>
        </w:tc>
        <w:tc>
          <w:tcPr>
            <w:tcW w:w="1275" w:type="dxa"/>
            <w:shd w:val="clear" w:color="auto" w:fill="auto"/>
          </w:tcPr>
          <w:p w14:paraId="4169BC94"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543 €</w:t>
            </w:r>
          </w:p>
        </w:tc>
        <w:tc>
          <w:tcPr>
            <w:tcW w:w="1380" w:type="dxa"/>
            <w:shd w:val="clear" w:color="auto" w:fill="auto"/>
          </w:tcPr>
          <w:p w14:paraId="10746165"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56</w:t>
            </w:r>
          </w:p>
        </w:tc>
        <w:tc>
          <w:tcPr>
            <w:tcW w:w="1620" w:type="dxa"/>
            <w:shd w:val="clear" w:color="auto" w:fill="auto"/>
            <w:vAlign w:val="bottom"/>
          </w:tcPr>
          <w:p w14:paraId="5BC91B2F" w14:textId="41AF16CA"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-24 </w:t>
            </w:r>
          </w:p>
        </w:tc>
        <w:tc>
          <w:tcPr>
            <w:tcW w:w="1785" w:type="dxa"/>
          </w:tcPr>
          <w:p w14:paraId="4D24BC74"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228 €</w:t>
            </w:r>
          </w:p>
        </w:tc>
      </w:tr>
      <w:tr w:rsidR="006A63BE" w14:paraId="25A5AF8B" w14:textId="77777777" w:rsidTr="00374F9E">
        <w:trPr>
          <w:trHeight w:val="185"/>
        </w:trPr>
        <w:tc>
          <w:tcPr>
            <w:tcW w:w="2145" w:type="dxa"/>
            <w:shd w:val="clear" w:color="auto" w:fill="9CC2E5"/>
          </w:tcPr>
          <w:p w14:paraId="696AB922"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La Rioja</w:t>
            </w:r>
          </w:p>
        </w:tc>
        <w:tc>
          <w:tcPr>
            <w:tcW w:w="1440" w:type="dxa"/>
          </w:tcPr>
          <w:p w14:paraId="3E4D4649"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La Rioja</w:t>
            </w:r>
          </w:p>
        </w:tc>
        <w:tc>
          <w:tcPr>
            <w:tcW w:w="1275" w:type="dxa"/>
            <w:shd w:val="clear" w:color="auto" w:fill="auto"/>
          </w:tcPr>
          <w:p w14:paraId="358E3ECE"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569 €</w:t>
            </w:r>
          </w:p>
        </w:tc>
        <w:tc>
          <w:tcPr>
            <w:tcW w:w="1380" w:type="dxa"/>
            <w:shd w:val="clear" w:color="auto" w:fill="auto"/>
          </w:tcPr>
          <w:p w14:paraId="2D0C27F9"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64</w:t>
            </w:r>
          </w:p>
        </w:tc>
        <w:tc>
          <w:tcPr>
            <w:tcW w:w="1620" w:type="dxa"/>
            <w:shd w:val="clear" w:color="auto" w:fill="auto"/>
            <w:vAlign w:val="bottom"/>
          </w:tcPr>
          <w:p w14:paraId="46664BB5" w14:textId="1DA5E130"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-16 </w:t>
            </w:r>
          </w:p>
        </w:tc>
        <w:tc>
          <w:tcPr>
            <w:tcW w:w="1785" w:type="dxa"/>
          </w:tcPr>
          <w:p w14:paraId="5D7326D5"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143 €</w:t>
            </w:r>
          </w:p>
        </w:tc>
      </w:tr>
      <w:tr w:rsidR="006A63BE" w14:paraId="7218DE01" w14:textId="77777777" w:rsidTr="00374F9E">
        <w:trPr>
          <w:trHeight w:val="185"/>
        </w:trPr>
        <w:tc>
          <w:tcPr>
            <w:tcW w:w="2145" w:type="dxa"/>
            <w:shd w:val="clear" w:color="auto" w:fill="9CC2E5"/>
          </w:tcPr>
          <w:p w14:paraId="604C2C21"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Madrid</w:t>
            </w:r>
          </w:p>
        </w:tc>
        <w:tc>
          <w:tcPr>
            <w:tcW w:w="1440" w:type="dxa"/>
          </w:tcPr>
          <w:p w14:paraId="6545D683"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Madrid</w:t>
            </w:r>
          </w:p>
        </w:tc>
        <w:tc>
          <w:tcPr>
            <w:tcW w:w="1275" w:type="dxa"/>
            <w:shd w:val="clear" w:color="auto" w:fill="auto"/>
          </w:tcPr>
          <w:p w14:paraId="43434857"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652 €</w:t>
            </w:r>
          </w:p>
        </w:tc>
        <w:tc>
          <w:tcPr>
            <w:tcW w:w="1380" w:type="dxa"/>
            <w:shd w:val="clear" w:color="auto" w:fill="auto"/>
          </w:tcPr>
          <w:p w14:paraId="073B08E7" w14:textId="77777777" w:rsidR="006A63BE" w:rsidRDefault="006A63BE" w:rsidP="006A63B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39</w:t>
            </w:r>
          </w:p>
        </w:tc>
        <w:tc>
          <w:tcPr>
            <w:tcW w:w="1620" w:type="dxa"/>
            <w:shd w:val="clear" w:color="auto" w:fill="auto"/>
            <w:vAlign w:val="bottom"/>
          </w:tcPr>
          <w:p w14:paraId="7ED12A7B" w14:textId="7FBCA535" w:rsidR="006A63BE" w:rsidRPr="006A63BE" w:rsidRDefault="006A63BE" w:rsidP="006A63BE">
            <w:pPr>
              <w:jc w:val="center"/>
              <w:rPr>
                <w:rFonts w:ascii="Open Sans" w:eastAsia="Open Sans" w:hAnsi="Open Sans" w:cs="Open Sans"/>
                <w:color w:val="000000"/>
                <w:sz w:val="18"/>
                <w:szCs w:val="18"/>
              </w:rPr>
            </w:pPr>
            <w:r w:rsidRPr="006A63BE">
              <w:rPr>
                <w:rFonts w:ascii="Open Sans" w:hAnsi="Open Sans" w:cs="Open Sans"/>
                <w:color w:val="9C0006"/>
                <w:sz w:val="18"/>
                <w:szCs w:val="18"/>
              </w:rPr>
              <w:t xml:space="preserve">- 41 </w:t>
            </w:r>
          </w:p>
        </w:tc>
        <w:tc>
          <w:tcPr>
            <w:tcW w:w="1785" w:type="dxa"/>
          </w:tcPr>
          <w:p w14:paraId="3957A31A"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700 €</w:t>
            </w:r>
          </w:p>
        </w:tc>
      </w:tr>
      <w:tr w:rsidR="006A63BE" w14:paraId="570B3387" w14:textId="77777777" w:rsidTr="00374F9E">
        <w:trPr>
          <w:trHeight w:val="185"/>
        </w:trPr>
        <w:tc>
          <w:tcPr>
            <w:tcW w:w="2145" w:type="dxa"/>
            <w:shd w:val="clear" w:color="auto" w:fill="9CC2E5"/>
          </w:tcPr>
          <w:p w14:paraId="3F09CA18"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Navarra</w:t>
            </w:r>
          </w:p>
        </w:tc>
        <w:tc>
          <w:tcPr>
            <w:tcW w:w="1440" w:type="dxa"/>
          </w:tcPr>
          <w:p w14:paraId="759ACCC3"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Navarra</w:t>
            </w:r>
          </w:p>
        </w:tc>
        <w:tc>
          <w:tcPr>
            <w:tcW w:w="1275" w:type="dxa"/>
            <w:shd w:val="clear" w:color="auto" w:fill="auto"/>
          </w:tcPr>
          <w:p w14:paraId="4EAE5112" w14:textId="77777777" w:rsidR="006A63BE" w:rsidRDefault="006A63BE" w:rsidP="006A63BE">
            <w:pPr>
              <w:jc w:val="center"/>
              <w:rPr>
                <w:rFonts w:ascii="Open Sans" w:eastAsia="Open Sans" w:hAnsi="Open Sans" w:cs="Open Sans"/>
                <w:b/>
                <w:sz w:val="18"/>
                <w:szCs w:val="18"/>
              </w:rPr>
            </w:pPr>
            <w:r>
              <w:rPr>
                <w:rFonts w:ascii="Open Sans" w:eastAsia="Open Sans" w:hAnsi="Open Sans" w:cs="Open Sans"/>
                <w:color w:val="000000"/>
                <w:sz w:val="18"/>
                <w:szCs w:val="18"/>
              </w:rPr>
              <w:t>627 €</w:t>
            </w:r>
          </w:p>
        </w:tc>
        <w:tc>
          <w:tcPr>
            <w:tcW w:w="1380" w:type="dxa"/>
            <w:shd w:val="clear" w:color="auto" w:fill="auto"/>
          </w:tcPr>
          <w:p w14:paraId="1068FFAD" w14:textId="77777777" w:rsidR="006A63BE" w:rsidRDefault="006A63BE" w:rsidP="006A63BE">
            <w:pPr>
              <w:jc w:val="center"/>
              <w:rPr>
                <w:rFonts w:ascii="Open Sans" w:eastAsia="Open Sans" w:hAnsi="Open Sans" w:cs="Open Sans"/>
                <w:b/>
                <w:sz w:val="18"/>
                <w:szCs w:val="18"/>
              </w:rPr>
            </w:pPr>
            <w:r>
              <w:rPr>
                <w:rFonts w:ascii="Open Sans" w:eastAsia="Open Sans" w:hAnsi="Open Sans" w:cs="Open Sans"/>
                <w:color w:val="000000"/>
                <w:sz w:val="18"/>
                <w:szCs w:val="18"/>
              </w:rPr>
              <w:t>57</w:t>
            </w:r>
          </w:p>
        </w:tc>
        <w:tc>
          <w:tcPr>
            <w:tcW w:w="1620" w:type="dxa"/>
            <w:shd w:val="clear" w:color="auto" w:fill="auto"/>
            <w:vAlign w:val="bottom"/>
          </w:tcPr>
          <w:p w14:paraId="2725450C" w14:textId="031AD9FE" w:rsidR="006A63BE" w:rsidRPr="006A63BE" w:rsidRDefault="006A63BE" w:rsidP="006A63BE">
            <w:pPr>
              <w:jc w:val="center"/>
              <w:rPr>
                <w:rFonts w:ascii="Open Sans" w:eastAsia="Open Sans" w:hAnsi="Open Sans" w:cs="Open Sans"/>
                <w:sz w:val="18"/>
                <w:szCs w:val="18"/>
              </w:rPr>
            </w:pPr>
            <w:r w:rsidRPr="006A63BE">
              <w:rPr>
                <w:rFonts w:ascii="Open Sans" w:hAnsi="Open Sans" w:cs="Open Sans"/>
                <w:color w:val="9C0006"/>
                <w:sz w:val="18"/>
                <w:szCs w:val="18"/>
              </w:rPr>
              <w:t xml:space="preserve">-23 </w:t>
            </w:r>
          </w:p>
        </w:tc>
        <w:tc>
          <w:tcPr>
            <w:tcW w:w="1785" w:type="dxa"/>
          </w:tcPr>
          <w:p w14:paraId="5BD6B5D9"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248 €</w:t>
            </w:r>
          </w:p>
        </w:tc>
      </w:tr>
      <w:tr w:rsidR="006A63BE" w14:paraId="01DCBB03" w14:textId="77777777" w:rsidTr="00374F9E">
        <w:trPr>
          <w:trHeight w:val="185"/>
        </w:trPr>
        <w:tc>
          <w:tcPr>
            <w:tcW w:w="2145" w:type="dxa"/>
            <w:shd w:val="clear" w:color="auto" w:fill="9CC2E5"/>
          </w:tcPr>
          <w:p w14:paraId="63C498E2"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País Vasco</w:t>
            </w:r>
          </w:p>
        </w:tc>
        <w:tc>
          <w:tcPr>
            <w:tcW w:w="1440" w:type="dxa"/>
          </w:tcPr>
          <w:p w14:paraId="082A03F3"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Araba - Álava</w:t>
            </w:r>
          </w:p>
        </w:tc>
        <w:tc>
          <w:tcPr>
            <w:tcW w:w="1275" w:type="dxa"/>
            <w:shd w:val="clear" w:color="auto" w:fill="auto"/>
          </w:tcPr>
          <w:p w14:paraId="4EE63FB1" w14:textId="77777777" w:rsidR="006A63BE" w:rsidRDefault="006A63BE" w:rsidP="006A63BE">
            <w:pPr>
              <w:jc w:val="center"/>
              <w:rPr>
                <w:rFonts w:ascii="Open Sans" w:eastAsia="Open Sans" w:hAnsi="Open Sans" w:cs="Open Sans"/>
                <w:b/>
                <w:sz w:val="18"/>
                <w:szCs w:val="18"/>
              </w:rPr>
            </w:pPr>
            <w:r>
              <w:rPr>
                <w:rFonts w:ascii="Open Sans" w:eastAsia="Open Sans" w:hAnsi="Open Sans" w:cs="Open Sans"/>
                <w:color w:val="000000"/>
                <w:sz w:val="18"/>
                <w:szCs w:val="18"/>
              </w:rPr>
              <w:t>597 €</w:t>
            </w:r>
          </w:p>
        </w:tc>
        <w:tc>
          <w:tcPr>
            <w:tcW w:w="1380" w:type="dxa"/>
            <w:shd w:val="clear" w:color="auto" w:fill="auto"/>
          </w:tcPr>
          <w:p w14:paraId="72264EE7" w14:textId="77777777" w:rsidR="006A63BE" w:rsidRDefault="006A63BE" w:rsidP="006A63BE">
            <w:pPr>
              <w:jc w:val="center"/>
              <w:rPr>
                <w:rFonts w:ascii="Open Sans" w:eastAsia="Open Sans" w:hAnsi="Open Sans" w:cs="Open Sans"/>
                <w:b/>
                <w:sz w:val="18"/>
                <w:szCs w:val="18"/>
              </w:rPr>
            </w:pPr>
            <w:r>
              <w:rPr>
                <w:rFonts w:ascii="Open Sans" w:eastAsia="Open Sans" w:hAnsi="Open Sans" w:cs="Open Sans"/>
                <w:color w:val="000000"/>
                <w:sz w:val="18"/>
                <w:szCs w:val="18"/>
              </w:rPr>
              <w:t>51</w:t>
            </w:r>
          </w:p>
        </w:tc>
        <w:tc>
          <w:tcPr>
            <w:tcW w:w="1620" w:type="dxa"/>
            <w:shd w:val="clear" w:color="auto" w:fill="auto"/>
            <w:vAlign w:val="bottom"/>
          </w:tcPr>
          <w:p w14:paraId="42ADD972" w14:textId="305CBDD6" w:rsidR="006A63BE" w:rsidRPr="006A63BE" w:rsidRDefault="006A63BE" w:rsidP="006A63BE">
            <w:pPr>
              <w:jc w:val="center"/>
              <w:rPr>
                <w:rFonts w:ascii="Open Sans" w:eastAsia="Open Sans" w:hAnsi="Open Sans" w:cs="Open Sans"/>
                <w:sz w:val="18"/>
                <w:szCs w:val="18"/>
              </w:rPr>
            </w:pPr>
            <w:r w:rsidRPr="006A63BE">
              <w:rPr>
                <w:rFonts w:ascii="Open Sans" w:hAnsi="Open Sans" w:cs="Open Sans"/>
                <w:color w:val="9C0006"/>
                <w:sz w:val="18"/>
                <w:szCs w:val="18"/>
              </w:rPr>
              <w:t xml:space="preserve">-29 </w:t>
            </w:r>
          </w:p>
        </w:tc>
        <w:tc>
          <w:tcPr>
            <w:tcW w:w="1785" w:type="dxa"/>
          </w:tcPr>
          <w:p w14:paraId="227BC90D"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332 €</w:t>
            </w:r>
          </w:p>
        </w:tc>
      </w:tr>
      <w:tr w:rsidR="006A63BE" w14:paraId="4B62738A" w14:textId="77777777" w:rsidTr="00374F9E">
        <w:trPr>
          <w:trHeight w:val="185"/>
        </w:trPr>
        <w:tc>
          <w:tcPr>
            <w:tcW w:w="2145" w:type="dxa"/>
            <w:shd w:val="clear" w:color="auto" w:fill="9CC2E5"/>
          </w:tcPr>
          <w:p w14:paraId="0BFF19EA"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País Vasco</w:t>
            </w:r>
          </w:p>
        </w:tc>
        <w:tc>
          <w:tcPr>
            <w:tcW w:w="1440" w:type="dxa"/>
          </w:tcPr>
          <w:p w14:paraId="5491E5D9"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Bizkaia</w:t>
            </w:r>
          </w:p>
        </w:tc>
        <w:tc>
          <w:tcPr>
            <w:tcW w:w="1275" w:type="dxa"/>
            <w:shd w:val="clear" w:color="auto" w:fill="auto"/>
          </w:tcPr>
          <w:p w14:paraId="7C2B9D5F" w14:textId="77777777" w:rsidR="006A63BE" w:rsidRDefault="006A63BE" w:rsidP="006A63BE">
            <w:pPr>
              <w:jc w:val="center"/>
              <w:rPr>
                <w:rFonts w:ascii="Open Sans" w:eastAsia="Open Sans" w:hAnsi="Open Sans" w:cs="Open Sans"/>
                <w:b/>
                <w:sz w:val="18"/>
                <w:szCs w:val="18"/>
              </w:rPr>
            </w:pPr>
            <w:r>
              <w:rPr>
                <w:rFonts w:ascii="Open Sans" w:eastAsia="Open Sans" w:hAnsi="Open Sans" w:cs="Open Sans"/>
                <w:color w:val="000000"/>
                <w:sz w:val="18"/>
                <w:szCs w:val="18"/>
              </w:rPr>
              <w:t>641 €</w:t>
            </w:r>
          </w:p>
        </w:tc>
        <w:tc>
          <w:tcPr>
            <w:tcW w:w="1380" w:type="dxa"/>
            <w:shd w:val="clear" w:color="auto" w:fill="auto"/>
          </w:tcPr>
          <w:p w14:paraId="3041377B" w14:textId="77777777" w:rsidR="006A63BE" w:rsidRDefault="006A63BE" w:rsidP="006A63BE">
            <w:pPr>
              <w:jc w:val="center"/>
              <w:rPr>
                <w:rFonts w:ascii="Open Sans" w:eastAsia="Open Sans" w:hAnsi="Open Sans" w:cs="Open Sans"/>
                <w:b/>
                <w:sz w:val="18"/>
                <w:szCs w:val="18"/>
              </w:rPr>
            </w:pPr>
            <w:r>
              <w:rPr>
                <w:rFonts w:ascii="Open Sans" w:eastAsia="Open Sans" w:hAnsi="Open Sans" w:cs="Open Sans"/>
                <w:color w:val="000000"/>
                <w:sz w:val="18"/>
                <w:szCs w:val="18"/>
              </w:rPr>
              <w:t>45</w:t>
            </w:r>
          </w:p>
        </w:tc>
        <w:tc>
          <w:tcPr>
            <w:tcW w:w="1620" w:type="dxa"/>
            <w:shd w:val="clear" w:color="auto" w:fill="auto"/>
            <w:vAlign w:val="bottom"/>
          </w:tcPr>
          <w:p w14:paraId="50FA27CC" w14:textId="0CEFCDCA" w:rsidR="006A63BE" w:rsidRPr="006A63BE" w:rsidRDefault="006A63BE" w:rsidP="006A63BE">
            <w:pPr>
              <w:jc w:val="center"/>
              <w:rPr>
                <w:rFonts w:ascii="Open Sans" w:eastAsia="Open Sans" w:hAnsi="Open Sans" w:cs="Open Sans"/>
                <w:sz w:val="18"/>
                <w:szCs w:val="18"/>
              </w:rPr>
            </w:pPr>
            <w:r w:rsidRPr="006A63BE">
              <w:rPr>
                <w:rFonts w:ascii="Open Sans" w:hAnsi="Open Sans" w:cs="Open Sans"/>
                <w:color w:val="9C0006"/>
                <w:sz w:val="18"/>
                <w:szCs w:val="18"/>
              </w:rPr>
              <w:t xml:space="preserve">-35 </w:t>
            </w:r>
          </w:p>
        </w:tc>
        <w:tc>
          <w:tcPr>
            <w:tcW w:w="1785" w:type="dxa"/>
          </w:tcPr>
          <w:p w14:paraId="27D5AD34"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508 €</w:t>
            </w:r>
          </w:p>
        </w:tc>
      </w:tr>
      <w:tr w:rsidR="006A63BE" w14:paraId="5DFD5547" w14:textId="77777777" w:rsidTr="00374F9E">
        <w:trPr>
          <w:trHeight w:val="185"/>
        </w:trPr>
        <w:tc>
          <w:tcPr>
            <w:tcW w:w="2145" w:type="dxa"/>
            <w:shd w:val="clear" w:color="auto" w:fill="9CC2E5"/>
          </w:tcPr>
          <w:p w14:paraId="1AF75232"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País Vasco</w:t>
            </w:r>
          </w:p>
        </w:tc>
        <w:tc>
          <w:tcPr>
            <w:tcW w:w="1440" w:type="dxa"/>
          </w:tcPr>
          <w:p w14:paraId="1D191292"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Gipuzkoa</w:t>
            </w:r>
          </w:p>
        </w:tc>
        <w:tc>
          <w:tcPr>
            <w:tcW w:w="1275" w:type="dxa"/>
            <w:shd w:val="clear" w:color="auto" w:fill="auto"/>
          </w:tcPr>
          <w:p w14:paraId="65EA2CAD" w14:textId="77777777" w:rsidR="006A63BE" w:rsidRDefault="006A63BE" w:rsidP="006A63BE">
            <w:pPr>
              <w:jc w:val="center"/>
              <w:rPr>
                <w:rFonts w:ascii="Open Sans" w:eastAsia="Open Sans" w:hAnsi="Open Sans" w:cs="Open Sans"/>
                <w:b/>
                <w:sz w:val="18"/>
                <w:szCs w:val="18"/>
              </w:rPr>
            </w:pPr>
            <w:r>
              <w:rPr>
                <w:rFonts w:ascii="Open Sans" w:eastAsia="Open Sans" w:hAnsi="Open Sans" w:cs="Open Sans"/>
                <w:color w:val="000000"/>
                <w:sz w:val="18"/>
                <w:szCs w:val="18"/>
              </w:rPr>
              <w:t>653 €</w:t>
            </w:r>
          </w:p>
        </w:tc>
        <w:tc>
          <w:tcPr>
            <w:tcW w:w="1380" w:type="dxa"/>
            <w:shd w:val="clear" w:color="auto" w:fill="auto"/>
          </w:tcPr>
          <w:p w14:paraId="63C0C72E" w14:textId="77777777" w:rsidR="006A63BE" w:rsidRDefault="006A63BE" w:rsidP="006A63BE">
            <w:pPr>
              <w:jc w:val="center"/>
              <w:rPr>
                <w:rFonts w:ascii="Open Sans" w:eastAsia="Open Sans" w:hAnsi="Open Sans" w:cs="Open Sans"/>
                <w:b/>
                <w:sz w:val="18"/>
                <w:szCs w:val="18"/>
              </w:rPr>
            </w:pPr>
            <w:r>
              <w:rPr>
                <w:rFonts w:ascii="Open Sans" w:eastAsia="Open Sans" w:hAnsi="Open Sans" w:cs="Open Sans"/>
                <w:color w:val="000000"/>
                <w:sz w:val="18"/>
                <w:szCs w:val="18"/>
              </w:rPr>
              <w:t>38</w:t>
            </w:r>
          </w:p>
        </w:tc>
        <w:tc>
          <w:tcPr>
            <w:tcW w:w="1620" w:type="dxa"/>
            <w:shd w:val="clear" w:color="auto" w:fill="auto"/>
            <w:vAlign w:val="bottom"/>
          </w:tcPr>
          <w:p w14:paraId="75A623D9" w14:textId="66B67D3F" w:rsidR="006A63BE" w:rsidRPr="006A63BE" w:rsidRDefault="006A63BE" w:rsidP="006A63BE">
            <w:pPr>
              <w:jc w:val="center"/>
              <w:rPr>
                <w:rFonts w:ascii="Open Sans" w:eastAsia="Open Sans" w:hAnsi="Open Sans" w:cs="Open Sans"/>
                <w:sz w:val="18"/>
                <w:szCs w:val="18"/>
              </w:rPr>
            </w:pPr>
            <w:r w:rsidRPr="006A63BE">
              <w:rPr>
                <w:rFonts w:ascii="Open Sans" w:hAnsi="Open Sans" w:cs="Open Sans"/>
                <w:color w:val="9C0006"/>
                <w:sz w:val="18"/>
                <w:szCs w:val="18"/>
              </w:rPr>
              <w:t xml:space="preserve">-42 </w:t>
            </w:r>
          </w:p>
        </w:tc>
        <w:tc>
          <w:tcPr>
            <w:tcW w:w="1785" w:type="dxa"/>
          </w:tcPr>
          <w:p w14:paraId="01BA2A81"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707 €</w:t>
            </w:r>
          </w:p>
        </w:tc>
      </w:tr>
      <w:tr w:rsidR="006A63BE" w14:paraId="75BAFA97" w14:textId="77777777" w:rsidTr="00374F9E">
        <w:trPr>
          <w:trHeight w:val="185"/>
        </w:trPr>
        <w:tc>
          <w:tcPr>
            <w:tcW w:w="2145" w:type="dxa"/>
            <w:shd w:val="clear" w:color="auto" w:fill="9CC2E5"/>
          </w:tcPr>
          <w:p w14:paraId="5ABD6A66" w14:textId="77777777" w:rsidR="006A63BE" w:rsidRDefault="006A63BE" w:rsidP="006A63BE">
            <w:pPr>
              <w:rPr>
                <w:rFonts w:ascii="Open Sans" w:eastAsia="Open Sans" w:hAnsi="Open Sans" w:cs="Open Sans"/>
                <w:sz w:val="18"/>
                <w:szCs w:val="18"/>
              </w:rPr>
            </w:pPr>
            <w:r>
              <w:rPr>
                <w:rFonts w:ascii="Open Sans" w:eastAsia="Open Sans" w:hAnsi="Open Sans" w:cs="Open Sans"/>
                <w:color w:val="000000"/>
                <w:sz w:val="18"/>
                <w:szCs w:val="18"/>
              </w:rPr>
              <w:t>Región de Murcia</w:t>
            </w:r>
          </w:p>
        </w:tc>
        <w:tc>
          <w:tcPr>
            <w:tcW w:w="1440" w:type="dxa"/>
          </w:tcPr>
          <w:p w14:paraId="2FA7A139" w14:textId="77777777" w:rsidR="006A63BE" w:rsidRDefault="006A63BE" w:rsidP="006A63BE">
            <w:pPr>
              <w:rPr>
                <w:rFonts w:ascii="Open Sans" w:eastAsia="Open Sans" w:hAnsi="Open Sans" w:cs="Open Sans"/>
                <w:color w:val="000000"/>
                <w:sz w:val="18"/>
                <w:szCs w:val="18"/>
              </w:rPr>
            </w:pPr>
            <w:r>
              <w:rPr>
                <w:rFonts w:ascii="Open Sans" w:eastAsia="Open Sans" w:hAnsi="Open Sans" w:cs="Open Sans"/>
                <w:color w:val="000000"/>
                <w:sz w:val="18"/>
                <w:szCs w:val="18"/>
              </w:rPr>
              <w:t>Murcia</w:t>
            </w:r>
          </w:p>
        </w:tc>
        <w:tc>
          <w:tcPr>
            <w:tcW w:w="1275" w:type="dxa"/>
            <w:shd w:val="clear" w:color="auto" w:fill="auto"/>
          </w:tcPr>
          <w:p w14:paraId="4CE0DD33" w14:textId="77777777" w:rsidR="006A63BE" w:rsidRDefault="006A63BE" w:rsidP="006A63BE">
            <w:pPr>
              <w:jc w:val="center"/>
              <w:rPr>
                <w:rFonts w:ascii="Open Sans" w:eastAsia="Open Sans" w:hAnsi="Open Sans" w:cs="Open Sans"/>
                <w:b/>
                <w:sz w:val="18"/>
                <w:szCs w:val="18"/>
              </w:rPr>
            </w:pPr>
            <w:r>
              <w:rPr>
                <w:rFonts w:ascii="Open Sans" w:eastAsia="Open Sans" w:hAnsi="Open Sans" w:cs="Open Sans"/>
                <w:color w:val="000000"/>
                <w:sz w:val="18"/>
                <w:szCs w:val="18"/>
              </w:rPr>
              <w:t>575 €</w:t>
            </w:r>
          </w:p>
        </w:tc>
        <w:tc>
          <w:tcPr>
            <w:tcW w:w="1380" w:type="dxa"/>
            <w:shd w:val="clear" w:color="auto" w:fill="auto"/>
          </w:tcPr>
          <w:p w14:paraId="6992D108" w14:textId="77777777" w:rsidR="006A63BE" w:rsidRDefault="006A63BE" w:rsidP="006A63BE">
            <w:pPr>
              <w:jc w:val="center"/>
              <w:rPr>
                <w:rFonts w:ascii="Open Sans" w:eastAsia="Open Sans" w:hAnsi="Open Sans" w:cs="Open Sans"/>
                <w:b/>
                <w:sz w:val="18"/>
                <w:szCs w:val="18"/>
              </w:rPr>
            </w:pPr>
            <w:r>
              <w:rPr>
                <w:rFonts w:ascii="Open Sans" w:eastAsia="Open Sans" w:hAnsi="Open Sans" w:cs="Open Sans"/>
                <w:color w:val="000000"/>
                <w:sz w:val="18"/>
                <w:szCs w:val="18"/>
              </w:rPr>
              <w:t>69</w:t>
            </w:r>
          </w:p>
        </w:tc>
        <w:tc>
          <w:tcPr>
            <w:tcW w:w="1620" w:type="dxa"/>
            <w:shd w:val="clear" w:color="auto" w:fill="auto"/>
            <w:vAlign w:val="bottom"/>
          </w:tcPr>
          <w:p w14:paraId="406A0223" w14:textId="66163DFD" w:rsidR="006A63BE" w:rsidRPr="006A63BE" w:rsidRDefault="006A63BE" w:rsidP="006A63BE">
            <w:pPr>
              <w:jc w:val="center"/>
              <w:rPr>
                <w:rFonts w:ascii="Open Sans" w:eastAsia="Open Sans" w:hAnsi="Open Sans" w:cs="Open Sans"/>
                <w:sz w:val="18"/>
                <w:szCs w:val="18"/>
              </w:rPr>
            </w:pPr>
            <w:r w:rsidRPr="006A63BE">
              <w:rPr>
                <w:rFonts w:ascii="Open Sans" w:hAnsi="Open Sans" w:cs="Open Sans"/>
                <w:color w:val="9C0006"/>
                <w:sz w:val="18"/>
                <w:szCs w:val="18"/>
              </w:rPr>
              <w:t xml:space="preserve">-11 </w:t>
            </w:r>
          </w:p>
        </w:tc>
        <w:tc>
          <w:tcPr>
            <w:tcW w:w="1785" w:type="dxa"/>
          </w:tcPr>
          <w:p w14:paraId="3DE0D793" w14:textId="77777777" w:rsidR="006A63BE" w:rsidRDefault="006A63BE" w:rsidP="006A63B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91 €</w:t>
            </w:r>
          </w:p>
        </w:tc>
      </w:tr>
    </w:tbl>
    <w:p w14:paraId="212C6B0B" w14:textId="77777777" w:rsidR="005F2198" w:rsidRDefault="005F2198">
      <w:pPr>
        <w:spacing w:line="276" w:lineRule="auto"/>
        <w:ind w:right="-574"/>
        <w:jc w:val="right"/>
        <w:rPr>
          <w:rFonts w:ascii="Open Sans Light" w:eastAsia="Open Sans Light" w:hAnsi="Open Sans Light" w:cs="Open Sans Light"/>
          <w:b/>
          <w:color w:val="303AB2"/>
        </w:rPr>
      </w:pPr>
    </w:p>
    <w:p w14:paraId="67192B7C" w14:textId="77777777" w:rsidR="008E1E60" w:rsidRDefault="008E1E60">
      <w:pPr>
        <w:spacing w:line="276" w:lineRule="auto"/>
        <w:ind w:right="-574"/>
        <w:jc w:val="right"/>
        <w:rPr>
          <w:rFonts w:ascii="Open Sans Light" w:eastAsia="Open Sans Light" w:hAnsi="Open Sans Light" w:cs="Open Sans Light"/>
          <w:b/>
          <w:color w:val="303AB2"/>
        </w:rPr>
      </w:pPr>
    </w:p>
    <w:p w14:paraId="3FDC47B1" w14:textId="77777777" w:rsidR="008E1E60" w:rsidRDefault="008E1E60">
      <w:pPr>
        <w:spacing w:line="276" w:lineRule="auto"/>
        <w:ind w:right="-574"/>
        <w:jc w:val="right"/>
        <w:rPr>
          <w:rFonts w:ascii="Open Sans Light" w:eastAsia="Open Sans Light" w:hAnsi="Open Sans Light" w:cs="Open Sans Light"/>
          <w:b/>
          <w:color w:val="303AB2"/>
        </w:rPr>
      </w:pPr>
    </w:p>
    <w:p w14:paraId="401345F6" w14:textId="4BA624BD" w:rsidR="005F2198"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Nota metodológica del análisis: </w:t>
      </w:r>
    </w:p>
    <w:p w14:paraId="3E6FB45A" w14:textId="77777777" w:rsidR="005F2198" w:rsidRDefault="005F2198">
      <w:pPr>
        <w:spacing w:line="276" w:lineRule="auto"/>
        <w:ind w:right="-574"/>
        <w:jc w:val="right"/>
        <w:rPr>
          <w:rFonts w:ascii="Open Sans Light" w:eastAsia="Open Sans Light" w:hAnsi="Open Sans Light" w:cs="Open Sans Light"/>
          <w:b/>
          <w:color w:val="303AB2"/>
        </w:rPr>
      </w:pPr>
    </w:p>
    <w:p w14:paraId="5E66AD32" w14:textId="0F4966E1" w:rsidR="005F2198" w:rsidRDefault="00000000">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datos de este análisis han sido obtenidos calculando la relación entre el salario promedio bruto anual ofrecido por las empresas en InfoJobs en 2022, que según los datos del Informe Anual InfoJobs se situaba en 24.395 euros anuales, y el precio medio de vivienda, que calcula el portal Fotocasa a través de su índice inmobiliario desde hace más de 17 años. Más concretamente, se refiere al alquiler de una vivienda media, de 80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cuyo coste es de 907 € al estar el metro cuadrado en 11,34 € (a fecha de agosto de 202</w:t>
      </w:r>
      <w:r w:rsidR="008E1E60">
        <w:rPr>
          <w:rFonts w:ascii="Open Sans" w:eastAsia="Open Sans" w:hAnsi="Open Sans" w:cs="Open Sans"/>
          <w:color w:val="000000"/>
          <w:sz w:val="22"/>
          <w:szCs w:val="22"/>
        </w:rPr>
        <w:t>3</w:t>
      </w:r>
      <w:r>
        <w:rPr>
          <w:rFonts w:ascii="Open Sans" w:eastAsia="Open Sans" w:hAnsi="Open Sans" w:cs="Open Sans"/>
          <w:color w:val="000000"/>
          <w:sz w:val="22"/>
          <w:szCs w:val="22"/>
        </w:rPr>
        <w:t>).</w:t>
      </w:r>
    </w:p>
    <w:p w14:paraId="240F4277" w14:textId="77777777" w:rsidR="005F2198" w:rsidRDefault="005F2198">
      <w:pPr>
        <w:spacing w:line="276" w:lineRule="auto"/>
        <w:ind w:right="-574"/>
        <w:jc w:val="right"/>
        <w:rPr>
          <w:rFonts w:ascii="Open Sans Light" w:eastAsia="Open Sans Light" w:hAnsi="Open Sans Light" w:cs="Open Sans Light"/>
          <w:b/>
          <w:color w:val="303AB2"/>
        </w:rPr>
      </w:pPr>
    </w:p>
    <w:p w14:paraId="145896E8" w14:textId="77777777" w:rsidR="004060AE" w:rsidRDefault="004060AE">
      <w:pPr>
        <w:spacing w:line="276" w:lineRule="auto"/>
        <w:ind w:right="-574"/>
        <w:jc w:val="right"/>
        <w:rPr>
          <w:rFonts w:ascii="Open Sans Light" w:eastAsia="Open Sans Light" w:hAnsi="Open Sans Light" w:cs="Open Sans Light"/>
          <w:b/>
          <w:color w:val="303AB2"/>
        </w:rPr>
      </w:pPr>
    </w:p>
    <w:p w14:paraId="53019244" w14:textId="77777777" w:rsidR="004060AE" w:rsidRDefault="004060AE">
      <w:pPr>
        <w:spacing w:line="276" w:lineRule="auto"/>
        <w:ind w:right="-574"/>
        <w:jc w:val="right"/>
        <w:rPr>
          <w:rFonts w:ascii="Open Sans Light" w:eastAsia="Open Sans Light" w:hAnsi="Open Sans Light" w:cs="Open Sans Light"/>
          <w:b/>
          <w:color w:val="303AB2"/>
        </w:rPr>
      </w:pPr>
    </w:p>
    <w:p w14:paraId="22C255FF" w14:textId="77777777" w:rsidR="004060AE" w:rsidRDefault="004060AE">
      <w:pPr>
        <w:spacing w:line="276" w:lineRule="auto"/>
        <w:ind w:right="-574"/>
        <w:jc w:val="right"/>
        <w:rPr>
          <w:rFonts w:ascii="Open Sans Light" w:eastAsia="Open Sans Light" w:hAnsi="Open Sans Light" w:cs="Open Sans Light"/>
          <w:b/>
          <w:color w:val="303AB2"/>
        </w:rPr>
      </w:pPr>
    </w:p>
    <w:p w14:paraId="3AFAD9B0" w14:textId="77777777" w:rsidR="004060AE" w:rsidRDefault="004060AE">
      <w:pPr>
        <w:spacing w:line="276" w:lineRule="auto"/>
        <w:ind w:right="-574"/>
        <w:jc w:val="right"/>
        <w:rPr>
          <w:rFonts w:ascii="Open Sans Light" w:eastAsia="Open Sans Light" w:hAnsi="Open Sans Light" w:cs="Open Sans Light"/>
          <w:b/>
          <w:color w:val="303AB2"/>
        </w:rPr>
      </w:pPr>
    </w:p>
    <w:p w14:paraId="33997380" w14:textId="77777777" w:rsidR="004060AE" w:rsidRDefault="004060AE">
      <w:pPr>
        <w:spacing w:line="276" w:lineRule="auto"/>
        <w:ind w:right="-574"/>
        <w:jc w:val="right"/>
        <w:rPr>
          <w:rFonts w:ascii="Open Sans Light" w:eastAsia="Open Sans Light" w:hAnsi="Open Sans Light" w:cs="Open Sans Light"/>
          <w:b/>
          <w:color w:val="303AB2"/>
        </w:rPr>
      </w:pPr>
    </w:p>
    <w:p w14:paraId="787586E6" w14:textId="77777777" w:rsidR="005F2198"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4FC5242F" w14:textId="77777777" w:rsidR="005F2198" w:rsidRDefault="00000000">
      <w:pPr>
        <w:spacing w:line="276" w:lineRule="auto"/>
        <w:ind w:right="-574"/>
        <w:jc w:val="both"/>
        <w:rPr>
          <w:rFonts w:ascii="Open Sans" w:eastAsia="Open Sans" w:hAnsi="Open Sans" w:cs="Open Sans"/>
          <w:color w:val="222222"/>
          <w:sz w:val="22"/>
          <w:szCs w:val="22"/>
        </w:rPr>
      </w:pPr>
      <w:r>
        <w:rPr>
          <w:rFonts w:ascii="Open Sans" w:eastAsia="Open Sans" w:hAnsi="Open Sans" w:cs="Open Sans"/>
          <w:color w:val="000000"/>
          <w:sz w:val="22"/>
          <w:szCs w:val="22"/>
        </w:rPr>
        <w:t>Portal inmobiliario que cuenta con inmuebles de segunda mano, promociones de obra nueva y viviendas de alquiler.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Además, desde hace varios años cuenta con un consolidado departamento de estudios, bajo el nombre de </w:t>
      </w:r>
      <w:hyperlink r:id="rId16">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color w:val="000000"/>
          <w:sz w:val="22"/>
          <w:szCs w:val="22"/>
        </w:rPr>
        <w:t xml:space="preserve">, que analizan los cambios y tendencias del sector inmobiliario. </w:t>
      </w:r>
    </w:p>
    <w:p w14:paraId="5909F803" w14:textId="77777777" w:rsidR="005F2198" w:rsidRDefault="005F2198">
      <w:pPr>
        <w:spacing w:line="276" w:lineRule="auto"/>
        <w:ind w:right="-574"/>
        <w:jc w:val="right"/>
        <w:rPr>
          <w:rFonts w:ascii="Open Sans Light" w:eastAsia="Open Sans Light" w:hAnsi="Open Sans Light" w:cs="Open Sans Light"/>
          <w:b/>
          <w:color w:val="303AB2"/>
        </w:rPr>
      </w:pPr>
      <w:bookmarkStart w:id="1" w:name="_heading=h.3dy6vkm" w:colFirst="0" w:colLast="0"/>
      <w:bookmarkEnd w:id="1"/>
    </w:p>
    <w:p w14:paraId="6E7C7C3B" w14:textId="77777777" w:rsidR="005F2198"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InfoJobs</w:t>
      </w:r>
    </w:p>
    <w:p w14:paraId="38B6C7EA" w14:textId="77777777" w:rsidR="005F2198"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color w:val="000000"/>
          <w:sz w:val="22"/>
          <w:szCs w:val="22"/>
        </w:rPr>
        <w:t xml:space="preserve">Plataforma líder en España para encontrar las mejores oportunidades profesionales y el mejor talento. En el último año, InfoJobs ha publicado </w:t>
      </w:r>
      <w:r>
        <w:rPr>
          <w:rFonts w:ascii="Open Sans" w:eastAsia="Open Sans" w:hAnsi="Open Sans" w:cs="Open Sans"/>
          <w:sz w:val="22"/>
          <w:szCs w:val="22"/>
        </w:rPr>
        <w:t>2,7</w:t>
      </w:r>
      <w:r>
        <w:rPr>
          <w:rFonts w:ascii="Open Sans" w:eastAsia="Open Sans" w:hAnsi="Open Sans" w:cs="Open Sans"/>
          <w:color w:val="000000"/>
          <w:sz w:val="22"/>
          <w:szCs w:val="22"/>
        </w:rPr>
        <w:t xml:space="preserve"> millones de posiciones vacantes. Cuenta cada mes con 40 millones de visitas (más del 80% proceden de dispositivos móviles) y cerca de 6 millones de usuarios activos. (Fuente datos: Adobe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w:t>
      </w:r>
      <w:r>
        <w:rPr>
          <w:rFonts w:ascii="Open Sans" w:eastAsia="Open Sans" w:hAnsi="Open Sans" w:cs="Open Sans"/>
          <w:sz w:val="22"/>
          <w:szCs w:val="22"/>
        </w:rPr>
        <w:t>2023</w:t>
      </w:r>
      <w:r>
        <w:rPr>
          <w:rFonts w:ascii="Open Sans" w:eastAsia="Open Sans" w:hAnsi="Open Sans" w:cs="Open Sans"/>
          <w:color w:val="000000"/>
          <w:sz w:val="22"/>
          <w:szCs w:val="22"/>
        </w:rPr>
        <w:t>). Gracias a InfoJ</w:t>
      </w:r>
      <w:r>
        <w:rPr>
          <w:rFonts w:ascii="Open Sans" w:eastAsia="Open Sans" w:hAnsi="Open Sans" w:cs="Open Sans"/>
          <w:sz w:val="22"/>
          <w:szCs w:val="22"/>
        </w:rPr>
        <w:t>o</w:t>
      </w:r>
      <w:r>
        <w:rPr>
          <w:rFonts w:ascii="Open Sans" w:eastAsia="Open Sans" w:hAnsi="Open Sans" w:cs="Open Sans"/>
          <w:color w:val="000000"/>
          <w:sz w:val="22"/>
          <w:szCs w:val="22"/>
        </w:rPr>
        <w:t xml:space="preserve">bs se firma un nuevo contrato de trabajo cada </w:t>
      </w:r>
      <w:r>
        <w:rPr>
          <w:rFonts w:ascii="Open Sans" w:eastAsia="Open Sans" w:hAnsi="Open Sans" w:cs="Open Sans"/>
          <w:sz w:val="22"/>
          <w:szCs w:val="22"/>
        </w:rPr>
        <w:t>24</w:t>
      </w:r>
      <w:r>
        <w:rPr>
          <w:rFonts w:ascii="Open Sans" w:eastAsia="Open Sans" w:hAnsi="Open Sans" w:cs="Open Sans"/>
          <w:color w:val="000000"/>
          <w:sz w:val="22"/>
          <w:szCs w:val="22"/>
        </w:rPr>
        <w:t xml:space="preserve"> segundos. </w:t>
      </w:r>
      <w:hyperlink r:id="rId17">
        <w:r>
          <w:rPr>
            <w:rFonts w:ascii="Open Sans" w:eastAsia="Open Sans" w:hAnsi="Open Sans" w:cs="Open Sans"/>
            <w:b/>
            <w:color w:val="0000FF"/>
            <w:sz w:val="22"/>
            <w:szCs w:val="22"/>
            <w:u w:val="single"/>
          </w:rPr>
          <w:t>Fotocasa</w:t>
        </w:r>
      </w:hyperlink>
      <w:r>
        <w:rPr>
          <w:rFonts w:ascii="Open Sans" w:eastAsia="Open Sans" w:hAnsi="Open Sans" w:cs="Open Sans"/>
          <w:sz w:val="22"/>
          <w:szCs w:val="22"/>
        </w:rPr>
        <w:t xml:space="preserve"> e </w:t>
      </w:r>
      <w:hyperlink r:id="rId18">
        <w:r>
          <w:rPr>
            <w:rFonts w:ascii="Open Sans" w:eastAsia="Open Sans" w:hAnsi="Open Sans" w:cs="Open Sans"/>
            <w:b/>
            <w:color w:val="0000FF"/>
            <w:sz w:val="22"/>
            <w:szCs w:val="22"/>
            <w:u w:val="single"/>
          </w:rPr>
          <w:t>InfoJobs</w:t>
        </w:r>
      </w:hyperlink>
      <w:r>
        <w:rPr>
          <w:rFonts w:ascii="Open Sans" w:eastAsia="Open Sans" w:hAnsi="Open Sans" w:cs="Open Sans"/>
          <w:sz w:val="22"/>
          <w:szCs w:val="22"/>
        </w:rPr>
        <w:t xml:space="preserve"> pertenecen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9">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y </w:t>
      </w:r>
      <w:proofErr w:type="spellStart"/>
      <w:r>
        <w:fldChar w:fldCharType="begin"/>
      </w:r>
      <w:r>
        <w:instrText>HYPERLINK "https://www.habitaclia.com/" \h</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empleo (</w:t>
      </w:r>
      <w:proofErr w:type="spellStart"/>
      <w:r>
        <w:fldChar w:fldCharType="begin"/>
      </w:r>
      <w:r>
        <w:instrText>HYPERLINK "https://www.infojobs.net/" \h</w:instrText>
      </w:r>
      <w:r>
        <w:fldChar w:fldCharType="separate"/>
      </w:r>
      <w:r>
        <w:rPr>
          <w:rFonts w:ascii="Open Sans" w:eastAsia="Open Sans" w:hAnsi="Open Sans" w:cs="Open Sans"/>
          <w:color w:val="0000FF"/>
          <w:sz w:val="22"/>
          <w:szCs w:val="22"/>
          <w:u w:val="single"/>
        </w:rPr>
        <w:t>Infojobs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motor (</w:t>
      </w:r>
      <w:hyperlink r:id="rId20">
        <w:r>
          <w:rPr>
            <w:rFonts w:ascii="Open Sans" w:eastAsia="Open Sans" w:hAnsi="Open Sans" w:cs="Open Sans"/>
            <w:color w:val="0000FF"/>
            <w:sz w:val="22"/>
            <w:szCs w:val="22"/>
            <w:u w:val="single"/>
          </w:rPr>
          <w:t>coches.net</w:t>
        </w:r>
      </w:hyperlink>
      <w:r>
        <w:rPr>
          <w:rFonts w:ascii="Open Sans" w:eastAsia="Open Sans" w:hAnsi="Open Sans" w:cs="Open Sans"/>
          <w:sz w:val="22"/>
          <w:szCs w:val="22"/>
        </w:rPr>
        <w:t> y </w:t>
      </w:r>
      <w:hyperlink r:id="rId21">
        <w:r>
          <w:rPr>
            <w:rFonts w:ascii="Open Sans" w:eastAsia="Open Sans" w:hAnsi="Open Sans" w:cs="Open Sans"/>
            <w:color w:val="0000FF"/>
            <w:sz w:val="22"/>
            <w:szCs w:val="22"/>
            <w:u w:val="single"/>
          </w:rPr>
          <w:t>motos.ne</w:t>
        </w:r>
      </w:hyperlink>
      <w:r>
        <w:rPr>
          <w:rFonts w:ascii="Open Sans" w:eastAsia="Open Sans" w:hAnsi="Open Sans" w:cs="Open Sans"/>
          <w:sz w:val="22"/>
          <w:szCs w:val="22"/>
        </w:rPr>
        <w:t>t) y compraventa de artículos de segunda mano (</w:t>
      </w:r>
      <w:proofErr w:type="spellStart"/>
      <w:r>
        <w:fldChar w:fldCharType="begin"/>
      </w:r>
      <w:r>
        <w:instrText>HYPERLINK "https://www.milanuncios.es/" \h</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w:t>
      </w:r>
    </w:p>
    <w:p w14:paraId="572025D0" w14:textId="77777777" w:rsidR="005F2198" w:rsidRDefault="005F2198">
      <w:pPr>
        <w:spacing w:line="276" w:lineRule="auto"/>
        <w:ind w:right="-574"/>
        <w:jc w:val="both"/>
        <w:rPr>
          <w:rFonts w:ascii="Open Sans" w:eastAsia="Open Sans" w:hAnsi="Open Sans" w:cs="Open Sans"/>
          <w:sz w:val="22"/>
          <w:szCs w:val="22"/>
        </w:rPr>
      </w:pPr>
    </w:p>
    <w:p w14:paraId="0757732F" w14:textId="77777777" w:rsidR="005F2198" w:rsidRDefault="00000000">
      <w:pPr>
        <w:spacing w:line="276" w:lineRule="auto"/>
        <w:ind w:right="-574"/>
        <w:jc w:val="right"/>
        <w:rPr>
          <w:rFonts w:ascii="Open Sans" w:eastAsia="Open Sans" w:hAnsi="Open Sans" w:cs="Open Sans"/>
          <w:sz w:val="22"/>
          <w:szCs w:val="2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p>
    <w:p w14:paraId="40EA84A7" w14:textId="77777777" w:rsidR="005F2198" w:rsidRDefault="00000000">
      <w:pPr>
        <w:shd w:val="clear" w:color="auto" w:fill="FFFFFF"/>
        <w:spacing w:after="240" w:line="276" w:lineRule="auto"/>
        <w:ind w:right="-550"/>
        <w:jc w:val="both"/>
        <w:rPr>
          <w:rFonts w:ascii="Open Sans" w:eastAsia="Open Sans" w:hAnsi="Open Sans" w:cs="Open Sans"/>
          <w:color w:val="0000FF"/>
          <w:sz w:val="22"/>
          <w:szCs w:val="22"/>
          <w:u w:val="single"/>
        </w:rPr>
      </w:pPr>
      <w:r>
        <w:rPr>
          <w:rFonts w:ascii="Open Sans" w:eastAsia="Open Sans" w:hAnsi="Open Sans" w:cs="Open Sans"/>
          <w:sz w:val="22"/>
          <w:szCs w:val="22"/>
        </w:rPr>
        <w:t xml:space="preserve">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a lo largo de más de 40 años de trayectoria en España, convirtiéndose en referentes de Internet. La sede de la compañía está en Barcelona y cuenta con una plantilla de 1.100 personas comprometidas con fomentar un cambio positivo en el mundo a través de tecnología innovadora, otorgando una nueva oportunidad a quienes la están buscando y dando a las cosas una segunda vida.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mundial en 11 países. El conjunto de sus plataformas locales recibe un promedio de 3.000 millones de visitas cada mes. Más información en</w:t>
      </w:r>
      <w:hyperlink r:id="rId22">
        <w:r>
          <w:rPr>
            <w:rFonts w:ascii="Open Sans" w:eastAsia="Open Sans" w:hAnsi="Open Sans" w:cs="Open Sans"/>
            <w:sz w:val="22"/>
            <w:szCs w:val="22"/>
          </w:rPr>
          <w:t xml:space="preserve"> </w:t>
        </w:r>
      </w:hyperlink>
      <w:hyperlink r:id="rId23">
        <w:r>
          <w:rPr>
            <w:rFonts w:ascii="Open Sans" w:eastAsia="Open Sans" w:hAnsi="Open Sans" w:cs="Open Sans"/>
            <w:color w:val="0000FF"/>
            <w:sz w:val="22"/>
            <w:szCs w:val="22"/>
            <w:u w:val="single"/>
          </w:rPr>
          <w:t>adevinta.es</w:t>
        </w:r>
      </w:hyperlink>
      <w:r>
        <w:rPr>
          <w:rFonts w:ascii="Open Sans" w:eastAsia="Open Sans" w:hAnsi="Open Sans" w:cs="Open Sans"/>
          <w:color w:val="0000FF"/>
          <w:sz w:val="22"/>
          <w:szCs w:val="22"/>
          <w:u w:val="single"/>
        </w:rPr>
        <w:t>.</w:t>
      </w:r>
    </w:p>
    <w:p w14:paraId="7FEFC571" w14:textId="77777777" w:rsidR="005F2198" w:rsidRDefault="00000000">
      <w:pPr>
        <w:pBdr>
          <w:top w:val="nil"/>
          <w:left w:val="nil"/>
          <w:bottom w:val="nil"/>
          <w:right w:val="nil"/>
          <w:between w:val="nil"/>
        </w:pBdr>
        <w:shd w:val="clear" w:color="auto" w:fill="FFFFFF"/>
        <w:spacing w:before="280" w:line="276" w:lineRule="auto"/>
        <w:ind w:right="-567"/>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14:paraId="2C768AE5" w14:textId="77777777" w:rsidR="005F2198" w:rsidRDefault="00000000">
      <w:pPr>
        <w:pBdr>
          <w:top w:val="nil"/>
          <w:left w:val="nil"/>
          <w:bottom w:val="nil"/>
          <w:right w:val="nil"/>
          <w:between w:val="nil"/>
        </w:pBdr>
        <w:shd w:val="clear" w:color="auto" w:fill="FFFFFF"/>
        <w:spacing w:line="276" w:lineRule="auto"/>
        <w:ind w:right="-567"/>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5ABB3CFF" w14:textId="77777777" w:rsidR="005F2198" w:rsidRDefault="00000000">
      <w:pPr>
        <w:pBdr>
          <w:top w:val="nil"/>
          <w:left w:val="nil"/>
          <w:bottom w:val="nil"/>
          <w:right w:val="nil"/>
          <w:between w:val="nil"/>
        </w:pBdr>
        <w:shd w:val="clear" w:color="auto" w:fill="FFFFFF"/>
        <w:spacing w:line="276" w:lineRule="auto"/>
        <w:ind w:right="-567"/>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5C1FD941" w14:textId="77777777" w:rsidR="005F2198" w:rsidRDefault="00000000">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24">
        <w:r>
          <w:rPr>
            <w:rFonts w:ascii="Open Sans" w:eastAsia="Open Sans" w:hAnsi="Open Sans" w:cs="Open Sans"/>
            <w:color w:val="0000FF"/>
            <w:sz w:val="21"/>
            <w:szCs w:val="21"/>
            <w:u w:val="single"/>
          </w:rPr>
          <w:t>comunicacion@fotocasa.es</w:t>
        </w:r>
      </w:hyperlink>
    </w:p>
    <w:p w14:paraId="4CDE6B8D" w14:textId="77777777" w:rsidR="005F2198" w:rsidRDefault="00000000">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25">
        <w:r>
          <w:rPr>
            <w:rFonts w:ascii="Open Sans" w:eastAsia="Open Sans" w:hAnsi="Open Sans" w:cs="Open Sans"/>
            <w:color w:val="0000FF"/>
            <w:sz w:val="21"/>
            <w:szCs w:val="21"/>
            <w:u w:val="single"/>
          </w:rPr>
          <w:t>http://prensa.fotocasa.es</w:t>
        </w:r>
      </w:hyperlink>
    </w:p>
    <w:p w14:paraId="69C86143" w14:textId="3C259D0B" w:rsidR="005F2198" w:rsidRPr="00323692" w:rsidRDefault="00000000" w:rsidP="00323692">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sectPr w:rsidR="005F2198" w:rsidRPr="00323692">
      <w:headerReference w:type="default" r:id="rId26"/>
      <w:footerReference w:type="default" r:id="rId27"/>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D8A4E" w14:textId="77777777" w:rsidR="00F5326E" w:rsidRDefault="00F5326E">
      <w:r>
        <w:separator/>
      </w:r>
    </w:p>
  </w:endnote>
  <w:endnote w:type="continuationSeparator" w:id="0">
    <w:p w14:paraId="3AF30C3A" w14:textId="77777777" w:rsidR="00F5326E" w:rsidRDefault="00F5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535F" w14:textId="77777777" w:rsidR="005F2198"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4E0FF8C0" wp14:editId="55C6CF44">
          <wp:simplePos x="0" y="0"/>
          <wp:positionH relativeFrom="column">
            <wp:posOffset>-1080134</wp:posOffset>
          </wp:positionH>
          <wp:positionV relativeFrom="paragraph">
            <wp:posOffset>175260</wp:posOffset>
          </wp:positionV>
          <wp:extent cx="7670550" cy="451315"/>
          <wp:effectExtent l="0" t="0" r="0" b="0"/>
          <wp:wrapNone/>
          <wp:docPr id="202515298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C402C" w14:textId="77777777" w:rsidR="00F5326E" w:rsidRDefault="00F5326E">
      <w:r>
        <w:separator/>
      </w:r>
    </w:p>
  </w:footnote>
  <w:footnote w:type="continuationSeparator" w:id="0">
    <w:p w14:paraId="144154AA" w14:textId="77777777" w:rsidR="00F5326E" w:rsidRDefault="00F53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BD5A" w14:textId="77777777" w:rsidR="005F2198"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0F71C16A" wp14:editId="1A15B6BC">
          <wp:simplePos x="0" y="0"/>
          <wp:positionH relativeFrom="column">
            <wp:posOffset>-1080134</wp:posOffset>
          </wp:positionH>
          <wp:positionV relativeFrom="paragraph">
            <wp:posOffset>-267334</wp:posOffset>
          </wp:positionV>
          <wp:extent cx="7581265" cy="1019175"/>
          <wp:effectExtent l="0" t="0" r="0" b="0"/>
          <wp:wrapNone/>
          <wp:docPr id="2025152984" name="image1.png"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Patrón de fondo&#10;&#10;Descripción generada automáticamente con confianza baja"/>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7295CD7B" w14:textId="77777777" w:rsidR="005F2198" w:rsidRDefault="005F2198">
    <w:pPr>
      <w:pBdr>
        <w:top w:val="nil"/>
        <w:left w:val="nil"/>
        <w:bottom w:val="nil"/>
        <w:right w:val="nil"/>
        <w:between w:val="nil"/>
      </w:pBdr>
      <w:tabs>
        <w:tab w:val="center" w:pos="4252"/>
        <w:tab w:val="right" w:pos="8504"/>
      </w:tabs>
      <w:rPr>
        <w:color w:val="000000"/>
      </w:rPr>
    </w:pPr>
  </w:p>
  <w:p w14:paraId="77F8D2D5" w14:textId="77777777" w:rsidR="005F2198" w:rsidRDefault="005F2198">
    <w:pPr>
      <w:pBdr>
        <w:top w:val="nil"/>
        <w:left w:val="nil"/>
        <w:bottom w:val="nil"/>
        <w:right w:val="nil"/>
        <w:between w:val="nil"/>
      </w:pBdr>
      <w:tabs>
        <w:tab w:val="center" w:pos="4252"/>
        <w:tab w:val="right" w:pos="8504"/>
      </w:tabs>
      <w:rPr>
        <w:color w:val="000000"/>
      </w:rPr>
    </w:pPr>
  </w:p>
  <w:p w14:paraId="1FBD1C8F" w14:textId="77777777" w:rsidR="005F2198" w:rsidRDefault="005F2198">
    <w:pPr>
      <w:pBdr>
        <w:top w:val="nil"/>
        <w:left w:val="nil"/>
        <w:bottom w:val="nil"/>
        <w:right w:val="nil"/>
        <w:between w:val="nil"/>
      </w:pBdr>
      <w:tabs>
        <w:tab w:val="center" w:pos="4252"/>
        <w:tab w:val="right" w:pos="8504"/>
      </w:tabs>
      <w:rPr>
        <w:color w:val="000000"/>
      </w:rPr>
    </w:pPr>
  </w:p>
  <w:p w14:paraId="34FD5212" w14:textId="77777777" w:rsidR="005F2198" w:rsidRDefault="005F2198">
    <w:pPr>
      <w:pBdr>
        <w:top w:val="nil"/>
        <w:left w:val="nil"/>
        <w:bottom w:val="nil"/>
        <w:right w:val="nil"/>
        <w:between w:val="nil"/>
      </w:pBdr>
      <w:tabs>
        <w:tab w:val="center" w:pos="4252"/>
        <w:tab w:val="right" w:pos="8504"/>
      </w:tabs>
      <w:rPr>
        <w:color w:val="000000"/>
      </w:rPr>
    </w:pPr>
  </w:p>
  <w:p w14:paraId="75425840" w14:textId="77777777" w:rsidR="005F2198" w:rsidRDefault="005F219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E2C2D"/>
    <w:multiLevelType w:val="multilevel"/>
    <w:tmpl w:val="D05AC69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96009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198"/>
    <w:rsid w:val="001F45E2"/>
    <w:rsid w:val="00323692"/>
    <w:rsid w:val="004060AE"/>
    <w:rsid w:val="004B0A00"/>
    <w:rsid w:val="005F2198"/>
    <w:rsid w:val="006A63BE"/>
    <w:rsid w:val="006F6625"/>
    <w:rsid w:val="00860CF6"/>
    <w:rsid w:val="00871875"/>
    <w:rsid w:val="008C77EB"/>
    <w:rsid w:val="008D3F64"/>
    <w:rsid w:val="008E1E60"/>
    <w:rsid w:val="00921B5A"/>
    <w:rsid w:val="00A77B56"/>
    <w:rsid w:val="00B73E9B"/>
    <w:rsid w:val="00F532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E2E1"/>
  <w15:docId w15:val="{EF1A1795-F4D7-43DC-A671-AB3A7D71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B6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70" w:type="dxa"/>
        <w:right w:w="70"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W4aohRAgLJw" TargetMode="External"/><Relationship Id="rId13" Type="http://schemas.openxmlformats.org/officeDocument/2006/relationships/hyperlink" Target="https://youtu.be/W4aohRAgLJw" TargetMode="External"/><Relationship Id="rId18" Type="http://schemas.openxmlformats.org/officeDocument/2006/relationships/hyperlink" Target="https://www.infojobs.ne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www.fotocasa.es" TargetMode="External"/><Relationship Id="rId25" Type="http://schemas.openxmlformats.org/officeDocument/2006/relationships/hyperlink" Target="http://prensa.fotocasa.es" TargetMode="External"/><Relationship Id="rId2" Type="http://schemas.openxmlformats.org/officeDocument/2006/relationships/numbering" Target="numbering.xml"/><Relationship Id="rId16" Type="http://schemas.openxmlformats.org/officeDocument/2006/relationships/hyperlink" Target="https://research.fotocasa.es/" TargetMode="External"/><Relationship Id="rId20" Type="http://schemas.openxmlformats.org/officeDocument/2006/relationships/hyperlink" Target="https://www.coche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fotocasa.es/"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s://www.adevinta.com/es/spain/" TargetMode="External"/><Relationship Id="rId28" Type="http://schemas.openxmlformats.org/officeDocument/2006/relationships/fontTable" Target="fontTable.xml"/><Relationship Id="rId10" Type="http://schemas.openxmlformats.org/officeDocument/2006/relationships/hyperlink" Target="https://www.infojobs.net/" TargetMode="External"/><Relationship Id="rId19" Type="http://schemas.openxmlformats.org/officeDocument/2006/relationships/hyperlink" Target="http://www.fotocasa.es/"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image" Target="media/image1.png"/><Relationship Id="rId22" Type="http://schemas.openxmlformats.org/officeDocument/2006/relationships/hyperlink" Target="https://www.adevinta.com/es/spain/"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7sxR8rzr7xKeSJ9nwYiLaXVDsA==">CgMxLjAyCGguZ2pkZ3hzMgloLjNkeTZ2a204AHIhMXdBcmJGaFN2OTROSTItSF96NXNBRnFSZUtGT2Q1SWIx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2369</Words>
  <Characters>13035</Characters>
  <Application>Microsoft Office Word</Application>
  <DocSecurity>0</DocSecurity>
  <Lines>108</Lines>
  <Paragraphs>30</Paragraphs>
  <ScaleCrop>false</ScaleCrop>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López García</dc:creator>
  <cp:lastModifiedBy>Anaïs López García</cp:lastModifiedBy>
  <cp:revision>7</cp:revision>
  <dcterms:created xsi:type="dcterms:W3CDTF">2023-09-18T10:39:00Z</dcterms:created>
  <dcterms:modified xsi:type="dcterms:W3CDTF">2023-09-19T13:26:00Z</dcterms:modified>
</cp:coreProperties>
</file>