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20F45" w14:textId="77777777" w:rsidR="00B530C8" w:rsidRDefault="00000000">
      <w:pPr>
        <w:ind w:right="-574"/>
      </w:pPr>
      <w:r>
        <w:rPr>
          <w:rFonts w:ascii="National" w:eastAsia="National" w:hAnsi="National" w:cs="National"/>
          <w:color w:val="303AB2"/>
          <w:sz w:val="36"/>
          <w:szCs w:val="36"/>
        </w:rPr>
        <w:t>Agrupar</w:t>
      </w:r>
      <w:r>
        <w:rPr>
          <w:noProof/>
        </w:rPr>
        <w:drawing>
          <wp:anchor distT="0" distB="0" distL="114300" distR="114300" simplePos="0" relativeHeight="251658240" behindDoc="0" locked="0" layoutInCell="1" hidden="0" allowOverlap="1" wp14:anchorId="1AF31706" wp14:editId="7AC6F0AE">
            <wp:simplePos x="0" y="0"/>
            <wp:positionH relativeFrom="column">
              <wp:posOffset>-1080134</wp:posOffset>
            </wp:positionH>
            <wp:positionV relativeFrom="paragraph">
              <wp:posOffset>-447674</wp:posOffset>
            </wp:positionV>
            <wp:extent cx="7581265" cy="1019175"/>
            <wp:effectExtent l="0" t="0" r="0" b="0"/>
            <wp:wrapNone/>
            <wp:docPr id="189854628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79B08016" w14:textId="77777777" w:rsidR="00B530C8" w:rsidRDefault="00B530C8">
      <w:pPr>
        <w:ind w:right="-574"/>
        <w:jc w:val="right"/>
        <w:rPr>
          <w:rFonts w:ascii="National" w:eastAsia="National" w:hAnsi="National" w:cs="National"/>
          <w:color w:val="303AB2"/>
          <w:sz w:val="36"/>
          <w:szCs w:val="36"/>
        </w:rPr>
      </w:pPr>
    </w:p>
    <w:p w14:paraId="032ECAC6" w14:textId="77777777" w:rsidR="00B530C8" w:rsidRDefault="00B530C8">
      <w:pPr>
        <w:ind w:right="-574"/>
        <w:jc w:val="right"/>
        <w:rPr>
          <w:rFonts w:ascii="National" w:eastAsia="National" w:hAnsi="National" w:cs="National"/>
          <w:color w:val="303AB2"/>
          <w:sz w:val="26"/>
          <w:szCs w:val="26"/>
        </w:rPr>
      </w:pPr>
    </w:p>
    <w:p w14:paraId="3525CE4B" w14:textId="77777777" w:rsidR="00B530C8" w:rsidRDefault="00B530C8">
      <w:pPr>
        <w:ind w:right="-574"/>
        <w:rPr>
          <w:rFonts w:ascii="National" w:eastAsia="National" w:hAnsi="National" w:cs="National"/>
          <w:color w:val="303AB2"/>
          <w:sz w:val="16"/>
          <w:szCs w:val="16"/>
        </w:rPr>
      </w:pPr>
    </w:p>
    <w:p w14:paraId="0667EE37" w14:textId="77777777" w:rsidR="00B530C8" w:rsidRDefault="00000000">
      <w:pPr>
        <w:spacing w:line="276"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TERCER TRIMESTRE 2023: VIVIENDA EN ALQUILER</w:t>
      </w:r>
    </w:p>
    <w:p w14:paraId="5C2A6BBA" w14:textId="77777777" w:rsidR="00B530C8" w:rsidRDefault="00000000">
      <w:pPr>
        <w:spacing w:line="276" w:lineRule="auto"/>
        <w:ind w:right="-574"/>
        <w:jc w:val="center"/>
        <w:rPr>
          <w:rFonts w:ascii="National" w:eastAsia="National" w:hAnsi="National" w:cs="National"/>
          <w:b/>
          <w:color w:val="303AB2"/>
          <w:sz w:val="48"/>
          <w:szCs w:val="48"/>
        </w:rPr>
      </w:pPr>
      <w:bookmarkStart w:id="0" w:name="_heading=h.gjdgxs" w:colFirst="0" w:colLast="0"/>
      <w:bookmarkEnd w:id="0"/>
      <w:r>
        <w:rPr>
          <w:rFonts w:ascii="National" w:eastAsia="National" w:hAnsi="National" w:cs="National"/>
          <w:b/>
          <w:color w:val="303AB2"/>
          <w:sz w:val="48"/>
          <w:szCs w:val="48"/>
        </w:rPr>
        <w:t xml:space="preserve">El precio del alquiler baja un -4% trimestral en España en el tercer trimestre del año </w:t>
      </w:r>
    </w:p>
    <w:p w14:paraId="62739DCD" w14:textId="77777777" w:rsidR="00B530C8" w:rsidRDefault="00B530C8">
      <w:pPr>
        <w:ind w:right="-574"/>
        <w:rPr>
          <w:rFonts w:ascii="National" w:eastAsia="National" w:hAnsi="National" w:cs="National"/>
          <w:b/>
          <w:color w:val="303AB2"/>
          <w:sz w:val="16"/>
          <w:szCs w:val="16"/>
        </w:rPr>
      </w:pPr>
    </w:p>
    <w:p w14:paraId="0879BC82" w14:textId="77777777" w:rsidR="00B530C8"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bookmarkStart w:id="1" w:name="_heading=h.30j0zll" w:colFirst="0" w:colLast="0"/>
      <w:bookmarkEnd w:id="1"/>
      <w:r>
        <w:rPr>
          <w:rFonts w:ascii="Open Sans" w:eastAsia="Open Sans" w:hAnsi="Open Sans" w:cs="Open Sans"/>
          <w:color w:val="303AB2"/>
        </w:rPr>
        <w:t>En septiembre el precio interanual de la vivienda en alquiler en España sube un 7,6% y sitúa su precio en 11,15 euros/m</w:t>
      </w:r>
      <w:r>
        <w:rPr>
          <w:rFonts w:ascii="Open Sans" w:eastAsia="Open Sans" w:hAnsi="Open Sans" w:cs="Open Sans"/>
          <w:color w:val="303AB2"/>
          <w:vertAlign w:val="superscript"/>
        </w:rPr>
        <w:t xml:space="preserve">2 </w:t>
      </w:r>
      <w:r>
        <w:rPr>
          <w:rFonts w:ascii="Open Sans" w:eastAsia="Open Sans" w:hAnsi="Open Sans" w:cs="Open Sans"/>
          <w:color w:val="303AB2"/>
        </w:rPr>
        <w:t>al mes</w:t>
      </w:r>
    </w:p>
    <w:p w14:paraId="41418471" w14:textId="77777777" w:rsidR="00B530C8" w:rsidRDefault="00000000">
      <w:pPr>
        <w:numPr>
          <w:ilvl w:val="0"/>
          <w:numId w:val="1"/>
        </w:numPr>
        <w:pBdr>
          <w:top w:val="nil"/>
          <w:left w:val="nil"/>
          <w:bottom w:val="nil"/>
          <w:right w:val="nil"/>
          <w:between w:val="nil"/>
        </w:pBdr>
        <w:spacing w:line="276" w:lineRule="auto"/>
        <w:ind w:right="-433"/>
        <w:jc w:val="both"/>
        <w:rPr>
          <w:rFonts w:ascii="Open Sans" w:eastAsia="Open Sans" w:hAnsi="Open Sans" w:cs="Open Sans"/>
          <w:color w:val="303AB2"/>
        </w:rPr>
      </w:pPr>
      <w:r>
        <w:rPr>
          <w:rFonts w:ascii="Open Sans" w:eastAsia="Open Sans" w:hAnsi="Open Sans" w:cs="Open Sans"/>
          <w:color w:val="303AB2"/>
        </w:rPr>
        <w:t>Es la variación interanual (7,6%) es la más alta detectada en el mismo periodo en los últimos tres años (desde 2021 en el T3)</w:t>
      </w:r>
    </w:p>
    <w:p w14:paraId="0982CC41" w14:textId="77777777" w:rsidR="00B530C8"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 xml:space="preserve">Los precios del alquiler han tocado techo en tres comunidades, en ocho provincias y en 14 capitales   </w:t>
      </w:r>
    </w:p>
    <w:p w14:paraId="036DFB7B" w14:textId="77777777" w:rsidR="00B530C8" w:rsidRDefault="00000000">
      <w:pPr>
        <w:pBdr>
          <w:top w:val="nil"/>
          <w:left w:val="nil"/>
          <w:bottom w:val="nil"/>
          <w:right w:val="nil"/>
          <w:between w:val="nil"/>
        </w:pBdr>
        <w:spacing w:line="276" w:lineRule="auto"/>
        <w:ind w:left="720" w:right="-574"/>
        <w:jc w:val="both"/>
        <w:rPr>
          <w:rFonts w:ascii="Open Sans" w:eastAsia="Open Sans" w:hAnsi="Open Sans" w:cs="Open Sans"/>
          <w:color w:val="303AB2"/>
          <w:sz w:val="12"/>
          <w:szCs w:val="12"/>
        </w:rPr>
      </w:pPr>
      <w:r>
        <w:rPr>
          <w:rFonts w:ascii="Open Sans" w:eastAsia="Open Sans" w:hAnsi="Open Sans" w:cs="Open Sans"/>
          <w:color w:val="303AB2"/>
        </w:rPr>
        <w:t xml:space="preserve">  </w:t>
      </w:r>
    </w:p>
    <w:p w14:paraId="2D5545C6" w14:textId="77777777" w:rsidR="00B530C8" w:rsidRDefault="00000000">
      <w:pPr>
        <w:spacing w:line="276" w:lineRule="auto"/>
        <w:ind w:right="-574"/>
        <w:rPr>
          <w:rFonts w:ascii="Open Sans Light" w:eastAsia="Open Sans Light" w:hAnsi="Open Sans Light" w:cs="Open Sans Light"/>
          <w:color w:val="303AB2"/>
        </w:rPr>
      </w:pPr>
      <w:r>
        <w:rPr>
          <w:rFonts w:ascii="Open Sans" w:eastAsia="Open Sans" w:hAnsi="Open Sans" w:cs="Open Sans"/>
          <w:color w:val="303AB2"/>
        </w:rPr>
        <w:t>Madrid, 18 de octubre de 2023</w:t>
      </w:r>
    </w:p>
    <w:p w14:paraId="3B627739" w14:textId="77777777" w:rsidR="00B530C8" w:rsidRDefault="00B530C8">
      <w:pPr>
        <w:spacing w:line="276" w:lineRule="auto"/>
        <w:ind w:right="-574"/>
        <w:rPr>
          <w:rFonts w:ascii="Open Sans Light" w:eastAsia="Open Sans Light" w:hAnsi="Open Sans Light" w:cs="Open Sans Light"/>
          <w:color w:val="303AB2"/>
          <w:sz w:val="14"/>
          <w:szCs w:val="14"/>
        </w:rPr>
      </w:pPr>
    </w:p>
    <w:p w14:paraId="4B84ABAF" w14:textId="77777777" w:rsidR="00B530C8" w:rsidRDefault="00000000">
      <w:pPr>
        <w:spacing w:line="276" w:lineRule="auto"/>
        <w:ind w:right="-574"/>
        <w:jc w:val="both"/>
        <w:rPr>
          <w:color w:val="000000"/>
        </w:rPr>
      </w:pPr>
      <w:r>
        <w:rPr>
          <w:rFonts w:ascii="Open Sans" w:eastAsia="Open Sans" w:hAnsi="Open Sans" w:cs="Open Sans"/>
          <w:color w:val="000000"/>
        </w:rPr>
        <w:t xml:space="preserve">España ha experimentado variaciones positivas en el precio de la vivienda en alquiler, pero en concreto, cierra el tercer trimestre del año 2023 con un incremento interanual del 7,6%, aunque desciende un -4% trimestral, según los datos del Índice Inmobiliario </w:t>
      </w:r>
      <w:hyperlink r:id="rId9">
        <w:r>
          <w:rPr>
            <w:rFonts w:ascii="Open Sans" w:eastAsia="Open Sans" w:hAnsi="Open Sans" w:cs="Open Sans"/>
            <w:color w:val="0000FF"/>
            <w:u w:val="single"/>
          </w:rPr>
          <w:t>Fotocasa</w:t>
        </w:r>
      </w:hyperlink>
      <w:r>
        <w:rPr>
          <w:rFonts w:ascii="Open Sans" w:eastAsia="Open Sans" w:hAnsi="Open Sans" w:cs="Open Sans"/>
          <w:b/>
          <w:color w:val="0000FF"/>
          <w:u w:val="single"/>
        </w:rPr>
        <w:t>.</w:t>
      </w:r>
      <w:r>
        <w:rPr>
          <w:rFonts w:ascii="Open Sans" w:eastAsia="Open Sans" w:hAnsi="Open Sans" w:cs="Open Sans"/>
          <w:color w:val="0000FF"/>
        </w:rPr>
        <w:t xml:space="preserve"> </w:t>
      </w:r>
      <w:r>
        <w:rPr>
          <w:rFonts w:ascii="Open Sans" w:eastAsia="Open Sans" w:hAnsi="Open Sans" w:cs="Open Sans"/>
          <w:color w:val="000000"/>
        </w:rPr>
        <w:t>Estos incrementos detectados en septiembre sitúan el precio de la vivienda en alquiler en 11,15 euros por metro cuadrado al mes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3BBB3A95" w14:textId="77777777" w:rsidR="00B530C8" w:rsidRDefault="00B530C8">
      <w:pPr>
        <w:spacing w:line="276" w:lineRule="auto"/>
        <w:ind w:right="-574"/>
        <w:jc w:val="both"/>
        <w:rPr>
          <w:rFonts w:ascii="Open Sans" w:eastAsia="Open Sans" w:hAnsi="Open Sans" w:cs="Open Sans"/>
          <w:color w:val="000000"/>
          <w:sz w:val="16"/>
          <w:szCs w:val="16"/>
        </w:rPr>
      </w:pPr>
    </w:p>
    <w:p w14:paraId="18C33016" w14:textId="77777777" w:rsidR="00B530C8" w:rsidRDefault="00000000">
      <w:pPr>
        <w:spacing w:line="276" w:lineRule="auto"/>
        <w:ind w:right="-574"/>
        <w:jc w:val="center"/>
        <w:rPr>
          <w:rFonts w:ascii="Open Sans" w:eastAsia="Open Sans" w:hAnsi="Open Sans" w:cs="Open Sans"/>
          <w:color w:val="000000"/>
        </w:rPr>
      </w:pPr>
      <w:r>
        <w:rPr>
          <w:rFonts w:ascii="Open Sans Light" w:eastAsia="Open Sans Light" w:hAnsi="Open Sans Light" w:cs="Open Sans Light"/>
          <w:b/>
          <w:color w:val="303AB2"/>
          <w:sz w:val="28"/>
          <w:szCs w:val="28"/>
        </w:rPr>
        <w:t>Variación trimestral e interanual en España por trimestres</w:t>
      </w:r>
    </w:p>
    <w:p w14:paraId="13187A30" w14:textId="77777777" w:rsidR="00B530C8" w:rsidRDefault="00B530C8">
      <w:pPr>
        <w:spacing w:line="276" w:lineRule="auto"/>
        <w:ind w:right="-574"/>
        <w:jc w:val="center"/>
        <w:rPr>
          <w:rFonts w:ascii="Open Sans" w:eastAsia="Open Sans" w:hAnsi="Open Sans" w:cs="Open Sans"/>
          <w:color w:val="000000"/>
          <w:sz w:val="8"/>
          <w:szCs w:val="8"/>
        </w:rPr>
      </w:pPr>
    </w:p>
    <w:p w14:paraId="2D142DC6" w14:textId="77777777" w:rsidR="00B530C8" w:rsidRDefault="00000000">
      <w:pPr>
        <w:spacing w:line="276" w:lineRule="auto"/>
        <w:ind w:right="-574"/>
        <w:jc w:val="center"/>
        <w:rPr>
          <w:rFonts w:ascii="Open Sans" w:eastAsia="Open Sans" w:hAnsi="Open Sans" w:cs="Open Sans"/>
          <w:color w:val="FF0000"/>
          <w:highlight w:val="yellow"/>
        </w:rPr>
      </w:pPr>
      <w:r>
        <w:rPr>
          <w:noProof/>
        </w:rPr>
        <w:drawing>
          <wp:inline distT="0" distB="0" distL="0" distR="0" wp14:anchorId="3D0C498F" wp14:editId="1B6EC0A7">
            <wp:extent cx="4344797" cy="2333548"/>
            <wp:effectExtent l="0" t="0" r="0" b="0"/>
            <wp:docPr id="1898546288" name="Gráfico 1898546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t xml:space="preserve"> </w:t>
      </w:r>
    </w:p>
    <w:p w14:paraId="3A6C08B8" w14:textId="77777777" w:rsidR="007F5EE3" w:rsidRDefault="007F5EE3">
      <w:pPr>
        <w:spacing w:line="276" w:lineRule="auto"/>
        <w:ind w:right="-574"/>
        <w:jc w:val="both"/>
        <w:rPr>
          <w:rFonts w:ascii="Open Sans" w:eastAsia="Open Sans" w:hAnsi="Open Sans" w:cs="Open Sans"/>
        </w:rPr>
      </w:pPr>
    </w:p>
    <w:p w14:paraId="7A2CD074" w14:textId="2189B185" w:rsidR="00B530C8" w:rsidRDefault="00000000">
      <w:pPr>
        <w:spacing w:line="276" w:lineRule="auto"/>
        <w:ind w:right="-574"/>
        <w:jc w:val="both"/>
        <w:rPr>
          <w:rFonts w:ascii="Open Sans" w:eastAsia="Open Sans" w:hAnsi="Open Sans" w:cs="Open Sans"/>
        </w:rPr>
      </w:pPr>
      <w:r>
        <w:rPr>
          <w:rFonts w:ascii="Open Sans" w:eastAsia="Open Sans" w:hAnsi="Open Sans" w:cs="Open Sans"/>
        </w:rPr>
        <w:lastRenderedPageBreak/>
        <w:t xml:space="preserve">“Aunque a nivel trimestral el precio se modera ligeramente, hay que poner en contexto que este indicador refleja una realidad temporal muy concreta en comparativa con el segundo trimestre del año, cuando el precio del alquiler marcó máximos históricos. Asimismo, la variación interanual muestra un aumento muy significativo, y alejado de la tendencia de moderación que presentó los meses estivales. Esta cifra indica que estamos frente a un mercado del arrendamiento quebrado, en el que la oferta no puede absorber la gran demanda actual y </w:t>
      </w:r>
      <w:proofErr w:type="gramStart"/>
      <w:r>
        <w:rPr>
          <w:rFonts w:ascii="Open Sans" w:eastAsia="Open Sans" w:hAnsi="Open Sans" w:cs="Open Sans"/>
        </w:rPr>
        <w:t>que</w:t>
      </w:r>
      <w:proofErr w:type="gramEnd"/>
      <w:r>
        <w:rPr>
          <w:rFonts w:ascii="Open Sans" w:eastAsia="Open Sans" w:hAnsi="Open Sans" w:cs="Open Sans"/>
        </w:rPr>
        <w:t xml:space="preserve"> por lo tanto, el alquiler seguirá en niveles altos hasta cierre de año”, explica María Matos, directora de Estudios y portavoz de </w:t>
      </w:r>
      <w:hyperlink r:id="rId11">
        <w:r>
          <w:rPr>
            <w:rFonts w:ascii="Open Sans" w:eastAsia="Open Sans" w:hAnsi="Open Sans" w:cs="Open Sans"/>
            <w:color w:val="1155CC"/>
            <w:u w:val="single"/>
          </w:rPr>
          <w:t>Fotocasa</w:t>
        </w:r>
      </w:hyperlink>
      <w:r>
        <w:rPr>
          <w:rFonts w:ascii="Open Sans" w:eastAsia="Open Sans" w:hAnsi="Open Sans" w:cs="Open Sans"/>
        </w:rPr>
        <w:t>.</w:t>
      </w:r>
    </w:p>
    <w:p w14:paraId="2445F5F1" w14:textId="77777777" w:rsidR="00B530C8" w:rsidRDefault="00B530C8">
      <w:pPr>
        <w:spacing w:line="276" w:lineRule="auto"/>
        <w:ind w:right="-574"/>
        <w:rPr>
          <w:rFonts w:ascii="Open Sans" w:eastAsia="Open Sans" w:hAnsi="Open Sans" w:cs="Open Sans"/>
          <w:color w:val="000000"/>
        </w:rPr>
      </w:pPr>
    </w:p>
    <w:p w14:paraId="2AF8E582" w14:textId="77777777" w:rsidR="00B530C8"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las comunidades autónomas este tercer trimestre de 2023 se presenta con ocho incrementos trimestrales y 17 incrementos interanuales. En septiembre tres de ellas han superado sus precios máximos y son: Asturias (9,25 €/m</w:t>
      </w:r>
      <w:r>
        <w:rPr>
          <w:rFonts w:ascii="Open Sans" w:eastAsia="Open Sans" w:hAnsi="Open Sans" w:cs="Open Sans"/>
          <w:color w:val="000000"/>
          <w:vertAlign w:val="superscript"/>
        </w:rPr>
        <w:t>2</w:t>
      </w:r>
      <w:r>
        <w:rPr>
          <w:rFonts w:ascii="Open Sans" w:eastAsia="Open Sans" w:hAnsi="Open Sans" w:cs="Open Sans"/>
          <w:color w:val="000000"/>
        </w:rPr>
        <w:t xml:space="preserve"> al mes), País Vasco (15,08 €/m</w:t>
      </w:r>
      <w:r>
        <w:rPr>
          <w:rFonts w:ascii="Open Sans" w:eastAsia="Open Sans" w:hAnsi="Open Sans" w:cs="Open Sans"/>
          <w:color w:val="000000"/>
          <w:vertAlign w:val="superscript"/>
        </w:rPr>
        <w:t>2</w:t>
      </w:r>
      <w:r>
        <w:rPr>
          <w:rFonts w:ascii="Open Sans" w:eastAsia="Open Sans" w:hAnsi="Open Sans" w:cs="Open Sans"/>
          <w:color w:val="000000"/>
        </w:rPr>
        <w:t xml:space="preserve"> al mes) y Canarias (12,98 €/m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111FAEAF" w14:textId="77777777" w:rsidR="002C64B9" w:rsidRDefault="002C64B9">
      <w:pPr>
        <w:spacing w:line="276" w:lineRule="auto"/>
        <w:ind w:right="-574"/>
        <w:jc w:val="both"/>
        <w:rPr>
          <w:rFonts w:ascii="Open Sans" w:eastAsia="Open Sans" w:hAnsi="Open Sans" w:cs="Open Sans"/>
          <w:color w:val="000000"/>
        </w:rPr>
      </w:pPr>
    </w:p>
    <w:p w14:paraId="79B35359" w14:textId="77777777" w:rsidR="00B530C8"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trimestral por CCAA en el tercer trimestre de 2023</w:t>
      </w:r>
    </w:p>
    <w:p w14:paraId="6F917D28" w14:textId="77777777" w:rsidR="00B530C8" w:rsidRDefault="00B530C8">
      <w:pPr>
        <w:spacing w:line="276" w:lineRule="auto"/>
        <w:ind w:right="-574"/>
        <w:jc w:val="center"/>
        <w:rPr>
          <w:rFonts w:ascii="Open Sans Light" w:eastAsia="Open Sans Light" w:hAnsi="Open Sans Light" w:cs="Open Sans Light"/>
          <w:b/>
          <w:color w:val="303AB2"/>
          <w:sz w:val="28"/>
          <w:szCs w:val="28"/>
        </w:rPr>
      </w:pPr>
    </w:p>
    <w:p w14:paraId="3B7B633D" w14:textId="77777777" w:rsidR="00B530C8" w:rsidRDefault="00000000">
      <w:pPr>
        <w:spacing w:line="276" w:lineRule="auto"/>
        <w:ind w:right="-574"/>
        <w:jc w:val="center"/>
        <w:rPr>
          <w:rFonts w:ascii="Open Sans" w:eastAsia="Open Sans" w:hAnsi="Open Sans" w:cs="Open Sans"/>
          <w:color w:val="000000"/>
        </w:rPr>
      </w:pPr>
      <w:r>
        <w:rPr>
          <w:rFonts w:ascii="Open Sans" w:eastAsia="Open Sans" w:hAnsi="Open Sans" w:cs="Open Sans"/>
          <w:noProof/>
          <w:color w:val="000000"/>
        </w:rPr>
        <w:drawing>
          <wp:inline distT="0" distB="0" distL="0" distR="0" wp14:anchorId="02E18802" wp14:editId="212B7731">
            <wp:extent cx="5396230" cy="4084955"/>
            <wp:effectExtent l="0" t="0" r="0" b="0"/>
            <wp:docPr id="1898546290" name="image4.png" descr="Gráfico, Gráfico de burbuj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Gráfico, Gráfico de burbujas&#10;&#10;Descripción generada automáticamente"/>
                    <pic:cNvPicPr preferRelativeResize="0"/>
                  </pic:nvPicPr>
                  <pic:blipFill>
                    <a:blip r:embed="rId12"/>
                    <a:srcRect/>
                    <a:stretch>
                      <a:fillRect/>
                    </a:stretch>
                  </pic:blipFill>
                  <pic:spPr>
                    <a:xfrm>
                      <a:off x="0" y="0"/>
                      <a:ext cx="5396230" cy="4084955"/>
                    </a:xfrm>
                    <a:prstGeom prst="rect">
                      <a:avLst/>
                    </a:prstGeom>
                    <a:ln/>
                  </pic:spPr>
                </pic:pic>
              </a:graphicData>
            </a:graphic>
          </wp:inline>
        </w:drawing>
      </w:r>
    </w:p>
    <w:p w14:paraId="754DC2BE" w14:textId="77777777" w:rsidR="002C64B9" w:rsidRDefault="002C64B9" w:rsidP="002C64B9">
      <w:pPr>
        <w:spacing w:line="276" w:lineRule="auto"/>
        <w:ind w:right="-574"/>
        <w:jc w:val="both"/>
        <w:rPr>
          <w:rFonts w:ascii="Open Sans" w:eastAsia="Open Sans" w:hAnsi="Open Sans" w:cs="Open Sans"/>
          <w:color w:val="000000"/>
        </w:rPr>
      </w:pPr>
    </w:p>
    <w:p w14:paraId="1FA75B8A" w14:textId="77777777" w:rsidR="002C64B9" w:rsidRDefault="002C64B9">
      <w:pPr>
        <w:spacing w:line="276" w:lineRule="auto"/>
        <w:ind w:right="-574"/>
        <w:jc w:val="both"/>
        <w:rPr>
          <w:rFonts w:ascii="Open Sans" w:eastAsia="Open Sans" w:hAnsi="Open Sans" w:cs="Open Sans"/>
          <w:color w:val="000000"/>
        </w:rPr>
      </w:pPr>
    </w:p>
    <w:p w14:paraId="4488D024" w14:textId="77777777" w:rsidR="007F5EE3" w:rsidRDefault="007F5EE3" w:rsidP="007F5EE3">
      <w:pPr>
        <w:spacing w:line="276" w:lineRule="auto"/>
        <w:ind w:right="-574"/>
        <w:jc w:val="both"/>
        <w:rPr>
          <w:rFonts w:ascii="Open Sans" w:eastAsia="Open Sans" w:hAnsi="Open Sans" w:cs="Open Sans"/>
          <w:color w:val="000000"/>
        </w:rPr>
      </w:pPr>
      <w:r>
        <w:rPr>
          <w:rFonts w:ascii="Open Sans" w:eastAsia="Open Sans" w:hAnsi="Open Sans" w:cs="Open Sans"/>
          <w:color w:val="000000"/>
        </w:rPr>
        <w:lastRenderedPageBreak/>
        <w:t>El orden de los incrementos trimestrales es: Asturias (6,8%), Castilla-La Mancha (4,1%), País Vasco (3,0%), Navarra (1,9%), La Rioja (1,3%), Aragón (1,1%), Canarias (1,0%) y Madrid (0,6%). Por otro lado, la comunidad que muestra descensos trimestrales es:</w:t>
      </w:r>
      <w:r>
        <w:t xml:space="preserve"> </w:t>
      </w:r>
      <w:r>
        <w:rPr>
          <w:rFonts w:ascii="Open Sans" w:eastAsia="Open Sans" w:hAnsi="Open Sans" w:cs="Open Sans"/>
          <w:color w:val="000000"/>
        </w:rPr>
        <w:t xml:space="preserve">Cantabria (-14,6%), Región de Murcia (-8,0%), Andalucía (-3,7%), Extremadura (-3,5%), Cataluña (-2,6%), Baleares (-2,5%), Galicia (-2,5%),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(-2,3%) y Castilla y León (-0,7%).</w:t>
      </w:r>
    </w:p>
    <w:p w14:paraId="2781393A" w14:textId="77777777" w:rsidR="007F5EE3" w:rsidRDefault="007F5EE3">
      <w:pPr>
        <w:spacing w:line="276" w:lineRule="auto"/>
        <w:ind w:right="-574"/>
        <w:jc w:val="both"/>
        <w:rPr>
          <w:rFonts w:ascii="Open Sans" w:eastAsia="Open Sans" w:hAnsi="Open Sans" w:cs="Open Sans"/>
          <w:color w:val="000000"/>
        </w:rPr>
      </w:pPr>
    </w:p>
    <w:p w14:paraId="079AF0CF" w14:textId="4FA5D24A" w:rsidR="00B530C8"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precios por comunidades, por Madrid se paga por metro cuadrado 16,80 euros. Le siguen las comunidades de Baleares (16,73 €/m</w:t>
      </w:r>
      <w:r>
        <w:rPr>
          <w:rFonts w:ascii="Open Sans" w:eastAsia="Open Sans" w:hAnsi="Open Sans" w:cs="Open Sans"/>
          <w:color w:val="000000"/>
          <w:vertAlign w:val="superscript"/>
        </w:rPr>
        <w:t>2</w:t>
      </w:r>
      <w:r>
        <w:rPr>
          <w:rFonts w:ascii="Open Sans" w:eastAsia="Open Sans" w:hAnsi="Open Sans" w:cs="Open Sans"/>
          <w:color w:val="000000"/>
        </w:rPr>
        <w:t xml:space="preserve"> al mes), Cataluña (15,53 €/m</w:t>
      </w:r>
      <w:r>
        <w:rPr>
          <w:rFonts w:ascii="Open Sans" w:eastAsia="Open Sans" w:hAnsi="Open Sans" w:cs="Open Sans"/>
          <w:color w:val="000000"/>
          <w:vertAlign w:val="superscript"/>
        </w:rPr>
        <w:t>2</w:t>
      </w:r>
      <w:r>
        <w:rPr>
          <w:rFonts w:ascii="Open Sans" w:eastAsia="Open Sans" w:hAnsi="Open Sans" w:cs="Open Sans"/>
          <w:color w:val="000000"/>
        </w:rPr>
        <w:t xml:space="preserve"> al mes), País Vasco (15,08 €/m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(12,98 €/m</w:t>
      </w:r>
      <w:r>
        <w:rPr>
          <w:rFonts w:ascii="Open Sans" w:eastAsia="Open Sans" w:hAnsi="Open Sans" w:cs="Open Sans"/>
          <w:color w:val="000000"/>
          <w:vertAlign w:val="superscript"/>
        </w:rPr>
        <w:t>2</w:t>
      </w:r>
      <w:r>
        <w:rPr>
          <w:rFonts w:ascii="Open Sans" w:eastAsia="Open Sans" w:hAnsi="Open Sans" w:cs="Open Sans"/>
          <w:color w:val="000000"/>
        </w:rPr>
        <w:t xml:space="preserve"> al mes),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(11,26 €/m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Cantabria (11,24 €/m</w:t>
      </w:r>
      <w:r>
        <w:rPr>
          <w:rFonts w:ascii="Open Sans" w:eastAsia="Open Sans" w:hAnsi="Open Sans" w:cs="Open Sans"/>
          <w:color w:val="000000"/>
          <w:vertAlign w:val="superscript"/>
        </w:rPr>
        <w:t>2</w:t>
      </w:r>
      <w:r>
        <w:rPr>
          <w:rFonts w:ascii="Open Sans" w:eastAsia="Open Sans" w:hAnsi="Open Sans" w:cs="Open Sans"/>
          <w:color w:val="000000"/>
        </w:rPr>
        <w:t xml:space="preserve"> al mes), Navarra (11,00 €/m</w:t>
      </w:r>
      <w:r>
        <w:rPr>
          <w:rFonts w:ascii="Open Sans" w:eastAsia="Open Sans" w:hAnsi="Open Sans" w:cs="Open Sans"/>
          <w:color w:val="000000"/>
          <w:vertAlign w:val="superscript"/>
        </w:rPr>
        <w:t>2</w:t>
      </w:r>
      <w:r>
        <w:rPr>
          <w:rFonts w:ascii="Open Sans" w:eastAsia="Open Sans" w:hAnsi="Open Sans" w:cs="Open Sans"/>
          <w:color w:val="000000"/>
        </w:rPr>
        <w:t xml:space="preserve"> al mes), Andalucía (9,43 €/m</w:t>
      </w:r>
      <w:r>
        <w:rPr>
          <w:rFonts w:ascii="Open Sans" w:eastAsia="Open Sans" w:hAnsi="Open Sans" w:cs="Open Sans"/>
          <w:color w:val="000000"/>
          <w:vertAlign w:val="superscript"/>
        </w:rPr>
        <w:t>2</w:t>
      </w:r>
      <w:r>
        <w:rPr>
          <w:rFonts w:ascii="Open Sans" w:eastAsia="Open Sans" w:hAnsi="Open Sans" w:cs="Open Sans"/>
          <w:color w:val="000000"/>
        </w:rPr>
        <w:t xml:space="preserve"> al mes), Asturias (9,25 €/m</w:t>
      </w:r>
      <w:r>
        <w:rPr>
          <w:rFonts w:ascii="Open Sans" w:eastAsia="Open Sans" w:hAnsi="Open Sans" w:cs="Open Sans"/>
          <w:color w:val="000000"/>
          <w:vertAlign w:val="superscript"/>
        </w:rPr>
        <w:t>2</w:t>
      </w:r>
      <w:r>
        <w:rPr>
          <w:rFonts w:ascii="Open Sans" w:eastAsia="Open Sans" w:hAnsi="Open Sans" w:cs="Open Sans"/>
          <w:color w:val="000000"/>
        </w:rPr>
        <w:t xml:space="preserve"> al mes), Aragón (9,03 €/m</w:t>
      </w:r>
      <w:r>
        <w:rPr>
          <w:rFonts w:ascii="Open Sans" w:eastAsia="Open Sans" w:hAnsi="Open Sans" w:cs="Open Sans"/>
          <w:color w:val="000000"/>
          <w:vertAlign w:val="superscript"/>
        </w:rPr>
        <w:t>2</w:t>
      </w:r>
      <w:r>
        <w:rPr>
          <w:rFonts w:ascii="Open Sans" w:eastAsia="Open Sans" w:hAnsi="Open Sans" w:cs="Open Sans"/>
          <w:color w:val="000000"/>
        </w:rPr>
        <w:t xml:space="preserve"> al mes), La Rioja (8,41 €/m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Castilla y León (8,27 €/m</w:t>
      </w:r>
      <w:r>
        <w:rPr>
          <w:rFonts w:ascii="Open Sans" w:eastAsia="Open Sans" w:hAnsi="Open Sans" w:cs="Open Sans"/>
          <w:color w:val="000000"/>
          <w:vertAlign w:val="superscript"/>
        </w:rPr>
        <w:t>2</w:t>
      </w:r>
      <w:r>
        <w:rPr>
          <w:rFonts w:ascii="Open Sans" w:eastAsia="Open Sans" w:hAnsi="Open Sans" w:cs="Open Sans"/>
          <w:color w:val="000000"/>
        </w:rPr>
        <w:t xml:space="preserve"> al mes), Galicia (8,26 €/m</w:t>
      </w:r>
      <w:r>
        <w:rPr>
          <w:rFonts w:ascii="Open Sans" w:eastAsia="Open Sans" w:hAnsi="Open Sans" w:cs="Open Sans"/>
          <w:color w:val="000000"/>
          <w:vertAlign w:val="superscript"/>
        </w:rPr>
        <w:t>2</w:t>
      </w:r>
      <w:r>
        <w:rPr>
          <w:rFonts w:ascii="Open Sans" w:eastAsia="Open Sans" w:hAnsi="Open Sans" w:cs="Open Sans"/>
          <w:color w:val="000000"/>
        </w:rPr>
        <w:t xml:space="preserve"> al mes), Región de Murcia (8,09 €/m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Castilla-La Mancha (6,42 €/m</w:t>
      </w:r>
      <w:r>
        <w:rPr>
          <w:rFonts w:ascii="Open Sans" w:eastAsia="Open Sans" w:hAnsi="Open Sans" w:cs="Open Sans"/>
          <w:color w:val="000000"/>
          <w:vertAlign w:val="superscript"/>
        </w:rPr>
        <w:t>2</w:t>
      </w:r>
      <w:r>
        <w:rPr>
          <w:rFonts w:ascii="Open Sans" w:eastAsia="Open Sans" w:hAnsi="Open Sans" w:cs="Open Sans"/>
          <w:color w:val="000000"/>
        </w:rPr>
        <w:t xml:space="preserve"> al mes) y Extremadura (6,14 €/m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5E14D9EA" w14:textId="77777777" w:rsidR="00B530C8" w:rsidRDefault="00B530C8">
      <w:pPr>
        <w:spacing w:line="276" w:lineRule="auto"/>
        <w:ind w:right="-574"/>
        <w:jc w:val="both"/>
        <w:rPr>
          <w:rFonts w:ascii="Open Sans" w:eastAsia="Open Sans" w:hAnsi="Open Sans" w:cs="Open Sans"/>
          <w:color w:val="000000"/>
        </w:rPr>
      </w:pPr>
    </w:p>
    <w:p w14:paraId="60F8BFFF" w14:textId="77777777" w:rsidR="00B530C8"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Precio de la vivienda por CCAA en el tercer trimestre de 2023</w:t>
      </w:r>
    </w:p>
    <w:p w14:paraId="41EA793F" w14:textId="77777777" w:rsidR="00B530C8" w:rsidRDefault="00B530C8">
      <w:pPr>
        <w:spacing w:line="276" w:lineRule="auto"/>
        <w:ind w:right="-574"/>
        <w:jc w:val="center"/>
        <w:rPr>
          <w:rFonts w:ascii="Open Sans Light" w:eastAsia="Open Sans Light" w:hAnsi="Open Sans Light" w:cs="Open Sans Light"/>
          <w:b/>
          <w:color w:val="303AB2"/>
          <w:sz w:val="28"/>
          <w:szCs w:val="28"/>
        </w:rPr>
      </w:pPr>
    </w:p>
    <w:p w14:paraId="5B3A3708" w14:textId="77777777" w:rsidR="00B530C8"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noProof/>
          <w:color w:val="303AB2"/>
          <w:sz w:val="28"/>
          <w:szCs w:val="28"/>
        </w:rPr>
        <w:drawing>
          <wp:inline distT="0" distB="0" distL="0" distR="0" wp14:anchorId="1B884AB4" wp14:editId="56A692D6">
            <wp:extent cx="5396230" cy="3513455"/>
            <wp:effectExtent l="0" t="0" r="0" b="0"/>
            <wp:docPr id="1898546292" name="image7.pn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Imagen que contiene Gráfico&#10;&#10;Descripción generada automáticamente"/>
                    <pic:cNvPicPr preferRelativeResize="0"/>
                  </pic:nvPicPr>
                  <pic:blipFill>
                    <a:blip r:embed="rId13"/>
                    <a:srcRect/>
                    <a:stretch>
                      <a:fillRect/>
                    </a:stretch>
                  </pic:blipFill>
                  <pic:spPr>
                    <a:xfrm>
                      <a:off x="0" y="0"/>
                      <a:ext cx="5396230" cy="3513455"/>
                    </a:xfrm>
                    <a:prstGeom prst="rect">
                      <a:avLst/>
                    </a:prstGeom>
                    <a:ln/>
                  </pic:spPr>
                </pic:pic>
              </a:graphicData>
            </a:graphic>
          </wp:inline>
        </w:drawing>
      </w:r>
    </w:p>
    <w:p w14:paraId="635E233E" w14:textId="77777777" w:rsidR="00B530C8" w:rsidRDefault="00B530C8">
      <w:pPr>
        <w:spacing w:line="276" w:lineRule="auto"/>
        <w:ind w:right="-574"/>
        <w:jc w:val="both"/>
        <w:rPr>
          <w:rFonts w:ascii="Open Sans" w:eastAsia="Open Sans" w:hAnsi="Open Sans" w:cs="Open Sans"/>
          <w:color w:val="000000"/>
        </w:rPr>
      </w:pPr>
    </w:p>
    <w:p w14:paraId="122CF751" w14:textId="77777777" w:rsidR="007F5EE3" w:rsidRDefault="007F5EE3">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p>
    <w:p w14:paraId="2D7AEC99" w14:textId="237D1F78" w:rsidR="00B530C8"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Provincias</w:t>
      </w:r>
    </w:p>
    <w:p w14:paraId="5FD372B6" w14:textId="77777777" w:rsidR="00B530C8"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las provincias, este tercer trimestre de 2023 se presenta con 24 subidas trimestrales y 50 interanuales. Las tres provincias con incrementos trimestrales son: Huesca con 8,0%, Asturias con 6,8%, Teruel con 6,1%, Albacete con 5,6%, Guadalajara con 4,9%, Araba - Álava con 4,1%, León con 3,4%, Bizkaia con 2,9%, Palencia con 2,7% y Valladolid con 2,2%. Por otro lado, tres provincias presentan los mayores descensos trimestrales y son: Huelva con -22,4%, Cantabria con -14,6% y Almería con -10,9%.</w:t>
      </w:r>
    </w:p>
    <w:p w14:paraId="4DE494BF" w14:textId="77777777" w:rsidR="00B530C8" w:rsidRDefault="00B530C8">
      <w:pPr>
        <w:spacing w:line="276" w:lineRule="auto"/>
        <w:ind w:right="-574"/>
        <w:jc w:val="both"/>
        <w:rPr>
          <w:rFonts w:ascii="Open Sans" w:eastAsia="Open Sans" w:hAnsi="Open Sans" w:cs="Open Sans"/>
          <w:color w:val="000000"/>
        </w:rPr>
      </w:pPr>
    </w:p>
    <w:p w14:paraId="552B3B0D" w14:textId="77777777" w:rsidR="00B530C8"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precios por provincias, Barcelona, Madrid, Illes Balears y Gipuzkoa son las provincias que superan la barrera de los 16,00 euros/m</w:t>
      </w:r>
      <w:r>
        <w:rPr>
          <w:rFonts w:ascii="Open Sans" w:eastAsia="Open Sans" w:hAnsi="Open Sans" w:cs="Open Sans"/>
          <w:color w:val="000000"/>
          <w:vertAlign w:val="superscript"/>
        </w:rPr>
        <w:t>2</w:t>
      </w:r>
      <w:r>
        <w:rPr>
          <w:rFonts w:ascii="Open Sans" w:eastAsia="Open Sans" w:hAnsi="Open Sans" w:cs="Open Sans"/>
          <w:color w:val="000000"/>
        </w:rPr>
        <w:t xml:space="preserve"> al mes. En cuanto al ranking de precios por provincias, por Barcelona se paga por metro cuadrado 17,33 euros. Le siguen las provincias de Madrid con 16,80 €/m</w:t>
      </w:r>
      <w:r>
        <w:rPr>
          <w:rFonts w:ascii="Open Sans" w:eastAsia="Open Sans" w:hAnsi="Open Sans" w:cs="Open Sans"/>
          <w:color w:val="000000"/>
          <w:vertAlign w:val="superscript"/>
        </w:rPr>
        <w:t xml:space="preserve">2 </w:t>
      </w:r>
      <w:r>
        <w:rPr>
          <w:rFonts w:ascii="Open Sans" w:eastAsia="Open Sans" w:hAnsi="Open Sans" w:cs="Open Sans"/>
          <w:color w:val="000000"/>
        </w:rPr>
        <w:t>al mes, Illes Balears con 16,73 €/m</w:t>
      </w:r>
      <w:r>
        <w:rPr>
          <w:rFonts w:ascii="Open Sans" w:eastAsia="Open Sans" w:hAnsi="Open Sans" w:cs="Open Sans"/>
          <w:color w:val="000000"/>
          <w:vertAlign w:val="superscript"/>
        </w:rPr>
        <w:t xml:space="preserve">2 </w:t>
      </w:r>
      <w:r>
        <w:rPr>
          <w:rFonts w:ascii="Open Sans" w:eastAsia="Open Sans" w:hAnsi="Open Sans" w:cs="Open Sans"/>
          <w:color w:val="000000"/>
        </w:rPr>
        <w:t>al mes y Gipuzkoa con 16,54 €/m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1703A7DB" w14:textId="77777777" w:rsidR="00B530C8" w:rsidRDefault="00B530C8">
      <w:pPr>
        <w:spacing w:line="276" w:lineRule="auto"/>
        <w:ind w:right="-574"/>
        <w:jc w:val="both"/>
        <w:rPr>
          <w:rFonts w:ascii="Open Sans" w:eastAsia="Open Sans" w:hAnsi="Open Sans" w:cs="Open Sans"/>
          <w:color w:val="000000"/>
        </w:rPr>
      </w:pPr>
    </w:p>
    <w:p w14:paraId="024B3B6D" w14:textId="77777777" w:rsidR="00B530C8"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trimestral en el tercer trimestre de 2023 por provincias</w:t>
      </w:r>
    </w:p>
    <w:p w14:paraId="1B338749" w14:textId="77777777" w:rsidR="00B530C8" w:rsidRDefault="00B530C8">
      <w:pPr>
        <w:spacing w:line="276" w:lineRule="auto"/>
        <w:ind w:right="-574"/>
        <w:jc w:val="center"/>
        <w:rPr>
          <w:rFonts w:ascii="Open Sans Light" w:eastAsia="Open Sans Light" w:hAnsi="Open Sans Light" w:cs="Open Sans Light"/>
          <w:b/>
          <w:color w:val="303AB2"/>
          <w:sz w:val="28"/>
          <w:szCs w:val="28"/>
        </w:rPr>
      </w:pPr>
    </w:p>
    <w:p w14:paraId="22D9C853" w14:textId="77777777" w:rsidR="00B530C8" w:rsidRDefault="00000000">
      <w:pPr>
        <w:spacing w:line="276" w:lineRule="auto"/>
        <w:ind w:right="-574"/>
        <w:jc w:val="center"/>
        <w:rPr>
          <w:rFonts w:ascii="Open Sans" w:eastAsia="Open Sans" w:hAnsi="Open Sans" w:cs="Open Sans"/>
          <w:color w:val="000000"/>
        </w:rPr>
      </w:pPr>
      <w:r>
        <w:rPr>
          <w:rFonts w:ascii="Open Sans" w:eastAsia="Open Sans" w:hAnsi="Open Sans" w:cs="Open Sans"/>
          <w:noProof/>
          <w:color w:val="000000"/>
        </w:rPr>
        <w:drawing>
          <wp:inline distT="0" distB="0" distL="0" distR="0" wp14:anchorId="4F5C0577" wp14:editId="184A8B63">
            <wp:extent cx="5396230" cy="4347845"/>
            <wp:effectExtent l="0" t="0" r="0" b="0"/>
            <wp:docPr id="1898546291" name="image6.png" descr="Imagen que contiene 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Imagen que contiene Icono&#10;&#10;Descripción generada automáticamente"/>
                    <pic:cNvPicPr preferRelativeResize="0"/>
                  </pic:nvPicPr>
                  <pic:blipFill>
                    <a:blip r:embed="rId14"/>
                    <a:srcRect/>
                    <a:stretch>
                      <a:fillRect/>
                    </a:stretch>
                  </pic:blipFill>
                  <pic:spPr>
                    <a:xfrm>
                      <a:off x="0" y="0"/>
                      <a:ext cx="5396230" cy="4347845"/>
                    </a:xfrm>
                    <a:prstGeom prst="rect">
                      <a:avLst/>
                    </a:prstGeom>
                    <a:ln/>
                  </pic:spPr>
                </pic:pic>
              </a:graphicData>
            </a:graphic>
          </wp:inline>
        </w:drawing>
      </w:r>
    </w:p>
    <w:p w14:paraId="6684DB5A" w14:textId="77777777" w:rsidR="007F5EE3" w:rsidRDefault="007F5EE3" w:rsidP="007F5EE3">
      <w:pPr>
        <w:spacing w:line="276" w:lineRule="auto"/>
        <w:ind w:right="-574"/>
        <w:jc w:val="both"/>
        <w:rPr>
          <w:rFonts w:ascii="Open Sans" w:eastAsia="Open Sans" w:hAnsi="Open Sans" w:cs="Open Sans"/>
          <w:color w:val="000000"/>
        </w:rPr>
      </w:pPr>
      <w:r>
        <w:rPr>
          <w:rFonts w:ascii="Open Sans" w:eastAsia="Open Sans" w:hAnsi="Open Sans" w:cs="Open Sans"/>
          <w:color w:val="000000"/>
        </w:rPr>
        <w:lastRenderedPageBreak/>
        <w:t>En septiembre de 2023 en ocho de las 50 provincias (16%) los precios del alquiler por metro cuadrado alcanzan sus máximos valores de toda la serie histórica. Por otro lado, tan solo seis de ellas continúan con precios máximos en 2007, 2008 y 2009 (Castellón, Ciudad Real, Guadalajara, Zaragoza, Albacete).</w:t>
      </w:r>
    </w:p>
    <w:p w14:paraId="25B54EDA" w14:textId="77777777" w:rsidR="00B530C8" w:rsidRDefault="00B530C8">
      <w:pPr>
        <w:spacing w:line="276" w:lineRule="auto"/>
        <w:ind w:right="-574"/>
        <w:jc w:val="center"/>
        <w:rPr>
          <w:rFonts w:ascii="Open Sans Light" w:eastAsia="Open Sans Light" w:hAnsi="Open Sans Light" w:cs="Open Sans Light"/>
          <w:b/>
          <w:color w:val="303AB2"/>
          <w:sz w:val="28"/>
          <w:szCs w:val="28"/>
        </w:rPr>
      </w:pPr>
    </w:p>
    <w:p w14:paraId="379ED7BD" w14:textId="77777777" w:rsidR="00B530C8"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Precio de la vivienda en el tercer trimestre de 2023 por provincias</w:t>
      </w:r>
    </w:p>
    <w:p w14:paraId="63C73FA1" w14:textId="77777777" w:rsidR="00B530C8" w:rsidRDefault="00B530C8">
      <w:pPr>
        <w:spacing w:line="276" w:lineRule="auto"/>
        <w:ind w:right="-574"/>
        <w:jc w:val="center"/>
        <w:rPr>
          <w:rFonts w:ascii="Open Sans Light" w:eastAsia="Open Sans Light" w:hAnsi="Open Sans Light" w:cs="Open Sans Light"/>
          <w:b/>
          <w:color w:val="303AB2"/>
          <w:sz w:val="28"/>
          <w:szCs w:val="28"/>
        </w:rPr>
      </w:pPr>
    </w:p>
    <w:p w14:paraId="6DE0F8C0" w14:textId="77777777" w:rsidR="00B530C8"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noProof/>
          <w:color w:val="303AB2"/>
          <w:sz w:val="28"/>
          <w:szCs w:val="28"/>
        </w:rPr>
        <w:drawing>
          <wp:inline distT="0" distB="0" distL="0" distR="0" wp14:anchorId="7ED210AE" wp14:editId="5BD6DA7F">
            <wp:extent cx="5396230" cy="4069715"/>
            <wp:effectExtent l="0" t="0" r="0" b="0"/>
            <wp:docPr id="1898546294" name="image3.png" descr="Icon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png" descr="Icono&#10;&#10;Descripción generada automáticamente con confianza media"/>
                    <pic:cNvPicPr preferRelativeResize="0"/>
                  </pic:nvPicPr>
                  <pic:blipFill>
                    <a:blip r:embed="rId15"/>
                    <a:srcRect/>
                    <a:stretch>
                      <a:fillRect/>
                    </a:stretch>
                  </pic:blipFill>
                  <pic:spPr>
                    <a:xfrm>
                      <a:off x="0" y="0"/>
                      <a:ext cx="5396230" cy="4069715"/>
                    </a:xfrm>
                    <a:prstGeom prst="rect">
                      <a:avLst/>
                    </a:prstGeom>
                    <a:ln/>
                  </pic:spPr>
                </pic:pic>
              </a:graphicData>
            </a:graphic>
          </wp:inline>
        </w:drawing>
      </w:r>
    </w:p>
    <w:p w14:paraId="6AB3C1DA" w14:textId="11DFF426" w:rsidR="00B530C8"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Light" w:eastAsia="Open Sans Light" w:hAnsi="Open Sans Light" w:cs="Open Sans Light"/>
          <w:b/>
          <w:color w:val="303AB2"/>
          <w:sz w:val="28"/>
          <w:szCs w:val="28"/>
        </w:rPr>
        <w:t>Municipios de España</w:t>
      </w:r>
    </w:p>
    <w:p w14:paraId="0D20BBD0" w14:textId="77777777" w:rsidR="00B530C8"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De las 120 ciudades españolas analizadas por </w:t>
      </w:r>
      <w:hyperlink r:id="rId16">
        <w:r>
          <w:rPr>
            <w:rFonts w:ascii="Open Sans" w:eastAsia="Open Sans" w:hAnsi="Open Sans" w:cs="Open Sans"/>
            <w:b/>
            <w:color w:val="0000FF"/>
            <w:u w:val="single"/>
          </w:rPr>
          <w:t>Fotocasa</w:t>
        </w:r>
      </w:hyperlink>
      <w:r>
        <w:rPr>
          <w:rFonts w:ascii="Open Sans" w:eastAsia="Open Sans" w:hAnsi="Open Sans" w:cs="Open Sans"/>
          <w:b/>
          <w:color w:val="0000FF"/>
        </w:rPr>
        <w:t xml:space="preserve"> </w:t>
      </w:r>
      <w:r>
        <w:rPr>
          <w:rFonts w:ascii="Open Sans" w:eastAsia="Open Sans" w:hAnsi="Open Sans" w:cs="Open Sans"/>
          <w:color w:val="000000"/>
        </w:rPr>
        <w:t xml:space="preserve">con variación trimestral en septiembre de 2023, en el 44% de ellas el precio de la vivienda en alquiler por metro cuadrado sube y cuatro de las ciudades el precio de la vivienda trimestral sube por encima del 10%. </w:t>
      </w:r>
    </w:p>
    <w:p w14:paraId="3BD1D874" w14:textId="77777777" w:rsidR="00B530C8" w:rsidRDefault="00B530C8">
      <w:pPr>
        <w:spacing w:line="276" w:lineRule="auto"/>
        <w:ind w:right="-574"/>
        <w:jc w:val="both"/>
        <w:rPr>
          <w:rFonts w:ascii="Open Sans" w:eastAsia="Open Sans" w:hAnsi="Open Sans" w:cs="Open Sans"/>
          <w:color w:val="000000"/>
        </w:rPr>
      </w:pPr>
    </w:p>
    <w:p w14:paraId="7C69B553" w14:textId="77777777" w:rsidR="00B530C8"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Las ciudades con los mayores incrementos son: L'Hospitalet de Llobregat (14,1%), Elche / Elx (10,5%), Narón (10,2%) y Lucena (10,0%). Por otro lado, las tres ciudades que presentan los mayores descensos trimestrales son Punta Umbría (-46,3%), Águilas (-40,0%) y Castro-Urdiales (-31,0%).</w:t>
      </w:r>
    </w:p>
    <w:p w14:paraId="7E5E3386" w14:textId="77777777" w:rsidR="00B530C8" w:rsidRDefault="00B530C8">
      <w:pPr>
        <w:spacing w:line="276" w:lineRule="auto"/>
        <w:ind w:right="-574"/>
        <w:jc w:val="both"/>
        <w:rPr>
          <w:rFonts w:ascii="Open Sans" w:eastAsia="Open Sans" w:hAnsi="Open Sans" w:cs="Open Sans"/>
          <w:color w:val="000000"/>
        </w:rPr>
      </w:pPr>
    </w:p>
    <w:p w14:paraId="7EEB9DFA" w14:textId="77777777" w:rsidR="00B530C8"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lastRenderedPageBreak/>
        <w:t>En cuanto al ranking de precios por municipios, son dos las ciudades que superan la barrera de los 20,00 euros/m</w:t>
      </w:r>
      <w:r>
        <w:rPr>
          <w:rFonts w:ascii="Open Sans" w:eastAsia="Open Sans" w:hAnsi="Open Sans" w:cs="Open Sans"/>
          <w:color w:val="000000"/>
          <w:vertAlign w:val="superscript"/>
        </w:rPr>
        <w:t>2</w:t>
      </w:r>
      <w:r>
        <w:rPr>
          <w:rFonts w:ascii="Open Sans" w:eastAsia="Open Sans" w:hAnsi="Open Sans" w:cs="Open Sans"/>
          <w:color w:val="000000"/>
        </w:rPr>
        <w:t xml:space="preserve"> al mes, y en concreto, se paga por Barcelona capital 22,85 €/m</w:t>
      </w:r>
      <w:r>
        <w:rPr>
          <w:rFonts w:ascii="Open Sans" w:eastAsia="Open Sans" w:hAnsi="Open Sans" w:cs="Open Sans"/>
          <w:color w:val="000000"/>
          <w:vertAlign w:val="superscript"/>
        </w:rPr>
        <w:t>2</w:t>
      </w:r>
      <w:r>
        <w:rPr>
          <w:rFonts w:ascii="Open Sans" w:eastAsia="Open Sans" w:hAnsi="Open Sans" w:cs="Open Sans"/>
          <w:color w:val="000000"/>
        </w:rPr>
        <w:t xml:space="preserve"> al mes y por Calvià con 20,29 €/m2 al mes. Le siguen, L'Hospitalet de Llobregat con 19,54 €/m</w:t>
      </w:r>
      <w:r>
        <w:rPr>
          <w:rFonts w:ascii="Open Sans" w:eastAsia="Open Sans" w:hAnsi="Open Sans" w:cs="Open Sans"/>
          <w:color w:val="000000"/>
          <w:vertAlign w:val="superscript"/>
        </w:rPr>
        <w:t xml:space="preserve">2 </w:t>
      </w:r>
      <w:r>
        <w:rPr>
          <w:rFonts w:ascii="Open Sans" w:eastAsia="Open Sans" w:hAnsi="Open Sans" w:cs="Open Sans"/>
          <w:color w:val="000000"/>
        </w:rPr>
        <w:t>al mes, Donostia - San Sebastián con 19,45 €/m</w:t>
      </w:r>
      <w:r>
        <w:rPr>
          <w:rFonts w:ascii="Open Sans" w:eastAsia="Open Sans" w:hAnsi="Open Sans" w:cs="Open Sans"/>
          <w:color w:val="000000"/>
          <w:vertAlign w:val="superscript"/>
        </w:rPr>
        <w:t xml:space="preserve">2 </w:t>
      </w:r>
      <w:r>
        <w:rPr>
          <w:rFonts w:ascii="Open Sans" w:eastAsia="Open Sans" w:hAnsi="Open Sans" w:cs="Open Sans"/>
          <w:color w:val="000000"/>
        </w:rPr>
        <w:t>al mes, Castelldefels con 18,78 €/m</w:t>
      </w:r>
      <w:r>
        <w:rPr>
          <w:rFonts w:ascii="Open Sans" w:eastAsia="Open Sans" w:hAnsi="Open Sans" w:cs="Open Sans"/>
          <w:color w:val="000000"/>
          <w:vertAlign w:val="superscript"/>
        </w:rPr>
        <w:t xml:space="preserve">2 </w:t>
      </w:r>
      <w:r>
        <w:rPr>
          <w:rFonts w:ascii="Open Sans" w:eastAsia="Open Sans" w:hAnsi="Open Sans" w:cs="Open Sans"/>
          <w:color w:val="000000"/>
        </w:rPr>
        <w:t>al mes, Eivissa con 18,50 €/m</w:t>
      </w:r>
      <w:r>
        <w:rPr>
          <w:rFonts w:ascii="Open Sans" w:eastAsia="Open Sans" w:hAnsi="Open Sans" w:cs="Open Sans"/>
          <w:color w:val="000000"/>
          <w:vertAlign w:val="superscript"/>
        </w:rPr>
        <w:t xml:space="preserve">2 </w:t>
      </w:r>
      <w:r>
        <w:rPr>
          <w:rFonts w:ascii="Open Sans" w:eastAsia="Open Sans" w:hAnsi="Open Sans" w:cs="Open Sans"/>
          <w:color w:val="000000"/>
        </w:rPr>
        <w:t>al mes, Madrid capital con 18,44 €/m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 Bartolomé de Tirajana con 18,14 €/m</w:t>
      </w:r>
      <w:r>
        <w:rPr>
          <w:rFonts w:ascii="Open Sans" w:eastAsia="Open Sans" w:hAnsi="Open Sans" w:cs="Open Sans"/>
          <w:color w:val="000000"/>
          <w:vertAlign w:val="superscript"/>
        </w:rPr>
        <w:t xml:space="preserve">2 </w:t>
      </w:r>
      <w:r>
        <w:rPr>
          <w:rFonts w:ascii="Open Sans" w:eastAsia="Open Sans" w:hAnsi="Open Sans" w:cs="Open Sans"/>
          <w:color w:val="000000"/>
        </w:rPr>
        <w:t>al mes, Sitges con 17,71 €/m</w:t>
      </w:r>
      <w:r>
        <w:rPr>
          <w:rFonts w:ascii="Open Sans" w:eastAsia="Open Sans" w:hAnsi="Open Sans" w:cs="Open Sans"/>
          <w:color w:val="000000"/>
          <w:vertAlign w:val="superscript"/>
        </w:rPr>
        <w:t xml:space="preserve">2 </w:t>
      </w:r>
      <w:r>
        <w:rPr>
          <w:rFonts w:ascii="Open Sans" w:eastAsia="Open Sans" w:hAnsi="Open Sans" w:cs="Open Sans"/>
          <w:color w:val="000000"/>
        </w:rPr>
        <w:t>al mes, Laredo con 17,19 €/m</w:t>
      </w:r>
      <w:r>
        <w:rPr>
          <w:rFonts w:ascii="Open Sans" w:eastAsia="Open Sans" w:hAnsi="Open Sans" w:cs="Open Sans"/>
          <w:color w:val="000000"/>
          <w:vertAlign w:val="superscript"/>
        </w:rPr>
        <w:t xml:space="preserve">2 </w:t>
      </w:r>
      <w:r>
        <w:rPr>
          <w:rFonts w:ascii="Open Sans" w:eastAsia="Open Sans" w:hAnsi="Open Sans" w:cs="Open Sans"/>
          <w:color w:val="000000"/>
        </w:rPr>
        <w:t>al mes, Badalona con 16,52 €/m</w:t>
      </w:r>
      <w:r>
        <w:rPr>
          <w:rFonts w:ascii="Open Sans" w:eastAsia="Open Sans" w:hAnsi="Open Sans" w:cs="Open Sans"/>
          <w:color w:val="000000"/>
          <w:vertAlign w:val="superscript"/>
        </w:rPr>
        <w:t xml:space="preserve">2 </w:t>
      </w:r>
      <w:r>
        <w:rPr>
          <w:rFonts w:ascii="Open Sans" w:eastAsia="Open Sans" w:hAnsi="Open Sans" w:cs="Open Sans"/>
          <w:color w:val="000000"/>
        </w:rPr>
        <w:t>al mes y Sant Cugat del Vallès con 16,40 €/m</w:t>
      </w:r>
      <w:r>
        <w:rPr>
          <w:rFonts w:ascii="Open Sans" w:eastAsia="Open Sans" w:hAnsi="Open Sans" w:cs="Open Sans"/>
          <w:color w:val="000000"/>
          <w:vertAlign w:val="superscript"/>
        </w:rPr>
        <w:t xml:space="preserve">2 </w:t>
      </w:r>
      <w:r>
        <w:rPr>
          <w:rFonts w:ascii="Open Sans" w:eastAsia="Open Sans" w:hAnsi="Open Sans" w:cs="Open Sans"/>
          <w:color w:val="000000"/>
        </w:rPr>
        <w:t>al mes. Por otro lado, la ciudad que apenas superan los 5,00 €/m</w:t>
      </w:r>
      <w:r>
        <w:rPr>
          <w:rFonts w:ascii="Open Sans" w:eastAsia="Open Sans" w:hAnsi="Open Sans" w:cs="Open Sans"/>
          <w:color w:val="000000"/>
          <w:vertAlign w:val="superscript"/>
        </w:rPr>
        <w:t xml:space="preserve">2 </w:t>
      </w:r>
      <w:r>
        <w:rPr>
          <w:rFonts w:ascii="Open Sans" w:eastAsia="Open Sans" w:hAnsi="Open Sans" w:cs="Open Sans"/>
          <w:color w:val="000000"/>
        </w:rPr>
        <w:t>al mes es Baeza con 4,26 €/m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30187B3A" w14:textId="77777777" w:rsidR="00B530C8" w:rsidRDefault="00B530C8">
      <w:pPr>
        <w:spacing w:line="276" w:lineRule="auto"/>
        <w:ind w:right="-574"/>
        <w:jc w:val="both"/>
        <w:rPr>
          <w:rFonts w:ascii="Open Sans" w:eastAsia="Open Sans" w:hAnsi="Open Sans" w:cs="Open Sans"/>
          <w:color w:val="000000"/>
        </w:rPr>
      </w:pPr>
    </w:p>
    <w:p w14:paraId="363C4034" w14:textId="77777777" w:rsidR="00B530C8"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septiembre de 2023 en 37 de las 144 ciudades (26%) los precios del alquiler por metro cuadrado alcanzan sus máximos valores de toda la serie histórica. Por otro lado, tan solo siete de ellas continúan con precios máximos en 2007 y 2008 (Roquetas de Mar Manresa, Talavera de la Reina, Zaragoza capital, Baeza y Ciudad Real capital).</w:t>
      </w:r>
    </w:p>
    <w:p w14:paraId="4077E674" w14:textId="77777777" w:rsidR="00B530C8" w:rsidRDefault="00B530C8">
      <w:pPr>
        <w:spacing w:line="276" w:lineRule="auto"/>
        <w:ind w:right="-574"/>
        <w:jc w:val="both"/>
        <w:rPr>
          <w:rFonts w:ascii="Open Sans" w:eastAsia="Open Sans" w:hAnsi="Open Sans" w:cs="Open Sans"/>
          <w:color w:val="000000"/>
        </w:rPr>
      </w:pPr>
    </w:p>
    <w:p w14:paraId="52D0C8A1" w14:textId="77777777" w:rsidR="00B530C8"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Variación interanual en el tercer trimestre de 2023 por capitales </w:t>
      </w:r>
    </w:p>
    <w:p w14:paraId="2EADB62F" w14:textId="77777777" w:rsidR="00B530C8" w:rsidRDefault="00000000">
      <w:pPr>
        <w:spacing w:line="276" w:lineRule="auto"/>
        <w:ind w:right="-574"/>
        <w:jc w:val="center"/>
        <w:rPr>
          <w:rFonts w:ascii="Open Sans" w:eastAsia="Open Sans" w:hAnsi="Open Sans" w:cs="Open Sans"/>
          <w:color w:val="000000"/>
        </w:rPr>
      </w:pPr>
      <w:r>
        <w:rPr>
          <w:rFonts w:ascii="Open Sans" w:eastAsia="Open Sans" w:hAnsi="Open Sans" w:cs="Open Sans"/>
          <w:noProof/>
          <w:color w:val="000000"/>
        </w:rPr>
        <w:drawing>
          <wp:inline distT="0" distB="0" distL="0" distR="0" wp14:anchorId="5C891A91" wp14:editId="12CD241D">
            <wp:extent cx="5396230" cy="4500880"/>
            <wp:effectExtent l="0" t="0" r="0" b="0"/>
            <wp:docPr id="1898546293" name="image5.png" descr="Gráfico, Gráfico de burbuj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Gráfico, Gráfico de burbujas&#10;&#10;Descripción generada automáticamente"/>
                    <pic:cNvPicPr preferRelativeResize="0"/>
                  </pic:nvPicPr>
                  <pic:blipFill>
                    <a:blip r:embed="rId17"/>
                    <a:srcRect/>
                    <a:stretch>
                      <a:fillRect/>
                    </a:stretch>
                  </pic:blipFill>
                  <pic:spPr>
                    <a:xfrm>
                      <a:off x="0" y="0"/>
                      <a:ext cx="5396230" cy="4500880"/>
                    </a:xfrm>
                    <a:prstGeom prst="rect">
                      <a:avLst/>
                    </a:prstGeom>
                    <a:ln/>
                  </pic:spPr>
                </pic:pic>
              </a:graphicData>
            </a:graphic>
          </wp:inline>
        </w:drawing>
      </w:r>
    </w:p>
    <w:p w14:paraId="5932FFEA" w14:textId="77777777" w:rsidR="00B530C8" w:rsidRDefault="00B530C8">
      <w:pPr>
        <w:spacing w:line="276" w:lineRule="auto"/>
        <w:ind w:right="-574"/>
        <w:jc w:val="center"/>
        <w:rPr>
          <w:rFonts w:ascii="Open Sans Light" w:eastAsia="Open Sans Light" w:hAnsi="Open Sans Light" w:cs="Open Sans Light"/>
          <w:b/>
          <w:color w:val="303AB2"/>
          <w:sz w:val="28"/>
          <w:szCs w:val="28"/>
        </w:rPr>
      </w:pPr>
    </w:p>
    <w:p w14:paraId="32442EFA" w14:textId="77777777" w:rsidR="00B530C8"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Precio de la vivienda en el tercer trimestre de 2023 por capitales</w:t>
      </w:r>
    </w:p>
    <w:p w14:paraId="7CCB0B60" w14:textId="77777777" w:rsidR="00B530C8" w:rsidRDefault="00B530C8">
      <w:pPr>
        <w:spacing w:line="276" w:lineRule="auto"/>
        <w:ind w:right="-574"/>
        <w:jc w:val="center"/>
        <w:rPr>
          <w:rFonts w:ascii="Open Sans" w:eastAsia="Open Sans" w:hAnsi="Open Sans" w:cs="Open Sans"/>
          <w:color w:val="000000"/>
        </w:rPr>
      </w:pPr>
    </w:p>
    <w:p w14:paraId="14806AEC" w14:textId="77777777" w:rsidR="00B530C8" w:rsidRDefault="00000000">
      <w:pPr>
        <w:spacing w:line="276" w:lineRule="auto"/>
        <w:ind w:right="-574"/>
        <w:jc w:val="center"/>
        <w:rPr>
          <w:rFonts w:ascii="Open Sans" w:eastAsia="Open Sans" w:hAnsi="Open Sans" w:cs="Open Sans"/>
          <w:color w:val="000000"/>
        </w:rPr>
      </w:pPr>
      <w:r>
        <w:rPr>
          <w:rFonts w:ascii="Open Sans" w:eastAsia="Open Sans" w:hAnsi="Open Sans" w:cs="Open Sans"/>
          <w:noProof/>
          <w:color w:val="000000"/>
        </w:rPr>
        <w:drawing>
          <wp:inline distT="0" distB="0" distL="0" distR="0" wp14:anchorId="62EF348A" wp14:editId="0DBF8154">
            <wp:extent cx="5396230" cy="4179570"/>
            <wp:effectExtent l="0" t="0" r="0" b="0"/>
            <wp:docPr id="1898546295" name="image2.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cono&#10;&#10;Descripción generada automáticamente"/>
                    <pic:cNvPicPr preferRelativeResize="0"/>
                  </pic:nvPicPr>
                  <pic:blipFill>
                    <a:blip r:embed="rId18"/>
                    <a:srcRect/>
                    <a:stretch>
                      <a:fillRect/>
                    </a:stretch>
                  </pic:blipFill>
                  <pic:spPr>
                    <a:xfrm>
                      <a:off x="0" y="0"/>
                      <a:ext cx="5396230" cy="4179570"/>
                    </a:xfrm>
                    <a:prstGeom prst="rect">
                      <a:avLst/>
                    </a:prstGeom>
                    <a:ln/>
                  </pic:spPr>
                </pic:pic>
              </a:graphicData>
            </a:graphic>
          </wp:inline>
        </w:drawing>
      </w:r>
    </w:p>
    <w:p w14:paraId="1D929BC1" w14:textId="77777777" w:rsidR="00B530C8" w:rsidRDefault="00B530C8">
      <w:pPr>
        <w:spacing w:line="276" w:lineRule="auto"/>
        <w:ind w:right="-574"/>
        <w:jc w:val="both"/>
        <w:rPr>
          <w:rFonts w:ascii="Open Sans" w:eastAsia="Open Sans" w:hAnsi="Open Sans" w:cs="Open Sans"/>
          <w:color w:val="000000"/>
        </w:rPr>
      </w:pPr>
    </w:p>
    <w:p w14:paraId="1C6E018C" w14:textId="77777777" w:rsidR="00B530C8" w:rsidRDefault="00B530C8">
      <w:pPr>
        <w:spacing w:line="276" w:lineRule="auto"/>
        <w:ind w:right="-574"/>
        <w:jc w:val="both"/>
        <w:rPr>
          <w:rFonts w:ascii="Open Sans Light" w:eastAsia="Open Sans Light" w:hAnsi="Open Sans Light" w:cs="Open Sans Light"/>
          <w:b/>
          <w:color w:val="303AB2"/>
        </w:rPr>
      </w:pPr>
    </w:p>
    <w:p w14:paraId="433E27CF" w14:textId="77777777" w:rsidR="00B530C8" w:rsidRDefault="00000000">
      <w:pPr>
        <w:spacing w:line="276" w:lineRule="auto"/>
        <w:ind w:right="-574"/>
        <w:rPr>
          <w:rFonts w:ascii="Open Sans Light" w:eastAsia="Open Sans Light" w:hAnsi="Open Sans Light" w:cs="Open Sans Light"/>
          <w:b/>
          <w:color w:val="303AB2"/>
          <w:sz w:val="28"/>
          <w:szCs w:val="28"/>
        </w:rPr>
      </w:pPr>
      <w:bookmarkStart w:id="2" w:name="_heading=h.1fob9te" w:colFirst="0" w:colLast="0"/>
      <w:bookmarkEnd w:id="2"/>
      <w:r>
        <w:rPr>
          <w:rFonts w:ascii="Open Sans Light" w:eastAsia="Open Sans Light" w:hAnsi="Open Sans Light" w:cs="Open Sans Light"/>
          <w:b/>
          <w:color w:val="303AB2"/>
          <w:sz w:val="28"/>
          <w:szCs w:val="28"/>
        </w:rPr>
        <w:t xml:space="preserve">Distritos de Madrid </w:t>
      </w:r>
    </w:p>
    <w:p w14:paraId="428A02C5" w14:textId="77777777" w:rsidR="00B530C8" w:rsidRDefault="00B530C8">
      <w:pPr>
        <w:ind w:right="-574"/>
        <w:rPr>
          <w:rFonts w:ascii="Open Sans Light" w:eastAsia="Open Sans Light" w:hAnsi="Open Sans Light" w:cs="Open Sans Light"/>
          <w:b/>
          <w:color w:val="303AB2"/>
          <w:sz w:val="28"/>
          <w:szCs w:val="28"/>
        </w:rPr>
      </w:pPr>
    </w:p>
    <w:p w14:paraId="43991FD9" w14:textId="77777777" w:rsidR="00B530C8"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El precio del alquiler trimestral sube en 12 de los distritos en septiembre respecto al trimestre anterior. Los tres distritos con mayor incremento son Carabanchel (10,5%), Fuencarral - El Pardo (6,5%) y Hortaleza (6,4%).</w:t>
      </w:r>
    </w:p>
    <w:p w14:paraId="6467B154" w14:textId="77777777" w:rsidR="00B530C8" w:rsidRDefault="00B530C8">
      <w:pPr>
        <w:spacing w:line="276" w:lineRule="auto"/>
        <w:ind w:right="-574"/>
        <w:jc w:val="both"/>
        <w:rPr>
          <w:rFonts w:ascii="Open Sans" w:eastAsia="Open Sans" w:hAnsi="Open Sans" w:cs="Open Sans"/>
          <w:color w:val="000000"/>
        </w:rPr>
      </w:pPr>
    </w:p>
    <w:p w14:paraId="790ADA20" w14:textId="77777777" w:rsidR="00B530C8"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ocho distritos se alcanzan precios máximos en el tercer trimestre de 2023 y son: Fuencarral - El Pardo con 16,07 €/m</w:t>
      </w:r>
      <w:r>
        <w:rPr>
          <w:rFonts w:ascii="Open Sans" w:eastAsia="Open Sans" w:hAnsi="Open Sans" w:cs="Open Sans"/>
          <w:color w:val="000000"/>
          <w:vertAlign w:val="superscript"/>
        </w:rPr>
        <w:t xml:space="preserve">2 </w:t>
      </w:r>
      <w:r>
        <w:rPr>
          <w:rFonts w:ascii="Open Sans" w:eastAsia="Open Sans" w:hAnsi="Open Sans" w:cs="Open Sans"/>
          <w:color w:val="000000"/>
        </w:rPr>
        <w:t>al mes, Hortaleza con 16,49 €/m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 Blas con 15,09 €/m</w:t>
      </w:r>
      <w:r>
        <w:rPr>
          <w:rFonts w:ascii="Open Sans" w:eastAsia="Open Sans" w:hAnsi="Open Sans" w:cs="Open Sans"/>
          <w:color w:val="000000"/>
          <w:vertAlign w:val="superscript"/>
        </w:rPr>
        <w:t xml:space="preserve">2 </w:t>
      </w:r>
      <w:r>
        <w:rPr>
          <w:rFonts w:ascii="Open Sans" w:eastAsia="Open Sans" w:hAnsi="Open Sans" w:cs="Open Sans"/>
          <w:color w:val="000000"/>
        </w:rPr>
        <w:t>al mes, Ciudad Lineal con 16,56 €/m</w:t>
      </w:r>
      <w:r>
        <w:rPr>
          <w:rFonts w:ascii="Open Sans" w:eastAsia="Open Sans" w:hAnsi="Open Sans" w:cs="Open Sans"/>
          <w:color w:val="000000"/>
          <w:vertAlign w:val="superscript"/>
        </w:rPr>
        <w:t xml:space="preserve">2 </w:t>
      </w:r>
      <w:r>
        <w:rPr>
          <w:rFonts w:ascii="Open Sans" w:eastAsia="Open Sans" w:hAnsi="Open Sans" w:cs="Open Sans"/>
          <w:color w:val="000000"/>
        </w:rPr>
        <w:t>al mes, Retiro con 20,32 €/m</w:t>
      </w:r>
      <w:r>
        <w:rPr>
          <w:rFonts w:ascii="Open Sans" w:eastAsia="Open Sans" w:hAnsi="Open Sans" w:cs="Open Sans"/>
          <w:color w:val="000000"/>
          <w:vertAlign w:val="superscript"/>
        </w:rPr>
        <w:t xml:space="preserve">2 </w:t>
      </w:r>
      <w:r>
        <w:rPr>
          <w:rFonts w:ascii="Open Sans" w:eastAsia="Open Sans" w:hAnsi="Open Sans" w:cs="Open Sans"/>
          <w:color w:val="000000"/>
        </w:rPr>
        <w:t>al mes, Arganzuela con 18,39 €/m</w:t>
      </w:r>
      <w:r>
        <w:rPr>
          <w:rFonts w:ascii="Open Sans" w:eastAsia="Open Sans" w:hAnsi="Open Sans" w:cs="Open Sans"/>
          <w:color w:val="000000"/>
          <w:vertAlign w:val="superscript"/>
        </w:rPr>
        <w:t xml:space="preserve">2 </w:t>
      </w:r>
      <w:r>
        <w:rPr>
          <w:rFonts w:ascii="Open Sans" w:eastAsia="Open Sans" w:hAnsi="Open Sans" w:cs="Open Sans"/>
          <w:color w:val="000000"/>
        </w:rPr>
        <w:t>al mes, Villa de Vallecas con 13,81 €/m</w:t>
      </w:r>
      <w:r>
        <w:rPr>
          <w:rFonts w:ascii="Open Sans" w:eastAsia="Open Sans" w:hAnsi="Open Sans" w:cs="Open Sans"/>
          <w:color w:val="000000"/>
          <w:vertAlign w:val="superscript"/>
        </w:rPr>
        <w:t xml:space="preserve">2 </w:t>
      </w:r>
      <w:r>
        <w:rPr>
          <w:rFonts w:ascii="Open Sans" w:eastAsia="Open Sans" w:hAnsi="Open Sans" w:cs="Open Sans"/>
          <w:color w:val="000000"/>
        </w:rPr>
        <w:t>al mes y Tetuán con 18,94 €/m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305EEC12" w14:textId="77777777" w:rsidR="00B530C8" w:rsidRDefault="00B530C8">
      <w:pPr>
        <w:spacing w:line="276" w:lineRule="auto"/>
        <w:ind w:right="-574"/>
        <w:jc w:val="both"/>
        <w:rPr>
          <w:rFonts w:ascii="Open Sans" w:eastAsia="Open Sans" w:hAnsi="Open Sans" w:cs="Open Sans"/>
          <w:color w:val="000000"/>
        </w:rPr>
      </w:pPr>
    </w:p>
    <w:p w14:paraId="44933E7D" w14:textId="77777777" w:rsidR="00B530C8"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13 distritos analizados tienen un precio por encima de los 15,00 €/m</w:t>
      </w:r>
      <w:r>
        <w:rPr>
          <w:rFonts w:ascii="Open Sans" w:eastAsia="Open Sans" w:hAnsi="Open Sans" w:cs="Open Sans"/>
          <w:color w:val="000000"/>
          <w:vertAlign w:val="superscript"/>
        </w:rPr>
        <w:t xml:space="preserve">2 </w:t>
      </w:r>
      <w:r>
        <w:rPr>
          <w:rFonts w:ascii="Open Sans" w:eastAsia="Open Sans" w:hAnsi="Open Sans" w:cs="Open Sans"/>
          <w:color w:val="000000"/>
        </w:rPr>
        <w:t>al mes. El distrito más caro para vivir en alquiler es Barrio de Salamanca con 21,46 €/m</w:t>
      </w:r>
      <w:r>
        <w:rPr>
          <w:rFonts w:ascii="Open Sans" w:eastAsia="Open Sans" w:hAnsi="Open Sans" w:cs="Open Sans"/>
          <w:color w:val="000000"/>
          <w:vertAlign w:val="superscript"/>
        </w:rPr>
        <w:t xml:space="preserve">2 </w:t>
      </w:r>
      <w:r>
        <w:rPr>
          <w:rFonts w:ascii="Open Sans" w:eastAsia="Open Sans" w:hAnsi="Open Sans" w:cs="Open Sans"/>
          <w:color w:val="000000"/>
        </w:rPr>
        <w:t>al mes, Centro con 21,39 €/m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w:t>
      </w:r>
      <w:r>
        <w:rPr>
          <w:rFonts w:ascii="Open Sans" w:eastAsia="Open Sans" w:hAnsi="Open Sans" w:cs="Open Sans"/>
          <w:color w:val="000000"/>
        </w:rPr>
        <w:lastRenderedPageBreak/>
        <w:t>Chamberí con 21,00 €/m</w:t>
      </w:r>
      <w:r>
        <w:rPr>
          <w:rFonts w:ascii="Open Sans" w:eastAsia="Open Sans" w:hAnsi="Open Sans" w:cs="Open Sans"/>
          <w:color w:val="000000"/>
          <w:vertAlign w:val="superscript"/>
        </w:rPr>
        <w:t xml:space="preserve">2 </w:t>
      </w:r>
      <w:r>
        <w:rPr>
          <w:rFonts w:ascii="Open Sans" w:eastAsia="Open Sans" w:hAnsi="Open Sans" w:cs="Open Sans"/>
          <w:color w:val="000000"/>
        </w:rPr>
        <w:t>al mes, Retiro con 20,32 €/m</w:t>
      </w:r>
      <w:r>
        <w:rPr>
          <w:rFonts w:ascii="Open Sans" w:eastAsia="Open Sans" w:hAnsi="Open Sans" w:cs="Open Sans"/>
          <w:color w:val="000000"/>
          <w:vertAlign w:val="superscript"/>
        </w:rPr>
        <w:t xml:space="preserve">2 </w:t>
      </w:r>
      <w:r>
        <w:rPr>
          <w:rFonts w:ascii="Open Sans" w:eastAsia="Open Sans" w:hAnsi="Open Sans" w:cs="Open Sans"/>
          <w:color w:val="000000"/>
        </w:rPr>
        <w:t>al mes, Tetuán con 18,94 €/m</w:t>
      </w:r>
      <w:r>
        <w:rPr>
          <w:rFonts w:ascii="Open Sans" w:eastAsia="Open Sans" w:hAnsi="Open Sans" w:cs="Open Sans"/>
          <w:color w:val="000000"/>
          <w:vertAlign w:val="superscript"/>
        </w:rPr>
        <w:t xml:space="preserve">2 </w:t>
      </w:r>
      <w:r>
        <w:rPr>
          <w:rFonts w:ascii="Open Sans" w:eastAsia="Open Sans" w:hAnsi="Open Sans" w:cs="Open Sans"/>
          <w:color w:val="000000"/>
        </w:rPr>
        <w:t>al mes, Chamartín con 18,61 €/m</w:t>
      </w:r>
      <w:r>
        <w:rPr>
          <w:rFonts w:ascii="Open Sans" w:eastAsia="Open Sans" w:hAnsi="Open Sans" w:cs="Open Sans"/>
          <w:color w:val="000000"/>
          <w:vertAlign w:val="superscript"/>
        </w:rPr>
        <w:t xml:space="preserve">2 </w:t>
      </w:r>
      <w:r>
        <w:rPr>
          <w:rFonts w:ascii="Open Sans" w:eastAsia="Open Sans" w:hAnsi="Open Sans" w:cs="Open Sans"/>
          <w:color w:val="000000"/>
        </w:rPr>
        <w:t>al mes, Arganzuela con 18,39 €/m</w:t>
      </w:r>
      <w:r>
        <w:rPr>
          <w:rFonts w:ascii="Open Sans" w:eastAsia="Open Sans" w:hAnsi="Open Sans" w:cs="Open Sans"/>
          <w:color w:val="000000"/>
          <w:vertAlign w:val="superscript"/>
        </w:rPr>
        <w:t xml:space="preserve">2 </w:t>
      </w:r>
      <w:r>
        <w:rPr>
          <w:rFonts w:ascii="Open Sans" w:eastAsia="Open Sans" w:hAnsi="Open Sans" w:cs="Open Sans"/>
          <w:color w:val="000000"/>
        </w:rPr>
        <w:t>al mes, Moncloa - Aravaca con 18,03 €/m</w:t>
      </w:r>
      <w:r>
        <w:rPr>
          <w:rFonts w:ascii="Open Sans" w:eastAsia="Open Sans" w:hAnsi="Open Sans" w:cs="Open Sans"/>
          <w:color w:val="000000"/>
          <w:vertAlign w:val="superscript"/>
        </w:rPr>
        <w:t xml:space="preserve">2 </w:t>
      </w:r>
      <w:r>
        <w:rPr>
          <w:rFonts w:ascii="Open Sans" w:eastAsia="Open Sans" w:hAnsi="Open Sans" w:cs="Open Sans"/>
          <w:color w:val="000000"/>
        </w:rPr>
        <w:t>al mes, Ciudad Lineal con 16,56 €/m</w:t>
      </w:r>
      <w:r>
        <w:rPr>
          <w:rFonts w:ascii="Open Sans" w:eastAsia="Open Sans" w:hAnsi="Open Sans" w:cs="Open Sans"/>
          <w:color w:val="000000"/>
          <w:vertAlign w:val="superscript"/>
        </w:rPr>
        <w:t xml:space="preserve">2 </w:t>
      </w:r>
      <w:r>
        <w:rPr>
          <w:rFonts w:ascii="Open Sans" w:eastAsia="Open Sans" w:hAnsi="Open Sans" w:cs="Open Sans"/>
          <w:color w:val="000000"/>
        </w:rPr>
        <w:t>al mes, Hortaleza con 16,49 €/m</w:t>
      </w:r>
      <w:r>
        <w:rPr>
          <w:rFonts w:ascii="Open Sans" w:eastAsia="Open Sans" w:hAnsi="Open Sans" w:cs="Open Sans"/>
          <w:color w:val="000000"/>
          <w:vertAlign w:val="superscript"/>
        </w:rPr>
        <w:t xml:space="preserve">2 </w:t>
      </w:r>
      <w:r>
        <w:rPr>
          <w:rFonts w:ascii="Open Sans" w:eastAsia="Open Sans" w:hAnsi="Open Sans" w:cs="Open Sans"/>
          <w:color w:val="000000"/>
        </w:rPr>
        <w:t>al mes, Fuencarral - El Pardo con 16,07 €/m</w:t>
      </w:r>
      <w:r>
        <w:rPr>
          <w:rFonts w:ascii="Open Sans" w:eastAsia="Open Sans" w:hAnsi="Open Sans" w:cs="Open Sans"/>
          <w:color w:val="000000"/>
          <w:vertAlign w:val="superscript"/>
        </w:rPr>
        <w:t xml:space="preserve">2 </w:t>
      </w:r>
      <w:r>
        <w:rPr>
          <w:rFonts w:ascii="Open Sans" w:eastAsia="Open Sans" w:hAnsi="Open Sans" w:cs="Open Sans"/>
          <w:color w:val="000000"/>
        </w:rPr>
        <w:t>al mes, Carabanchel con 15,16 €/m</w:t>
      </w:r>
      <w:r>
        <w:rPr>
          <w:rFonts w:ascii="Open Sans" w:eastAsia="Open Sans" w:hAnsi="Open Sans" w:cs="Open Sans"/>
          <w:color w:val="000000"/>
          <w:vertAlign w:val="superscript"/>
        </w:rPr>
        <w:t xml:space="preserve">2 </w:t>
      </w:r>
      <w:r>
        <w:rPr>
          <w:rFonts w:ascii="Open Sans" w:eastAsia="Open Sans" w:hAnsi="Open Sans" w:cs="Open Sans"/>
          <w:color w:val="000000"/>
        </w:rPr>
        <w:t>al mes y San Blas con 15,09 €/m</w:t>
      </w:r>
      <w:r>
        <w:rPr>
          <w:rFonts w:ascii="Open Sans" w:eastAsia="Open Sans" w:hAnsi="Open Sans" w:cs="Open Sans"/>
          <w:color w:val="000000"/>
          <w:vertAlign w:val="superscript"/>
        </w:rPr>
        <w:t xml:space="preserve">2 </w:t>
      </w:r>
      <w:r>
        <w:rPr>
          <w:rFonts w:ascii="Open Sans" w:eastAsia="Open Sans" w:hAnsi="Open Sans" w:cs="Open Sans"/>
          <w:color w:val="000000"/>
        </w:rPr>
        <w:t>al mes. Por otro lado, los precios han tocado techo en once distritos y son: Retiro, Tetuán, Arganzuela, Ciudad Lineal, Hortaleza, Fuencarral - El Pardo, San Blas y Villa de Vallecas.</w:t>
      </w:r>
    </w:p>
    <w:p w14:paraId="5FD113FB" w14:textId="77777777" w:rsidR="00B530C8" w:rsidRDefault="00B530C8">
      <w:pPr>
        <w:spacing w:line="276" w:lineRule="auto"/>
        <w:ind w:right="-574"/>
        <w:jc w:val="both"/>
        <w:rPr>
          <w:rFonts w:ascii="Open Sans" w:eastAsia="Open Sans" w:hAnsi="Open Sans" w:cs="Open Sans"/>
          <w:color w:val="000000"/>
        </w:rPr>
      </w:pPr>
    </w:p>
    <w:p w14:paraId="72F86477" w14:textId="77777777" w:rsidR="00B530C8"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Barcelona </w:t>
      </w:r>
    </w:p>
    <w:p w14:paraId="3E3312BB" w14:textId="77777777" w:rsidR="00B530C8" w:rsidRDefault="00B530C8">
      <w:pPr>
        <w:spacing w:line="276" w:lineRule="auto"/>
        <w:ind w:right="-574"/>
        <w:jc w:val="both"/>
        <w:rPr>
          <w:rFonts w:ascii="Open Sans" w:eastAsia="Open Sans" w:hAnsi="Open Sans" w:cs="Open Sans"/>
          <w:color w:val="000000"/>
        </w:rPr>
      </w:pPr>
    </w:p>
    <w:p w14:paraId="4862602E" w14:textId="77777777" w:rsidR="00B530C8"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El precio del alquiler trimestral sube en septiembre en seis de los distritos respecto al trimestre anterior. Los distritos con incremento son Sant Andreu con 15,5%, Sant Martí con 7,4%, Nou </w:t>
      </w:r>
      <w:proofErr w:type="spellStart"/>
      <w:r>
        <w:rPr>
          <w:rFonts w:ascii="Open Sans" w:eastAsia="Open Sans" w:hAnsi="Open Sans" w:cs="Open Sans"/>
          <w:color w:val="000000"/>
        </w:rPr>
        <w:t>Barris</w:t>
      </w:r>
      <w:proofErr w:type="spellEnd"/>
      <w:r>
        <w:rPr>
          <w:rFonts w:ascii="Open Sans" w:eastAsia="Open Sans" w:hAnsi="Open Sans" w:cs="Open Sans"/>
          <w:color w:val="000000"/>
        </w:rPr>
        <w:t xml:space="preserve"> con 5,0%, </w:t>
      </w:r>
      <w:proofErr w:type="spellStart"/>
      <w:r>
        <w:rPr>
          <w:rFonts w:ascii="Open Sans" w:eastAsia="Open Sans" w:hAnsi="Open Sans" w:cs="Open Sans"/>
          <w:color w:val="000000"/>
        </w:rPr>
        <w:t>Ciutat</w:t>
      </w:r>
      <w:proofErr w:type="spellEnd"/>
      <w:r>
        <w:rPr>
          <w:rFonts w:ascii="Open Sans" w:eastAsia="Open Sans" w:hAnsi="Open Sans" w:cs="Open Sans"/>
          <w:color w:val="000000"/>
        </w:rPr>
        <w:t xml:space="preserve"> Vella con 5,0%, Les Corts con 1,4% y Gràcia con 1,1%.</w:t>
      </w:r>
    </w:p>
    <w:p w14:paraId="0110B329" w14:textId="77777777" w:rsidR="00B530C8" w:rsidRDefault="00B530C8">
      <w:pPr>
        <w:spacing w:line="276" w:lineRule="auto"/>
        <w:ind w:right="-574"/>
        <w:jc w:val="both"/>
        <w:rPr>
          <w:rFonts w:ascii="Open Sans" w:eastAsia="Open Sans" w:hAnsi="Open Sans" w:cs="Open Sans"/>
          <w:color w:val="000000"/>
        </w:rPr>
      </w:pPr>
    </w:p>
    <w:p w14:paraId="78B5D554" w14:textId="77777777" w:rsidR="00B530C8"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cuatro de los diez distritos analizados por </w:t>
      </w:r>
      <w:hyperlink r:id="rId19">
        <w:r>
          <w:rPr>
            <w:rFonts w:ascii="Open Sans" w:eastAsia="Open Sans" w:hAnsi="Open Sans" w:cs="Open Sans"/>
            <w:color w:val="0000FF"/>
            <w:u w:val="single"/>
          </w:rPr>
          <w:t>Fotocasa</w:t>
        </w:r>
      </w:hyperlink>
      <w:r>
        <w:rPr>
          <w:rFonts w:ascii="Open Sans" w:eastAsia="Open Sans" w:hAnsi="Open Sans" w:cs="Open Sans"/>
          <w:color w:val="000000"/>
        </w:rPr>
        <w:t xml:space="preserve"> se superan los precios máximos del alquiler por metro cuadrado al mes en septiembre. Los distritos que han tocado techo en son cinco y son: Sant Martí con 21,93 €/m</w:t>
      </w:r>
      <w:r>
        <w:rPr>
          <w:rFonts w:ascii="Open Sans" w:eastAsia="Open Sans" w:hAnsi="Open Sans" w:cs="Open Sans"/>
          <w:color w:val="000000"/>
          <w:vertAlign w:val="superscript"/>
        </w:rPr>
        <w:t>2</w:t>
      </w:r>
      <w:r>
        <w:rPr>
          <w:rFonts w:ascii="Open Sans" w:eastAsia="Open Sans" w:hAnsi="Open Sans" w:cs="Open Sans"/>
          <w:color w:val="000000"/>
        </w:rPr>
        <w:t xml:space="preserve"> al mes, </w:t>
      </w:r>
      <w:proofErr w:type="spellStart"/>
      <w:r>
        <w:rPr>
          <w:rFonts w:ascii="Open Sans" w:eastAsia="Open Sans" w:hAnsi="Open Sans" w:cs="Open Sans"/>
          <w:color w:val="000000"/>
        </w:rPr>
        <w:t>Ciutat</w:t>
      </w:r>
      <w:proofErr w:type="spellEnd"/>
      <w:r>
        <w:rPr>
          <w:rFonts w:ascii="Open Sans" w:eastAsia="Open Sans" w:hAnsi="Open Sans" w:cs="Open Sans"/>
          <w:color w:val="000000"/>
        </w:rPr>
        <w:t xml:space="preserve"> Vella con 22,58 €/m</w:t>
      </w:r>
      <w:r>
        <w:rPr>
          <w:rFonts w:ascii="Open Sans" w:eastAsia="Open Sans" w:hAnsi="Open Sans" w:cs="Open Sans"/>
          <w:color w:val="000000"/>
          <w:vertAlign w:val="superscript"/>
        </w:rPr>
        <w:t>2</w:t>
      </w:r>
      <w:r>
        <w:rPr>
          <w:rFonts w:ascii="Open Sans" w:eastAsia="Open Sans" w:hAnsi="Open Sans" w:cs="Open Sans"/>
          <w:color w:val="000000"/>
        </w:rPr>
        <w:t xml:space="preserve"> al mes, Les Corts con 20,06 €/m</w:t>
      </w:r>
      <w:r>
        <w:rPr>
          <w:rFonts w:ascii="Open Sans" w:eastAsia="Open Sans" w:hAnsi="Open Sans" w:cs="Open Sans"/>
          <w:color w:val="000000"/>
          <w:vertAlign w:val="superscript"/>
        </w:rPr>
        <w:t>2</w:t>
      </w:r>
      <w:r>
        <w:rPr>
          <w:rFonts w:ascii="Open Sans" w:eastAsia="Open Sans" w:hAnsi="Open Sans" w:cs="Open Sans"/>
          <w:color w:val="000000"/>
        </w:rPr>
        <w:t xml:space="preserve"> al mes y Gràcia con 21,35 €/m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72C5E283" w14:textId="77777777" w:rsidR="00B530C8" w:rsidRDefault="00B530C8">
      <w:pPr>
        <w:spacing w:line="276" w:lineRule="auto"/>
        <w:ind w:right="-574"/>
        <w:jc w:val="both"/>
        <w:rPr>
          <w:rFonts w:ascii="Open Sans" w:eastAsia="Open Sans" w:hAnsi="Open Sans" w:cs="Open Sans"/>
          <w:color w:val="000000"/>
        </w:rPr>
      </w:pPr>
    </w:p>
    <w:p w14:paraId="2C8FAFA8" w14:textId="77777777" w:rsidR="00B530C8"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cuanto al precio por metro cuadrado, seis han superado los 20,00 euros el metro cuadrado al mes: </w:t>
      </w:r>
      <w:proofErr w:type="spellStart"/>
      <w:r>
        <w:rPr>
          <w:rFonts w:ascii="Open Sans" w:eastAsia="Open Sans" w:hAnsi="Open Sans" w:cs="Open Sans"/>
          <w:color w:val="000000"/>
        </w:rPr>
        <w:t>Ciutat</w:t>
      </w:r>
      <w:proofErr w:type="spellEnd"/>
      <w:r>
        <w:rPr>
          <w:rFonts w:ascii="Open Sans" w:eastAsia="Open Sans" w:hAnsi="Open Sans" w:cs="Open Sans"/>
          <w:color w:val="000000"/>
        </w:rPr>
        <w:t xml:space="preserve"> Vella con 22,58 €/m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Sant Martí con 21,93 €/m</w:t>
      </w:r>
      <w:r>
        <w:rPr>
          <w:rFonts w:ascii="Open Sans" w:eastAsia="Open Sans" w:hAnsi="Open Sans" w:cs="Open Sans"/>
          <w:color w:val="000000"/>
          <w:vertAlign w:val="superscript"/>
        </w:rPr>
        <w:t xml:space="preserve">2 </w:t>
      </w:r>
      <w:r>
        <w:rPr>
          <w:rFonts w:ascii="Open Sans" w:eastAsia="Open Sans" w:hAnsi="Open Sans" w:cs="Open Sans"/>
          <w:color w:val="000000"/>
        </w:rPr>
        <w:t>al mes, Gràcia con 21,35 €/m</w:t>
      </w:r>
      <w:r>
        <w:rPr>
          <w:rFonts w:ascii="Open Sans" w:eastAsia="Open Sans" w:hAnsi="Open Sans" w:cs="Open Sans"/>
          <w:color w:val="000000"/>
          <w:vertAlign w:val="superscript"/>
        </w:rPr>
        <w:t xml:space="preserve">2 </w:t>
      </w:r>
      <w:r>
        <w:rPr>
          <w:rFonts w:ascii="Open Sans" w:eastAsia="Open Sans" w:hAnsi="Open Sans" w:cs="Open Sans"/>
          <w:color w:val="000000"/>
        </w:rPr>
        <w:t>al mes, Eixample con 20,99 €/m</w:t>
      </w:r>
      <w:r>
        <w:rPr>
          <w:rFonts w:ascii="Open Sans" w:eastAsia="Open Sans" w:hAnsi="Open Sans" w:cs="Open Sans"/>
          <w:color w:val="000000"/>
          <w:vertAlign w:val="superscript"/>
        </w:rPr>
        <w:t xml:space="preserve">2 </w:t>
      </w:r>
      <w:r>
        <w:rPr>
          <w:rFonts w:ascii="Open Sans" w:eastAsia="Open Sans" w:hAnsi="Open Sans" w:cs="Open Sans"/>
          <w:color w:val="000000"/>
        </w:rPr>
        <w:t>al mes, Sarrià - Sant Gervasi con 20,70 €/m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Les Corts con 20,06 €/m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w:t>
      </w:r>
    </w:p>
    <w:p w14:paraId="1F528172" w14:textId="77777777" w:rsidR="00B530C8" w:rsidRDefault="00B530C8">
      <w:pPr>
        <w:spacing w:line="276" w:lineRule="auto"/>
        <w:ind w:right="-574"/>
        <w:jc w:val="both"/>
        <w:rPr>
          <w:rFonts w:ascii="Open Sans Light" w:eastAsia="Open Sans Light" w:hAnsi="Open Sans Light" w:cs="Open Sans Light"/>
          <w:b/>
          <w:color w:val="303AB2"/>
        </w:rPr>
      </w:pPr>
    </w:p>
    <w:p w14:paraId="39EBD6D1" w14:textId="77777777" w:rsidR="007F5EE3" w:rsidRDefault="007F5EE3">
      <w:pPr>
        <w:spacing w:line="276" w:lineRule="auto"/>
        <w:ind w:right="-574"/>
        <w:jc w:val="both"/>
        <w:rPr>
          <w:rFonts w:ascii="Open Sans Light" w:eastAsia="Open Sans Light" w:hAnsi="Open Sans Light" w:cs="Open Sans Light"/>
          <w:b/>
          <w:color w:val="303AB2"/>
        </w:rPr>
      </w:pPr>
    </w:p>
    <w:p w14:paraId="48370798" w14:textId="77777777" w:rsidR="007F5EE3" w:rsidRDefault="007F5EE3">
      <w:pPr>
        <w:spacing w:line="276" w:lineRule="auto"/>
        <w:ind w:right="-574"/>
        <w:jc w:val="both"/>
        <w:rPr>
          <w:rFonts w:ascii="Open Sans Light" w:eastAsia="Open Sans Light" w:hAnsi="Open Sans Light" w:cs="Open Sans Light"/>
          <w:b/>
          <w:color w:val="303AB2"/>
        </w:rPr>
      </w:pPr>
    </w:p>
    <w:p w14:paraId="4B9400A6" w14:textId="77777777" w:rsidR="007F5EE3" w:rsidRDefault="007F5EE3">
      <w:pPr>
        <w:spacing w:line="276" w:lineRule="auto"/>
        <w:ind w:right="-574"/>
        <w:jc w:val="both"/>
        <w:rPr>
          <w:rFonts w:ascii="Open Sans Light" w:eastAsia="Open Sans Light" w:hAnsi="Open Sans Light" w:cs="Open Sans Light"/>
          <w:b/>
          <w:color w:val="303AB2"/>
        </w:rPr>
      </w:pPr>
    </w:p>
    <w:p w14:paraId="2DCA9848" w14:textId="77777777" w:rsidR="007F5EE3" w:rsidRDefault="007F5EE3">
      <w:pPr>
        <w:spacing w:line="276" w:lineRule="auto"/>
        <w:ind w:right="-574"/>
        <w:jc w:val="both"/>
        <w:rPr>
          <w:rFonts w:ascii="Open Sans Light" w:eastAsia="Open Sans Light" w:hAnsi="Open Sans Light" w:cs="Open Sans Light"/>
          <w:b/>
          <w:color w:val="303AB2"/>
        </w:rPr>
      </w:pPr>
    </w:p>
    <w:p w14:paraId="5F004873" w14:textId="77777777" w:rsidR="007F5EE3" w:rsidRDefault="007F5EE3">
      <w:pPr>
        <w:spacing w:line="276" w:lineRule="auto"/>
        <w:ind w:right="-574"/>
        <w:jc w:val="both"/>
        <w:rPr>
          <w:rFonts w:ascii="Open Sans Light" w:eastAsia="Open Sans Light" w:hAnsi="Open Sans Light" w:cs="Open Sans Light"/>
          <w:b/>
          <w:color w:val="303AB2"/>
        </w:rPr>
      </w:pPr>
    </w:p>
    <w:p w14:paraId="7536B287" w14:textId="77777777" w:rsidR="007F5EE3" w:rsidRDefault="007F5EE3">
      <w:pPr>
        <w:spacing w:line="276" w:lineRule="auto"/>
        <w:ind w:right="-574"/>
        <w:jc w:val="both"/>
        <w:rPr>
          <w:rFonts w:ascii="Open Sans Light" w:eastAsia="Open Sans Light" w:hAnsi="Open Sans Light" w:cs="Open Sans Light"/>
          <w:b/>
          <w:color w:val="303AB2"/>
        </w:rPr>
      </w:pPr>
    </w:p>
    <w:p w14:paraId="197D93B5" w14:textId="77777777" w:rsidR="007F5EE3" w:rsidRDefault="007F5EE3">
      <w:pPr>
        <w:spacing w:line="276" w:lineRule="auto"/>
        <w:ind w:right="-574"/>
        <w:jc w:val="both"/>
        <w:rPr>
          <w:rFonts w:ascii="Open Sans Light" w:eastAsia="Open Sans Light" w:hAnsi="Open Sans Light" w:cs="Open Sans Light"/>
          <w:b/>
          <w:color w:val="303AB2"/>
        </w:rPr>
      </w:pPr>
    </w:p>
    <w:p w14:paraId="4CA7A56F" w14:textId="77777777" w:rsidR="007F5EE3" w:rsidRDefault="007F5EE3">
      <w:pPr>
        <w:spacing w:line="276" w:lineRule="auto"/>
        <w:ind w:right="-574"/>
        <w:jc w:val="both"/>
        <w:rPr>
          <w:rFonts w:ascii="Open Sans Light" w:eastAsia="Open Sans Light" w:hAnsi="Open Sans Light" w:cs="Open Sans Light"/>
          <w:b/>
          <w:color w:val="303AB2"/>
        </w:rPr>
      </w:pPr>
    </w:p>
    <w:p w14:paraId="66FB865D" w14:textId="77777777" w:rsidR="007F5EE3" w:rsidRDefault="007F5EE3">
      <w:pPr>
        <w:spacing w:line="276" w:lineRule="auto"/>
        <w:ind w:right="-574"/>
        <w:jc w:val="both"/>
        <w:rPr>
          <w:rFonts w:ascii="Open Sans Light" w:eastAsia="Open Sans Light" w:hAnsi="Open Sans Light" w:cs="Open Sans Light"/>
          <w:b/>
          <w:color w:val="303AB2"/>
        </w:rPr>
      </w:pPr>
    </w:p>
    <w:p w14:paraId="7702F111" w14:textId="77777777" w:rsidR="007F5EE3" w:rsidRDefault="007F5EE3">
      <w:pPr>
        <w:spacing w:line="276" w:lineRule="auto"/>
        <w:ind w:right="-574"/>
        <w:jc w:val="both"/>
        <w:rPr>
          <w:rFonts w:ascii="Open Sans Light" w:eastAsia="Open Sans Light" w:hAnsi="Open Sans Light" w:cs="Open Sans Light"/>
          <w:b/>
          <w:color w:val="303AB2"/>
        </w:rPr>
      </w:pPr>
    </w:p>
    <w:p w14:paraId="2A6F33DE" w14:textId="77777777" w:rsidR="007F5EE3" w:rsidRDefault="007F5EE3">
      <w:pPr>
        <w:spacing w:line="276" w:lineRule="auto"/>
        <w:ind w:right="-574"/>
        <w:jc w:val="both"/>
        <w:rPr>
          <w:rFonts w:ascii="Open Sans Light" w:eastAsia="Open Sans Light" w:hAnsi="Open Sans Light" w:cs="Open Sans Light"/>
          <w:b/>
          <w:color w:val="303AB2"/>
        </w:rPr>
      </w:pPr>
    </w:p>
    <w:p w14:paraId="3B3CBBD8" w14:textId="46E71721" w:rsidR="00B530C8"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TABLAS DE PRECIOS Y DE EVOLUCIONES (7)</w:t>
      </w:r>
    </w:p>
    <w:p w14:paraId="23FF279C" w14:textId="77777777" w:rsidR="00B530C8"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1: CCAA de mayor a menor incremento trimestral, interanual y precio</w:t>
      </w:r>
    </w:p>
    <w:tbl>
      <w:tblPr>
        <w:tblStyle w:val="a"/>
        <w:tblW w:w="8934"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198"/>
        <w:gridCol w:w="1621"/>
        <w:gridCol w:w="1775"/>
        <w:gridCol w:w="1670"/>
        <w:gridCol w:w="1670"/>
      </w:tblGrid>
      <w:tr w:rsidR="00B530C8" w14:paraId="779A9C2B" w14:textId="77777777" w:rsidTr="00B530C8">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198" w:type="dxa"/>
            <w:shd w:val="clear" w:color="auto" w:fill="1DBDC5"/>
            <w:vAlign w:val="center"/>
          </w:tcPr>
          <w:p w14:paraId="0E9F52DB"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1621" w:type="dxa"/>
            <w:shd w:val="clear" w:color="auto" w:fill="1DBDC5"/>
            <w:vAlign w:val="center"/>
          </w:tcPr>
          <w:p w14:paraId="113A6478"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sep. 2023 (€/m²)</w:t>
            </w:r>
          </w:p>
        </w:tc>
        <w:tc>
          <w:tcPr>
            <w:tcW w:w="1775" w:type="dxa"/>
            <w:shd w:val="clear" w:color="auto" w:fill="1DBDC5"/>
            <w:vAlign w:val="center"/>
          </w:tcPr>
          <w:p w14:paraId="082CF8F5"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40578CAC"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1670" w:type="dxa"/>
            <w:shd w:val="clear" w:color="auto" w:fill="1DBDC5"/>
            <w:vAlign w:val="center"/>
          </w:tcPr>
          <w:p w14:paraId="79BC68C4"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4C0C0F94"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c>
          <w:tcPr>
            <w:tcW w:w="1670" w:type="dxa"/>
            <w:shd w:val="clear" w:color="auto" w:fill="1DBDC5"/>
            <w:vAlign w:val="center"/>
          </w:tcPr>
          <w:p w14:paraId="05BE7BA8"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respecto a media nacional</w:t>
            </w:r>
          </w:p>
        </w:tc>
      </w:tr>
      <w:tr w:rsidR="00B530C8" w14:paraId="447D666D" w14:textId="77777777" w:rsidTr="00B530C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198" w:type="dxa"/>
            <w:shd w:val="clear" w:color="auto" w:fill="1DBDC5"/>
            <w:vAlign w:val="bottom"/>
          </w:tcPr>
          <w:p w14:paraId="01660A0C"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1621" w:type="dxa"/>
            <w:vAlign w:val="bottom"/>
          </w:tcPr>
          <w:p w14:paraId="429C1B8B"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9,25 €</w:t>
            </w:r>
          </w:p>
        </w:tc>
        <w:tc>
          <w:tcPr>
            <w:tcW w:w="1775" w:type="dxa"/>
            <w:vAlign w:val="bottom"/>
          </w:tcPr>
          <w:p w14:paraId="79D96B46"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6,8%</w:t>
            </w:r>
          </w:p>
        </w:tc>
        <w:tc>
          <w:tcPr>
            <w:tcW w:w="1670" w:type="dxa"/>
            <w:vAlign w:val="bottom"/>
          </w:tcPr>
          <w:p w14:paraId="24F5688C"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w:t>
            </w:r>
          </w:p>
        </w:tc>
        <w:tc>
          <w:tcPr>
            <w:tcW w:w="1670" w:type="dxa"/>
            <w:vAlign w:val="bottom"/>
          </w:tcPr>
          <w:p w14:paraId="75B8901C"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-17,0%</w:t>
            </w:r>
          </w:p>
        </w:tc>
      </w:tr>
      <w:tr w:rsidR="00B530C8" w14:paraId="4D734FD2" w14:textId="77777777" w:rsidTr="00B530C8">
        <w:trPr>
          <w:trHeight w:val="301"/>
        </w:trPr>
        <w:tc>
          <w:tcPr>
            <w:cnfStyle w:val="001000000000" w:firstRow="0" w:lastRow="0" w:firstColumn="1" w:lastColumn="0" w:oddVBand="0" w:evenVBand="0" w:oddHBand="0" w:evenHBand="0" w:firstRowFirstColumn="0" w:firstRowLastColumn="0" w:lastRowFirstColumn="0" w:lastRowLastColumn="0"/>
            <w:tcW w:w="2198" w:type="dxa"/>
            <w:shd w:val="clear" w:color="auto" w:fill="1DBDC5"/>
            <w:vAlign w:val="bottom"/>
          </w:tcPr>
          <w:p w14:paraId="19CF3EF0"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1621" w:type="dxa"/>
            <w:vAlign w:val="bottom"/>
          </w:tcPr>
          <w:p w14:paraId="3EAE40C6"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6,42 €</w:t>
            </w:r>
          </w:p>
        </w:tc>
        <w:tc>
          <w:tcPr>
            <w:tcW w:w="1775" w:type="dxa"/>
            <w:vAlign w:val="bottom"/>
          </w:tcPr>
          <w:p w14:paraId="3DF7BFA0"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4,1%</w:t>
            </w:r>
          </w:p>
        </w:tc>
        <w:tc>
          <w:tcPr>
            <w:tcW w:w="1670" w:type="dxa"/>
            <w:vAlign w:val="bottom"/>
          </w:tcPr>
          <w:p w14:paraId="647F32D7"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w:t>
            </w:r>
          </w:p>
        </w:tc>
        <w:tc>
          <w:tcPr>
            <w:tcW w:w="1670" w:type="dxa"/>
            <w:vAlign w:val="bottom"/>
          </w:tcPr>
          <w:p w14:paraId="7ECE5A83"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-42,4%</w:t>
            </w:r>
          </w:p>
        </w:tc>
      </w:tr>
      <w:tr w:rsidR="00B530C8" w14:paraId="40694E96" w14:textId="77777777" w:rsidTr="00B530C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198" w:type="dxa"/>
            <w:shd w:val="clear" w:color="auto" w:fill="1DBDC5"/>
            <w:vAlign w:val="bottom"/>
          </w:tcPr>
          <w:p w14:paraId="5BCA0B6C"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País Vasco</w:t>
            </w:r>
          </w:p>
        </w:tc>
        <w:tc>
          <w:tcPr>
            <w:tcW w:w="1621" w:type="dxa"/>
            <w:vAlign w:val="bottom"/>
          </w:tcPr>
          <w:p w14:paraId="712509CB"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15,08 €</w:t>
            </w:r>
          </w:p>
        </w:tc>
        <w:tc>
          <w:tcPr>
            <w:tcW w:w="1775" w:type="dxa"/>
            <w:vAlign w:val="bottom"/>
          </w:tcPr>
          <w:p w14:paraId="34F5AF9A"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3,0%</w:t>
            </w:r>
          </w:p>
        </w:tc>
        <w:tc>
          <w:tcPr>
            <w:tcW w:w="1670" w:type="dxa"/>
            <w:vAlign w:val="bottom"/>
          </w:tcPr>
          <w:p w14:paraId="505E6E5A"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10,6%</w:t>
            </w:r>
          </w:p>
        </w:tc>
        <w:tc>
          <w:tcPr>
            <w:tcW w:w="1670" w:type="dxa"/>
            <w:vAlign w:val="bottom"/>
          </w:tcPr>
          <w:p w14:paraId="51BC5081"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35,2%</w:t>
            </w:r>
          </w:p>
        </w:tc>
      </w:tr>
      <w:tr w:rsidR="00B530C8" w14:paraId="69BF8891" w14:textId="77777777" w:rsidTr="00B530C8">
        <w:trPr>
          <w:trHeight w:val="301"/>
        </w:trPr>
        <w:tc>
          <w:tcPr>
            <w:cnfStyle w:val="001000000000" w:firstRow="0" w:lastRow="0" w:firstColumn="1" w:lastColumn="0" w:oddVBand="0" w:evenVBand="0" w:oddHBand="0" w:evenHBand="0" w:firstRowFirstColumn="0" w:firstRowLastColumn="0" w:lastRowFirstColumn="0" w:lastRowLastColumn="0"/>
            <w:tcW w:w="2198" w:type="dxa"/>
            <w:shd w:val="clear" w:color="auto" w:fill="1DBDC5"/>
            <w:vAlign w:val="bottom"/>
          </w:tcPr>
          <w:p w14:paraId="22F8B5A6"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1621" w:type="dxa"/>
            <w:vAlign w:val="bottom"/>
          </w:tcPr>
          <w:p w14:paraId="3A5D5D06"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11,00 €</w:t>
            </w:r>
          </w:p>
        </w:tc>
        <w:tc>
          <w:tcPr>
            <w:tcW w:w="1775" w:type="dxa"/>
            <w:vAlign w:val="bottom"/>
          </w:tcPr>
          <w:p w14:paraId="2AC6801B"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1,9%</w:t>
            </w:r>
          </w:p>
        </w:tc>
        <w:tc>
          <w:tcPr>
            <w:tcW w:w="1670" w:type="dxa"/>
            <w:vAlign w:val="bottom"/>
          </w:tcPr>
          <w:p w14:paraId="1C2D45E1"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w:t>
            </w:r>
          </w:p>
        </w:tc>
        <w:tc>
          <w:tcPr>
            <w:tcW w:w="1670" w:type="dxa"/>
            <w:vAlign w:val="bottom"/>
          </w:tcPr>
          <w:p w14:paraId="0FDE99D0"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r>
      <w:tr w:rsidR="00B530C8" w14:paraId="11F3F00C" w14:textId="77777777" w:rsidTr="00B530C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198" w:type="dxa"/>
            <w:shd w:val="clear" w:color="auto" w:fill="1DBDC5"/>
            <w:vAlign w:val="bottom"/>
          </w:tcPr>
          <w:p w14:paraId="73E711DE"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1621" w:type="dxa"/>
            <w:vAlign w:val="bottom"/>
          </w:tcPr>
          <w:p w14:paraId="02A560C5"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8,41 €</w:t>
            </w:r>
          </w:p>
        </w:tc>
        <w:tc>
          <w:tcPr>
            <w:tcW w:w="1775" w:type="dxa"/>
            <w:vAlign w:val="bottom"/>
          </w:tcPr>
          <w:p w14:paraId="1D7E276E"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1,3%</w:t>
            </w:r>
          </w:p>
        </w:tc>
        <w:tc>
          <w:tcPr>
            <w:tcW w:w="1670" w:type="dxa"/>
            <w:vAlign w:val="bottom"/>
          </w:tcPr>
          <w:p w14:paraId="0BBB73D8"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11,1%</w:t>
            </w:r>
          </w:p>
        </w:tc>
        <w:tc>
          <w:tcPr>
            <w:tcW w:w="1670" w:type="dxa"/>
            <w:vAlign w:val="bottom"/>
          </w:tcPr>
          <w:p w14:paraId="3157D786"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-24,6%</w:t>
            </w:r>
          </w:p>
        </w:tc>
      </w:tr>
      <w:tr w:rsidR="00B530C8" w14:paraId="2AEDD1B8" w14:textId="77777777" w:rsidTr="00B530C8">
        <w:trPr>
          <w:trHeight w:val="301"/>
        </w:trPr>
        <w:tc>
          <w:tcPr>
            <w:cnfStyle w:val="001000000000" w:firstRow="0" w:lastRow="0" w:firstColumn="1" w:lastColumn="0" w:oddVBand="0" w:evenVBand="0" w:oddHBand="0" w:evenHBand="0" w:firstRowFirstColumn="0" w:firstRowLastColumn="0" w:lastRowFirstColumn="0" w:lastRowLastColumn="0"/>
            <w:tcW w:w="2198" w:type="dxa"/>
            <w:shd w:val="clear" w:color="auto" w:fill="1DBDC5"/>
            <w:vAlign w:val="bottom"/>
          </w:tcPr>
          <w:p w14:paraId="564CB0F5"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Aragón</w:t>
            </w:r>
          </w:p>
        </w:tc>
        <w:tc>
          <w:tcPr>
            <w:tcW w:w="1621" w:type="dxa"/>
            <w:vAlign w:val="bottom"/>
          </w:tcPr>
          <w:p w14:paraId="572D9479"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9,03 €</w:t>
            </w:r>
          </w:p>
        </w:tc>
        <w:tc>
          <w:tcPr>
            <w:tcW w:w="1775" w:type="dxa"/>
            <w:vAlign w:val="bottom"/>
          </w:tcPr>
          <w:p w14:paraId="0AA5CE43"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1,1%</w:t>
            </w:r>
          </w:p>
        </w:tc>
        <w:tc>
          <w:tcPr>
            <w:tcW w:w="1670" w:type="dxa"/>
            <w:vAlign w:val="bottom"/>
          </w:tcPr>
          <w:p w14:paraId="15E68DD3"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1670" w:type="dxa"/>
            <w:vAlign w:val="bottom"/>
          </w:tcPr>
          <w:p w14:paraId="48DB94F2"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-19,0%</w:t>
            </w:r>
          </w:p>
        </w:tc>
      </w:tr>
      <w:tr w:rsidR="00B530C8" w14:paraId="75A13130" w14:textId="77777777" w:rsidTr="00B530C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198" w:type="dxa"/>
            <w:shd w:val="clear" w:color="auto" w:fill="1DBDC5"/>
            <w:vAlign w:val="bottom"/>
          </w:tcPr>
          <w:p w14:paraId="00935677"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Canarias</w:t>
            </w:r>
          </w:p>
        </w:tc>
        <w:tc>
          <w:tcPr>
            <w:tcW w:w="1621" w:type="dxa"/>
            <w:vAlign w:val="bottom"/>
          </w:tcPr>
          <w:p w14:paraId="2F68C5CF"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12,98 €</w:t>
            </w:r>
          </w:p>
        </w:tc>
        <w:tc>
          <w:tcPr>
            <w:tcW w:w="1775" w:type="dxa"/>
            <w:vAlign w:val="bottom"/>
          </w:tcPr>
          <w:p w14:paraId="617960FA"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w:t>
            </w:r>
          </w:p>
        </w:tc>
        <w:tc>
          <w:tcPr>
            <w:tcW w:w="1670" w:type="dxa"/>
            <w:vAlign w:val="bottom"/>
          </w:tcPr>
          <w:p w14:paraId="088A46CE"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22,1%</w:t>
            </w:r>
          </w:p>
        </w:tc>
        <w:tc>
          <w:tcPr>
            <w:tcW w:w="1670" w:type="dxa"/>
            <w:vAlign w:val="bottom"/>
          </w:tcPr>
          <w:p w14:paraId="3BCAFEE3"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16,4%</w:t>
            </w:r>
          </w:p>
        </w:tc>
      </w:tr>
      <w:tr w:rsidR="00B530C8" w14:paraId="59C7BD2B" w14:textId="77777777" w:rsidTr="00B530C8">
        <w:trPr>
          <w:trHeight w:val="301"/>
        </w:trPr>
        <w:tc>
          <w:tcPr>
            <w:cnfStyle w:val="001000000000" w:firstRow="0" w:lastRow="0" w:firstColumn="1" w:lastColumn="0" w:oddVBand="0" w:evenVBand="0" w:oddHBand="0" w:evenHBand="0" w:firstRowFirstColumn="0" w:firstRowLastColumn="0" w:lastRowFirstColumn="0" w:lastRowLastColumn="0"/>
            <w:tcW w:w="2198" w:type="dxa"/>
            <w:shd w:val="clear" w:color="auto" w:fill="1DBDC5"/>
            <w:vAlign w:val="bottom"/>
          </w:tcPr>
          <w:p w14:paraId="43E8FFC4"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621" w:type="dxa"/>
            <w:vAlign w:val="bottom"/>
          </w:tcPr>
          <w:p w14:paraId="5CA8C975"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16,80 €</w:t>
            </w:r>
          </w:p>
        </w:tc>
        <w:tc>
          <w:tcPr>
            <w:tcW w:w="1775" w:type="dxa"/>
            <w:vAlign w:val="bottom"/>
          </w:tcPr>
          <w:p w14:paraId="524583BD"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0,6%</w:t>
            </w:r>
          </w:p>
        </w:tc>
        <w:tc>
          <w:tcPr>
            <w:tcW w:w="1670" w:type="dxa"/>
            <w:vAlign w:val="bottom"/>
          </w:tcPr>
          <w:p w14:paraId="4FDBDBA0"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9,8%</w:t>
            </w:r>
          </w:p>
        </w:tc>
        <w:tc>
          <w:tcPr>
            <w:tcW w:w="1670" w:type="dxa"/>
            <w:vAlign w:val="bottom"/>
          </w:tcPr>
          <w:p w14:paraId="40856D87"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50,7%</w:t>
            </w:r>
          </w:p>
        </w:tc>
      </w:tr>
      <w:tr w:rsidR="00B530C8" w14:paraId="308DC2D4" w14:textId="77777777" w:rsidTr="00B530C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198" w:type="dxa"/>
            <w:shd w:val="clear" w:color="auto" w:fill="1DBDC5"/>
            <w:vAlign w:val="bottom"/>
          </w:tcPr>
          <w:p w14:paraId="5EB0EE64"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621" w:type="dxa"/>
            <w:vAlign w:val="bottom"/>
          </w:tcPr>
          <w:p w14:paraId="44B64F04"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8,27 €</w:t>
            </w:r>
          </w:p>
        </w:tc>
        <w:tc>
          <w:tcPr>
            <w:tcW w:w="1775" w:type="dxa"/>
            <w:vAlign w:val="bottom"/>
          </w:tcPr>
          <w:p w14:paraId="21021A61"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-0,7%</w:t>
            </w:r>
          </w:p>
        </w:tc>
        <w:tc>
          <w:tcPr>
            <w:tcW w:w="1670" w:type="dxa"/>
            <w:vAlign w:val="bottom"/>
          </w:tcPr>
          <w:p w14:paraId="68BAD17B"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c>
          <w:tcPr>
            <w:tcW w:w="1670" w:type="dxa"/>
            <w:vAlign w:val="bottom"/>
          </w:tcPr>
          <w:p w14:paraId="62033825"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-25,8%</w:t>
            </w:r>
          </w:p>
        </w:tc>
      </w:tr>
      <w:tr w:rsidR="00B530C8" w14:paraId="5DDC8FB5" w14:textId="77777777" w:rsidTr="00B530C8">
        <w:trPr>
          <w:trHeight w:val="301"/>
        </w:trPr>
        <w:tc>
          <w:tcPr>
            <w:cnfStyle w:val="001000000000" w:firstRow="0" w:lastRow="0" w:firstColumn="1" w:lastColumn="0" w:oddVBand="0" w:evenVBand="0" w:oddHBand="0" w:evenHBand="0" w:firstRowFirstColumn="0" w:firstRowLastColumn="0" w:lastRowFirstColumn="0" w:lastRowLastColumn="0"/>
            <w:tcW w:w="2198" w:type="dxa"/>
            <w:shd w:val="clear" w:color="auto" w:fill="1DBDC5"/>
            <w:vAlign w:val="bottom"/>
          </w:tcPr>
          <w:p w14:paraId="4977FB42" w14:textId="77777777" w:rsidR="00B530C8" w:rsidRDefault="00000000">
            <w:pPr>
              <w:rPr>
                <w:rFonts w:ascii="Open Sans" w:eastAsia="Open Sans" w:hAnsi="Open Sans" w:cs="Open Sans"/>
                <w:sz w:val="22"/>
                <w:szCs w:val="22"/>
              </w:rPr>
            </w:pPr>
            <w:proofErr w:type="spellStart"/>
            <w:r>
              <w:rPr>
                <w:rFonts w:ascii="Open Sans" w:eastAsia="Open Sans" w:hAnsi="Open Sans" w:cs="Open Sans"/>
                <w:b w:val="0"/>
                <w:sz w:val="22"/>
                <w:szCs w:val="22"/>
              </w:rPr>
              <w:t>Comunitat</w:t>
            </w:r>
            <w:proofErr w:type="spellEnd"/>
            <w:r>
              <w:rPr>
                <w:rFonts w:ascii="Open Sans" w:eastAsia="Open Sans" w:hAnsi="Open Sans" w:cs="Open Sans"/>
                <w:b w:val="0"/>
                <w:sz w:val="22"/>
                <w:szCs w:val="22"/>
              </w:rPr>
              <w:t xml:space="preserve"> Valenciana</w:t>
            </w:r>
          </w:p>
        </w:tc>
        <w:tc>
          <w:tcPr>
            <w:tcW w:w="1621" w:type="dxa"/>
            <w:vAlign w:val="bottom"/>
          </w:tcPr>
          <w:p w14:paraId="1AEEEE51"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11,26 €</w:t>
            </w:r>
          </w:p>
        </w:tc>
        <w:tc>
          <w:tcPr>
            <w:tcW w:w="1775" w:type="dxa"/>
            <w:vAlign w:val="bottom"/>
          </w:tcPr>
          <w:p w14:paraId="5B395D03"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-2,3%</w:t>
            </w:r>
          </w:p>
        </w:tc>
        <w:tc>
          <w:tcPr>
            <w:tcW w:w="1670" w:type="dxa"/>
            <w:vAlign w:val="bottom"/>
          </w:tcPr>
          <w:p w14:paraId="42B20FC9"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17,9%</w:t>
            </w:r>
          </w:p>
        </w:tc>
        <w:tc>
          <w:tcPr>
            <w:tcW w:w="1670" w:type="dxa"/>
            <w:vAlign w:val="bottom"/>
          </w:tcPr>
          <w:p w14:paraId="441467BD"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r>
      <w:tr w:rsidR="00B530C8" w14:paraId="49D413E3" w14:textId="77777777" w:rsidTr="00B530C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198" w:type="dxa"/>
            <w:shd w:val="clear" w:color="auto" w:fill="1DBDC5"/>
            <w:vAlign w:val="bottom"/>
          </w:tcPr>
          <w:p w14:paraId="7181E89E"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Galicia</w:t>
            </w:r>
          </w:p>
        </w:tc>
        <w:tc>
          <w:tcPr>
            <w:tcW w:w="1621" w:type="dxa"/>
            <w:vAlign w:val="bottom"/>
          </w:tcPr>
          <w:p w14:paraId="1FC5FBBF"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8,26 €</w:t>
            </w:r>
          </w:p>
        </w:tc>
        <w:tc>
          <w:tcPr>
            <w:tcW w:w="1775" w:type="dxa"/>
            <w:vAlign w:val="bottom"/>
          </w:tcPr>
          <w:p w14:paraId="09579C17"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-2,5%</w:t>
            </w:r>
          </w:p>
        </w:tc>
        <w:tc>
          <w:tcPr>
            <w:tcW w:w="1670" w:type="dxa"/>
            <w:vAlign w:val="bottom"/>
          </w:tcPr>
          <w:p w14:paraId="010BDFB2"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c>
          <w:tcPr>
            <w:tcW w:w="1670" w:type="dxa"/>
            <w:vAlign w:val="bottom"/>
          </w:tcPr>
          <w:p w14:paraId="3F917220"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-25,9%</w:t>
            </w:r>
          </w:p>
        </w:tc>
      </w:tr>
      <w:tr w:rsidR="00B530C8" w14:paraId="2DD5608A" w14:textId="77777777" w:rsidTr="00B530C8">
        <w:trPr>
          <w:trHeight w:val="301"/>
        </w:trPr>
        <w:tc>
          <w:tcPr>
            <w:cnfStyle w:val="001000000000" w:firstRow="0" w:lastRow="0" w:firstColumn="1" w:lastColumn="0" w:oddVBand="0" w:evenVBand="0" w:oddHBand="0" w:evenHBand="0" w:firstRowFirstColumn="0" w:firstRowLastColumn="0" w:lastRowFirstColumn="0" w:lastRowLastColumn="0"/>
            <w:tcW w:w="2198" w:type="dxa"/>
            <w:shd w:val="clear" w:color="auto" w:fill="1DBDC5"/>
            <w:vAlign w:val="bottom"/>
          </w:tcPr>
          <w:p w14:paraId="680BBDBC"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Baleares</w:t>
            </w:r>
          </w:p>
        </w:tc>
        <w:tc>
          <w:tcPr>
            <w:tcW w:w="1621" w:type="dxa"/>
            <w:vAlign w:val="bottom"/>
          </w:tcPr>
          <w:p w14:paraId="257AC012"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16,73 €</w:t>
            </w:r>
          </w:p>
        </w:tc>
        <w:tc>
          <w:tcPr>
            <w:tcW w:w="1775" w:type="dxa"/>
            <w:vAlign w:val="bottom"/>
          </w:tcPr>
          <w:p w14:paraId="71274628"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-2,5%</w:t>
            </w:r>
          </w:p>
        </w:tc>
        <w:tc>
          <w:tcPr>
            <w:tcW w:w="1670" w:type="dxa"/>
            <w:vAlign w:val="bottom"/>
          </w:tcPr>
          <w:p w14:paraId="0ABB61A6"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18,9%</w:t>
            </w:r>
          </w:p>
        </w:tc>
        <w:tc>
          <w:tcPr>
            <w:tcW w:w="1670" w:type="dxa"/>
            <w:vAlign w:val="bottom"/>
          </w:tcPr>
          <w:p w14:paraId="519DCD2F"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50,0%</w:t>
            </w:r>
          </w:p>
        </w:tc>
      </w:tr>
      <w:tr w:rsidR="00B530C8" w14:paraId="185F9995" w14:textId="77777777" w:rsidTr="00B530C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198" w:type="dxa"/>
            <w:shd w:val="clear" w:color="auto" w:fill="1DBDC5"/>
            <w:vAlign w:val="bottom"/>
          </w:tcPr>
          <w:p w14:paraId="6DE54727"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Cataluña</w:t>
            </w:r>
          </w:p>
        </w:tc>
        <w:tc>
          <w:tcPr>
            <w:tcW w:w="1621" w:type="dxa"/>
            <w:vAlign w:val="bottom"/>
          </w:tcPr>
          <w:p w14:paraId="0FE785C7"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15,53 €</w:t>
            </w:r>
          </w:p>
        </w:tc>
        <w:tc>
          <w:tcPr>
            <w:tcW w:w="1775" w:type="dxa"/>
            <w:vAlign w:val="bottom"/>
          </w:tcPr>
          <w:p w14:paraId="4003D845"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-2,6%</w:t>
            </w:r>
          </w:p>
        </w:tc>
        <w:tc>
          <w:tcPr>
            <w:tcW w:w="1670" w:type="dxa"/>
            <w:vAlign w:val="bottom"/>
          </w:tcPr>
          <w:p w14:paraId="6E8C92A6"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8,8%</w:t>
            </w:r>
          </w:p>
        </w:tc>
        <w:tc>
          <w:tcPr>
            <w:tcW w:w="1670" w:type="dxa"/>
            <w:vAlign w:val="bottom"/>
          </w:tcPr>
          <w:p w14:paraId="21E2E45D"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39,3%</w:t>
            </w:r>
          </w:p>
        </w:tc>
      </w:tr>
      <w:tr w:rsidR="00B530C8" w14:paraId="2AFAE488" w14:textId="77777777" w:rsidTr="00B530C8">
        <w:trPr>
          <w:trHeight w:val="301"/>
        </w:trPr>
        <w:tc>
          <w:tcPr>
            <w:cnfStyle w:val="001000000000" w:firstRow="0" w:lastRow="0" w:firstColumn="1" w:lastColumn="0" w:oddVBand="0" w:evenVBand="0" w:oddHBand="0" w:evenHBand="0" w:firstRowFirstColumn="0" w:firstRowLastColumn="0" w:lastRowFirstColumn="0" w:lastRowLastColumn="0"/>
            <w:tcW w:w="2198" w:type="dxa"/>
            <w:shd w:val="clear" w:color="auto" w:fill="1DBDC5"/>
            <w:vAlign w:val="bottom"/>
          </w:tcPr>
          <w:p w14:paraId="26939BC8"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Extremadura</w:t>
            </w:r>
          </w:p>
        </w:tc>
        <w:tc>
          <w:tcPr>
            <w:tcW w:w="1621" w:type="dxa"/>
            <w:vAlign w:val="bottom"/>
          </w:tcPr>
          <w:p w14:paraId="07CC1968"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6,14 €</w:t>
            </w:r>
          </w:p>
        </w:tc>
        <w:tc>
          <w:tcPr>
            <w:tcW w:w="1775" w:type="dxa"/>
            <w:vAlign w:val="bottom"/>
          </w:tcPr>
          <w:p w14:paraId="3BF764C7"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-3,5%</w:t>
            </w:r>
          </w:p>
        </w:tc>
        <w:tc>
          <w:tcPr>
            <w:tcW w:w="1670" w:type="dxa"/>
            <w:vAlign w:val="bottom"/>
          </w:tcPr>
          <w:p w14:paraId="1CE1F066"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w:t>
            </w:r>
          </w:p>
        </w:tc>
        <w:tc>
          <w:tcPr>
            <w:tcW w:w="1670" w:type="dxa"/>
            <w:vAlign w:val="bottom"/>
          </w:tcPr>
          <w:p w14:paraId="22D0452F"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-44,9%</w:t>
            </w:r>
          </w:p>
        </w:tc>
      </w:tr>
      <w:tr w:rsidR="00B530C8" w14:paraId="6779C25B" w14:textId="77777777" w:rsidTr="00B530C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198" w:type="dxa"/>
            <w:shd w:val="clear" w:color="auto" w:fill="1DBDC5"/>
            <w:vAlign w:val="bottom"/>
          </w:tcPr>
          <w:p w14:paraId="761E01AE"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1621" w:type="dxa"/>
            <w:vAlign w:val="bottom"/>
          </w:tcPr>
          <w:p w14:paraId="78336CF7"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9,43 €</w:t>
            </w:r>
          </w:p>
        </w:tc>
        <w:tc>
          <w:tcPr>
            <w:tcW w:w="1775" w:type="dxa"/>
            <w:vAlign w:val="bottom"/>
          </w:tcPr>
          <w:p w14:paraId="67E82A34"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-3,7%</w:t>
            </w:r>
          </w:p>
        </w:tc>
        <w:tc>
          <w:tcPr>
            <w:tcW w:w="1670" w:type="dxa"/>
            <w:vAlign w:val="bottom"/>
          </w:tcPr>
          <w:p w14:paraId="50A7EB13"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10,2%</w:t>
            </w:r>
          </w:p>
        </w:tc>
        <w:tc>
          <w:tcPr>
            <w:tcW w:w="1670" w:type="dxa"/>
            <w:vAlign w:val="bottom"/>
          </w:tcPr>
          <w:p w14:paraId="54F21E1B"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-15,4%</w:t>
            </w:r>
          </w:p>
        </w:tc>
      </w:tr>
      <w:tr w:rsidR="00B530C8" w14:paraId="335FB84E" w14:textId="77777777" w:rsidTr="00B530C8">
        <w:trPr>
          <w:trHeight w:val="301"/>
        </w:trPr>
        <w:tc>
          <w:tcPr>
            <w:cnfStyle w:val="001000000000" w:firstRow="0" w:lastRow="0" w:firstColumn="1" w:lastColumn="0" w:oddVBand="0" w:evenVBand="0" w:oddHBand="0" w:evenHBand="0" w:firstRowFirstColumn="0" w:firstRowLastColumn="0" w:lastRowFirstColumn="0" w:lastRowLastColumn="0"/>
            <w:tcW w:w="2198" w:type="dxa"/>
            <w:shd w:val="clear" w:color="auto" w:fill="1DBDC5"/>
            <w:vAlign w:val="bottom"/>
          </w:tcPr>
          <w:p w14:paraId="45220103"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1621" w:type="dxa"/>
            <w:vAlign w:val="bottom"/>
          </w:tcPr>
          <w:p w14:paraId="448DB5C5"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8,09 €</w:t>
            </w:r>
          </w:p>
        </w:tc>
        <w:tc>
          <w:tcPr>
            <w:tcW w:w="1775" w:type="dxa"/>
            <w:vAlign w:val="bottom"/>
          </w:tcPr>
          <w:p w14:paraId="0B830CB4"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-8,0%</w:t>
            </w:r>
          </w:p>
        </w:tc>
        <w:tc>
          <w:tcPr>
            <w:tcW w:w="1670" w:type="dxa"/>
            <w:vAlign w:val="bottom"/>
          </w:tcPr>
          <w:p w14:paraId="3D8B0977"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c>
          <w:tcPr>
            <w:tcW w:w="1670" w:type="dxa"/>
            <w:vAlign w:val="bottom"/>
          </w:tcPr>
          <w:p w14:paraId="19F6FD4A"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-27,4%</w:t>
            </w:r>
          </w:p>
        </w:tc>
      </w:tr>
      <w:tr w:rsidR="00B530C8" w14:paraId="2F5826A1" w14:textId="77777777" w:rsidTr="00B530C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198" w:type="dxa"/>
            <w:shd w:val="clear" w:color="auto" w:fill="1DBDC5"/>
            <w:vAlign w:val="bottom"/>
          </w:tcPr>
          <w:p w14:paraId="7A2E598E"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1621" w:type="dxa"/>
            <w:vAlign w:val="bottom"/>
          </w:tcPr>
          <w:p w14:paraId="5F2E98E4"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11,24 €</w:t>
            </w:r>
          </w:p>
        </w:tc>
        <w:tc>
          <w:tcPr>
            <w:tcW w:w="1775" w:type="dxa"/>
            <w:vAlign w:val="bottom"/>
          </w:tcPr>
          <w:p w14:paraId="19AC49DB"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-14,6%</w:t>
            </w:r>
          </w:p>
        </w:tc>
        <w:tc>
          <w:tcPr>
            <w:tcW w:w="1670" w:type="dxa"/>
            <w:vAlign w:val="bottom"/>
          </w:tcPr>
          <w:p w14:paraId="019A2709"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12,1%</w:t>
            </w:r>
          </w:p>
        </w:tc>
        <w:tc>
          <w:tcPr>
            <w:tcW w:w="1670" w:type="dxa"/>
            <w:vAlign w:val="bottom"/>
          </w:tcPr>
          <w:p w14:paraId="11D83AE5"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r>
      <w:tr w:rsidR="00B530C8" w14:paraId="789E05E1" w14:textId="77777777" w:rsidTr="00B530C8">
        <w:trPr>
          <w:trHeight w:val="301"/>
        </w:trPr>
        <w:tc>
          <w:tcPr>
            <w:cnfStyle w:val="001000000000" w:firstRow="0" w:lastRow="0" w:firstColumn="1" w:lastColumn="0" w:oddVBand="0" w:evenVBand="0" w:oddHBand="0" w:evenHBand="0" w:firstRowFirstColumn="0" w:firstRowLastColumn="0" w:lastRowFirstColumn="0" w:lastRowLastColumn="0"/>
            <w:tcW w:w="2198" w:type="dxa"/>
            <w:shd w:val="clear" w:color="auto" w:fill="1DBDC5"/>
            <w:vAlign w:val="bottom"/>
          </w:tcPr>
          <w:p w14:paraId="63CEBFBF"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España</w:t>
            </w:r>
          </w:p>
        </w:tc>
        <w:tc>
          <w:tcPr>
            <w:tcW w:w="1621" w:type="dxa"/>
            <w:vAlign w:val="bottom"/>
          </w:tcPr>
          <w:p w14:paraId="0D9EEF00"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11,15 €</w:t>
            </w:r>
          </w:p>
        </w:tc>
        <w:tc>
          <w:tcPr>
            <w:tcW w:w="1775" w:type="dxa"/>
            <w:vAlign w:val="bottom"/>
          </w:tcPr>
          <w:p w14:paraId="25437E4F"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-4,0%</w:t>
            </w:r>
          </w:p>
        </w:tc>
        <w:tc>
          <w:tcPr>
            <w:tcW w:w="1670" w:type="dxa"/>
            <w:vAlign w:val="bottom"/>
          </w:tcPr>
          <w:p w14:paraId="29517617"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w:t>
            </w:r>
          </w:p>
        </w:tc>
        <w:tc>
          <w:tcPr>
            <w:tcW w:w="1670" w:type="dxa"/>
            <w:vAlign w:val="bottom"/>
          </w:tcPr>
          <w:p w14:paraId="352C1E95"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bl>
    <w:p w14:paraId="61547B14" w14:textId="77777777" w:rsidR="00B530C8"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2: Provincias de mayor a menor incremento trimestral, interanual y precio</w:t>
      </w:r>
    </w:p>
    <w:tbl>
      <w:tblPr>
        <w:tblStyle w:val="a0"/>
        <w:tblW w:w="8908"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088"/>
        <w:gridCol w:w="1743"/>
        <w:gridCol w:w="1859"/>
        <w:gridCol w:w="1609"/>
        <w:gridCol w:w="1609"/>
      </w:tblGrid>
      <w:tr w:rsidR="00B530C8" w14:paraId="3871260D" w14:textId="77777777" w:rsidTr="00B530C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center"/>
          </w:tcPr>
          <w:p w14:paraId="01028F4D" w14:textId="77777777" w:rsidR="00B530C8" w:rsidRDefault="00000000">
            <w:pPr>
              <w:jc w:val="center"/>
              <w:rPr>
                <w:rFonts w:ascii="Open Sans" w:eastAsia="Open Sans" w:hAnsi="Open Sans" w:cs="Open Sans"/>
                <w:sz w:val="22"/>
                <w:szCs w:val="22"/>
              </w:rPr>
            </w:pPr>
            <w:r>
              <w:rPr>
                <w:rFonts w:ascii="Open Sans" w:eastAsia="Open Sans" w:hAnsi="Open Sans" w:cs="Open Sans"/>
                <w:b w:val="0"/>
                <w:sz w:val="22"/>
                <w:szCs w:val="22"/>
              </w:rPr>
              <w:t>Provincia</w:t>
            </w:r>
          </w:p>
        </w:tc>
        <w:tc>
          <w:tcPr>
            <w:tcW w:w="1743" w:type="dxa"/>
            <w:shd w:val="clear" w:color="auto" w:fill="1DBDC5"/>
            <w:vAlign w:val="center"/>
          </w:tcPr>
          <w:p w14:paraId="5A403910"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sep.</w:t>
            </w:r>
          </w:p>
          <w:p w14:paraId="6CDA0E93"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2023 (€/m²)</w:t>
            </w:r>
          </w:p>
        </w:tc>
        <w:tc>
          <w:tcPr>
            <w:tcW w:w="1859" w:type="dxa"/>
            <w:shd w:val="clear" w:color="auto" w:fill="1DBDC5"/>
            <w:vAlign w:val="center"/>
          </w:tcPr>
          <w:p w14:paraId="046E1B10"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0F10D975"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1609" w:type="dxa"/>
            <w:shd w:val="clear" w:color="auto" w:fill="1DBDC5"/>
            <w:vAlign w:val="center"/>
          </w:tcPr>
          <w:p w14:paraId="14730A2A"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1C59AAA0"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c>
          <w:tcPr>
            <w:tcW w:w="1609" w:type="dxa"/>
            <w:shd w:val="clear" w:color="auto" w:fill="1DBDC5"/>
            <w:vAlign w:val="center"/>
          </w:tcPr>
          <w:p w14:paraId="36F38CE6"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respecto a media nacional</w:t>
            </w:r>
          </w:p>
        </w:tc>
      </w:tr>
      <w:tr w:rsidR="00B530C8" w14:paraId="1749F7FA" w14:textId="77777777" w:rsidTr="00B530C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67CD9A09"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Huesca</w:t>
            </w:r>
          </w:p>
        </w:tc>
        <w:tc>
          <w:tcPr>
            <w:tcW w:w="1743" w:type="dxa"/>
            <w:vAlign w:val="bottom"/>
          </w:tcPr>
          <w:p w14:paraId="559B38E3" w14:textId="77777777" w:rsidR="00B530C8"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8,62 €</w:t>
            </w:r>
          </w:p>
        </w:tc>
        <w:tc>
          <w:tcPr>
            <w:tcW w:w="1859" w:type="dxa"/>
            <w:vAlign w:val="bottom"/>
          </w:tcPr>
          <w:p w14:paraId="3EE252B4"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8,0%</w:t>
            </w:r>
          </w:p>
        </w:tc>
        <w:tc>
          <w:tcPr>
            <w:tcW w:w="1609" w:type="dxa"/>
            <w:vAlign w:val="bottom"/>
          </w:tcPr>
          <w:p w14:paraId="0B8B8EFF"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11,4%</w:t>
            </w:r>
          </w:p>
        </w:tc>
        <w:tc>
          <w:tcPr>
            <w:tcW w:w="1609" w:type="dxa"/>
            <w:vAlign w:val="bottom"/>
          </w:tcPr>
          <w:p w14:paraId="03F98AAE"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-22,7%</w:t>
            </w:r>
          </w:p>
        </w:tc>
      </w:tr>
      <w:tr w:rsidR="00B530C8" w14:paraId="3712E0F1" w14:textId="77777777" w:rsidTr="00B530C8">
        <w:trPr>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0BBADF3B"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Asturias</w:t>
            </w:r>
          </w:p>
        </w:tc>
        <w:tc>
          <w:tcPr>
            <w:tcW w:w="1743" w:type="dxa"/>
            <w:vAlign w:val="bottom"/>
          </w:tcPr>
          <w:p w14:paraId="1B1290C2" w14:textId="77777777" w:rsidR="00B530C8"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9,25 €</w:t>
            </w:r>
          </w:p>
        </w:tc>
        <w:tc>
          <w:tcPr>
            <w:tcW w:w="1859" w:type="dxa"/>
            <w:vAlign w:val="bottom"/>
          </w:tcPr>
          <w:p w14:paraId="32483067"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6,8%</w:t>
            </w:r>
          </w:p>
        </w:tc>
        <w:tc>
          <w:tcPr>
            <w:tcW w:w="1609" w:type="dxa"/>
            <w:vAlign w:val="bottom"/>
          </w:tcPr>
          <w:p w14:paraId="1675B5AA"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8,1%</w:t>
            </w:r>
          </w:p>
        </w:tc>
        <w:tc>
          <w:tcPr>
            <w:tcW w:w="1609" w:type="dxa"/>
            <w:vAlign w:val="bottom"/>
          </w:tcPr>
          <w:p w14:paraId="3CC6F0DB"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-17,0%</w:t>
            </w:r>
          </w:p>
        </w:tc>
      </w:tr>
      <w:tr w:rsidR="00B530C8" w14:paraId="36EAE0A3" w14:textId="77777777" w:rsidTr="00B530C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6A4C6027"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Teruel</w:t>
            </w:r>
          </w:p>
        </w:tc>
        <w:tc>
          <w:tcPr>
            <w:tcW w:w="1743" w:type="dxa"/>
            <w:vAlign w:val="bottom"/>
          </w:tcPr>
          <w:p w14:paraId="0F11B9DF" w14:textId="77777777" w:rsidR="00B530C8"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6,09 €</w:t>
            </w:r>
          </w:p>
        </w:tc>
        <w:tc>
          <w:tcPr>
            <w:tcW w:w="1859" w:type="dxa"/>
            <w:vAlign w:val="bottom"/>
          </w:tcPr>
          <w:p w14:paraId="36146399"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6,1%</w:t>
            </w:r>
          </w:p>
        </w:tc>
        <w:tc>
          <w:tcPr>
            <w:tcW w:w="1609" w:type="dxa"/>
            <w:vAlign w:val="bottom"/>
          </w:tcPr>
          <w:p w14:paraId="473DB847"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3,7%</w:t>
            </w:r>
          </w:p>
        </w:tc>
        <w:tc>
          <w:tcPr>
            <w:tcW w:w="1609" w:type="dxa"/>
            <w:vAlign w:val="bottom"/>
          </w:tcPr>
          <w:p w14:paraId="25D35183"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-45,4%</w:t>
            </w:r>
          </w:p>
        </w:tc>
      </w:tr>
      <w:tr w:rsidR="00B530C8" w14:paraId="51A15B20" w14:textId="77777777" w:rsidTr="00B530C8">
        <w:trPr>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6BB8A315"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Albacete</w:t>
            </w:r>
          </w:p>
        </w:tc>
        <w:tc>
          <w:tcPr>
            <w:tcW w:w="1743" w:type="dxa"/>
            <w:vAlign w:val="bottom"/>
          </w:tcPr>
          <w:p w14:paraId="25553C9D" w14:textId="77777777" w:rsidR="00B530C8"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6,93 €</w:t>
            </w:r>
          </w:p>
        </w:tc>
        <w:tc>
          <w:tcPr>
            <w:tcW w:w="1859" w:type="dxa"/>
            <w:vAlign w:val="bottom"/>
          </w:tcPr>
          <w:p w14:paraId="520320BC"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5,6%</w:t>
            </w:r>
          </w:p>
        </w:tc>
        <w:tc>
          <w:tcPr>
            <w:tcW w:w="1609" w:type="dxa"/>
            <w:vAlign w:val="bottom"/>
          </w:tcPr>
          <w:p w14:paraId="5D0BB3FF"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2,5%</w:t>
            </w:r>
          </w:p>
        </w:tc>
        <w:tc>
          <w:tcPr>
            <w:tcW w:w="1609" w:type="dxa"/>
            <w:vAlign w:val="bottom"/>
          </w:tcPr>
          <w:p w14:paraId="25052677"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-37,8%</w:t>
            </w:r>
          </w:p>
        </w:tc>
      </w:tr>
      <w:tr w:rsidR="00B530C8" w14:paraId="60D8D908" w14:textId="77777777" w:rsidTr="00B530C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3631C7CC"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Guadalajara</w:t>
            </w:r>
          </w:p>
        </w:tc>
        <w:tc>
          <w:tcPr>
            <w:tcW w:w="1743" w:type="dxa"/>
            <w:vAlign w:val="bottom"/>
          </w:tcPr>
          <w:p w14:paraId="2ECAA98A" w14:textId="77777777" w:rsidR="00B530C8"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8,29 €</w:t>
            </w:r>
          </w:p>
        </w:tc>
        <w:tc>
          <w:tcPr>
            <w:tcW w:w="1859" w:type="dxa"/>
            <w:vAlign w:val="bottom"/>
          </w:tcPr>
          <w:p w14:paraId="2FD6D11A"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4,9%</w:t>
            </w:r>
          </w:p>
        </w:tc>
        <w:tc>
          <w:tcPr>
            <w:tcW w:w="1609" w:type="dxa"/>
            <w:vAlign w:val="bottom"/>
          </w:tcPr>
          <w:p w14:paraId="5F208E3D"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10,5%</w:t>
            </w:r>
          </w:p>
        </w:tc>
        <w:tc>
          <w:tcPr>
            <w:tcW w:w="1609" w:type="dxa"/>
            <w:vAlign w:val="bottom"/>
          </w:tcPr>
          <w:p w14:paraId="7EFD920C"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-25,7%</w:t>
            </w:r>
          </w:p>
        </w:tc>
      </w:tr>
      <w:tr w:rsidR="00B530C8" w14:paraId="6C6A61CF" w14:textId="77777777" w:rsidTr="00B530C8">
        <w:trPr>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7A0AFFB7"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Araba - Álava</w:t>
            </w:r>
          </w:p>
        </w:tc>
        <w:tc>
          <w:tcPr>
            <w:tcW w:w="1743" w:type="dxa"/>
            <w:vAlign w:val="bottom"/>
          </w:tcPr>
          <w:p w14:paraId="1300FA55" w14:textId="77777777" w:rsidR="00B530C8"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11,80 €</w:t>
            </w:r>
          </w:p>
        </w:tc>
        <w:tc>
          <w:tcPr>
            <w:tcW w:w="1859" w:type="dxa"/>
            <w:vAlign w:val="bottom"/>
          </w:tcPr>
          <w:p w14:paraId="27904341"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4,1%</w:t>
            </w:r>
          </w:p>
        </w:tc>
        <w:tc>
          <w:tcPr>
            <w:tcW w:w="1609" w:type="dxa"/>
            <w:vAlign w:val="bottom"/>
          </w:tcPr>
          <w:p w14:paraId="6470ED2D"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0,3%</w:t>
            </w:r>
          </w:p>
        </w:tc>
        <w:tc>
          <w:tcPr>
            <w:tcW w:w="1609" w:type="dxa"/>
            <w:vAlign w:val="bottom"/>
          </w:tcPr>
          <w:p w14:paraId="5B47CC02"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r>
      <w:tr w:rsidR="00B530C8" w14:paraId="3D0C3BA6" w14:textId="77777777" w:rsidTr="00B530C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4837306B"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León</w:t>
            </w:r>
          </w:p>
        </w:tc>
        <w:tc>
          <w:tcPr>
            <w:tcW w:w="1743" w:type="dxa"/>
            <w:vAlign w:val="bottom"/>
          </w:tcPr>
          <w:p w14:paraId="08495A35" w14:textId="77777777" w:rsidR="00B530C8"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6,94 €</w:t>
            </w:r>
          </w:p>
        </w:tc>
        <w:tc>
          <w:tcPr>
            <w:tcW w:w="1859" w:type="dxa"/>
            <w:vAlign w:val="bottom"/>
          </w:tcPr>
          <w:p w14:paraId="011654DC"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3,4%</w:t>
            </w:r>
          </w:p>
        </w:tc>
        <w:tc>
          <w:tcPr>
            <w:tcW w:w="1609" w:type="dxa"/>
            <w:vAlign w:val="bottom"/>
          </w:tcPr>
          <w:p w14:paraId="50C238D6"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6,4%</w:t>
            </w:r>
          </w:p>
        </w:tc>
        <w:tc>
          <w:tcPr>
            <w:tcW w:w="1609" w:type="dxa"/>
            <w:vAlign w:val="bottom"/>
          </w:tcPr>
          <w:p w14:paraId="460B5D6F"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-37,8%</w:t>
            </w:r>
          </w:p>
        </w:tc>
      </w:tr>
      <w:tr w:rsidR="00B530C8" w14:paraId="71BE95BA" w14:textId="77777777" w:rsidTr="00B530C8">
        <w:trPr>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19591E5B"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Bizkaia</w:t>
            </w:r>
          </w:p>
        </w:tc>
        <w:tc>
          <w:tcPr>
            <w:tcW w:w="1743" w:type="dxa"/>
            <w:vAlign w:val="bottom"/>
          </w:tcPr>
          <w:p w14:paraId="0AEE54BD" w14:textId="77777777" w:rsidR="00B530C8"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14,72 €</w:t>
            </w:r>
          </w:p>
        </w:tc>
        <w:tc>
          <w:tcPr>
            <w:tcW w:w="1859" w:type="dxa"/>
            <w:vAlign w:val="bottom"/>
          </w:tcPr>
          <w:p w14:paraId="74359BAB"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2,9%</w:t>
            </w:r>
          </w:p>
        </w:tc>
        <w:tc>
          <w:tcPr>
            <w:tcW w:w="1609" w:type="dxa"/>
            <w:vAlign w:val="bottom"/>
          </w:tcPr>
          <w:p w14:paraId="47A1D420"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9,4%</w:t>
            </w:r>
          </w:p>
        </w:tc>
        <w:tc>
          <w:tcPr>
            <w:tcW w:w="1609" w:type="dxa"/>
            <w:vAlign w:val="bottom"/>
          </w:tcPr>
          <w:p w14:paraId="2653A3C5"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32,0%</w:t>
            </w:r>
          </w:p>
        </w:tc>
      </w:tr>
      <w:tr w:rsidR="00B530C8" w14:paraId="58924E61" w14:textId="77777777" w:rsidTr="00B530C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3783069E"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Palencia</w:t>
            </w:r>
          </w:p>
        </w:tc>
        <w:tc>
          <w:tcPr>
            <w:tcW w:w="1743" w:type="dxa"/>
            <w:vAlign w:val="bottom"/>
          </w:tcPr>
          <w:p w14:paraId="38A1B397" w14:textId="77777777" w:rsidR="00B530C8"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6,76 €</w:t>
            </w:r>
          </w:p>
        </w:tc>
        <w:tc>
          <w:tcPr>
            <w:tcW w:w="1859" w:type="dxa"/>
            <w:vAlign w:val="bottom"/>
          </w:tcPr>
          <w:p w14:paraId="2E7379AE"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2,7%</w:t>
            </w:r>
          </w:p>
        </w:tc>
        <w:tc>
          <w:tcPr>
            <w:tcW w:w="1609" w:type="dxa"/>
            <w:vAlign w:val="bottom"/>
          </w:tcPr>
          <w:p w14:paraId="1F0FC92D"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5,5%</w:t>
            </w:r>
          </w:p>
        </w:tc>
        <w:tc>
          <w:tcPr>
            <w:tcW w:w="1609" w:type="dxa"/>
            <w:vAlign w:val="bottom"/>
          </w:tcPr>
          <w:p w14:paraId="3BA58955"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-39,4%</w:t>
            </w:r>
          </w:p>
        </w:tc>
      </w:tr>
      <w:tr w:rsidR="00B530C8" w14:paraId="721A31EC" w14:textId="77777777" w:rsidTr="00B530C8">
        <w:trPr>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7FD5CA88"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Valladolid</w:t>
            </w:r>
          </w:p>
        </w:tc>
        <w:tc>
          <w:tcPr>
            <w:tcW w:w="1743" w:type="dxa"/>
            <w:vAlign w:val="bottom"/>
          </w:tcPr>
          <w:p w14:paraId="47C7C7CE" w14:textId="77777777" w:rsidR="00B530C8"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8,05 €</w:t>
            </w:r>
          </w:p>
        </w:tc>
        <w:tc>
          <w:tcPr>
            <w:tcW w:w="1859" w:type="dxa"/>
            <w:vAlign w:val="bottom"/>
          </w:tcPr>
          <w:p w14:paraId="5649022D"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2,2%</w:t>
            </w:r>
          </w:p>
        </w:tc>
        <w:tc>
          <w:tcPr>
            <w:tcW w:w="1609" w:type="dxa"/>
            <w:vAlign w:val="bottom"/>
          </w:tcPr>
          <w:p w14:paraId="49E5581B"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4,3%</w:t>
            </w:r>
          </w:p>
        </w:tc>
        <w:tc>
          <w:tcPr>
            <w:tcW w:w="1609" w:type="dxa"/>
            <w:vAlign w:val="bottom"/>
          </w:tcPr>
          <w:p w14:paraId="7E71E2E4"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-27,8%</w:t>
            </w:r>
          </w:p>
        </w:tc>
      </w:tr>
      <w:tr w:rsidR="00B530C8" w14:paraId="55E40636" w14:textId="77777777" w:rsidTr="00B530C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71FA168E"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Lleida</w:t>
            </w:r>
          </w:p>
        </w:tc>
        <w:tc>
          <w:tcPr>
            <w:tcW w:w="1743" w:type="dxa"/>
            <w:vAlign w:val="bottom"/>
          </w:tcPr>
          <w:p w14:paraId="22402E1D" w14:textId="77777777" w:rsidR="00B530C8"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7,75 €</w:t>
            </w:r>
          </w:p>
        </w:tc>
        <w:tc>
          <w:tcPr>
            <w:tcW w:w="1859" w:type="dxa"/>
            <w:vAlign w:val="bottom"/>
          </w:tcPr>
          <w:p w14:paraId="1335D100"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2,1%</w:t>
            </w:r>
          </w:p>
        </w:tc>
        <w:tc>
          <w:tcPr>
            <w:tcW w:w="1609" w:type="dxa"/>
            <w:vAlign w:val="bottom"/>
          </w:tcPr>
          <w:p w14:paraId="129FA4E6"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7,0%</w:t>
            </w:r>
          </w:p>
        </w:tc>
        <w:tc>
          <w:tcPr>
            <w:tcW w:w="1609" w:type="dxa"/>
            <w:vAlign w:val="bottom"/>
          </w:tcPr>
          <w:p w14:paraId="1185D25D"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-30,5%</w:t>
            </w:r>
          </w:p>
        </w:tc>
      </w:tr>
      <w:tr w:rsidR="00B530C8" w14:paraId="01A8973A" w14:textId="77777777" w:rsidTr="00B530C8">
        <w:trPr>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27CF29F3"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Cuenca</w:t>
            </w:r>
          </w:p>
        </w:tc>
        <w:tc>
          <w:tcPr>
            <w:tcW w:w="1743" w:type="dxa"/>
            <w:vAlign w:val="bottom"/>
          </w:tcPr>
          <w:p w14:paraId="51890B12" w14:textId="77777777" w:rsidR="00B530C8"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7,03 €</w:t>
            </w:r>
          </w:p>
        </w:tc>
        <w:tc>
          <w:tcPr>
            <w:tcW w:w="1859" w:type="dxa"/>
            <w:vAlign w:val="bottom"/>
          </w:tcPr>
          <w:p w14:paraId="117A896F"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1,9%</w:t>
            </w:r>
          </w:p>
        </w:tc>
        <w:tc>
          <w:tcPr>
            <w:tcW w:w="1609" w:type="dxa"/>
            <w:vAlign w:val="bottom"/>
          </w:tcPr>
          <w:p w14:paraId="24F71D46"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5,7%</w:t>
            </w:r>
          </w:p>
        </w:tc>
        <w:tc>
          <w:tcPr>
            <w:tcW w:w="1609" w:type="dxa"/>
            <w:vAlign w:val="bottom"/>
          </w:tcPr>
          <w:p w14:paraId="372AD7E1"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-37,0%</w:t>
            </w:r>
          </w:p>
        </w:tc>
      </w:tr>
      <w:tr w:rsidR="00B530C8" w14:paraId="6CEA25B3" w14:textId="77777777" w:rsidTr="00B530C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3BBE404C"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lastRenderedPageBreak/>
              <w:t>Navarra</w:t>
            </w:r>
          </w:p>
        </w:tc>
        <w:tc>
          <w:tcPr>
            <w:tcW w:w="1743" w:type="dxa"/>
            <w:vAlign w:val="bottom"/>
          </w:tcPr>
          <w:p w14:paraId="0CB56E3E"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11,00 €</w:t>
            </w:r>
          </w:p>
        </w:tc>
        <w:tc>
          <w:tcPr>
            <w:tcW w:w="1859" w:type="dxa"/>
            <w:vAlign w:val="bottom"/>
          </w:tcPr>
          <w:p w14:paraId="2752FC2B"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1,9%</w:t>
            </w:r>
          </w:p>
        </w:tc>
        <w:tc>
          <w:tcPr>
            <w:tcW w:w="1609" w:type="dxa"/>
            <w:vAlign w:val="bottom"/>
          </w:tcPr>
          <w:p w14:paraId="35A0C794"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7,2%</w:t>
            </w:r>
          </w:p>
        </w:tc>
        <w:tc>
          <w:tcPr>
            <w:tcW w:w="1609" w:type="dxa"/>
            <w:vAlign w:val="bottom"/>
          </w:tcPr>
          <w:p w14:paraId="741536F4"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r>
      <w:tr w:rsidR="00B530C8" w14:paraId="356909FA" w14:textId="77777777" w:rsidTr="00B530C8">
        <w:trPr>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6DB535FE"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La Rioja</w:t>
            </w:r>
          </w:p>
        </w:tc>
        <w:tc>
          <w:tcPr>
            <w:tcW w:w="1743" w:type="dxa"/>
            <w:vAlign w:val="bottom"/>
          </w:tcPr>
          <w:p w14:paraId="5BE535C0"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8,41 €</w:t>
            </w:r>
          </w:p>
        </w:tc>
        <w:tc>
          <w:tcPr>
            <w:tcW w:w="1859" w:type="dxa"/>
            <w:vAlign w:val="bottom"/>
          </w:tcPr>
          <w:p w14:paraId="034BF6EC"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1,3%</w:t>
            </w:r>
          </w:p>
        </w:tc>
        <w:tc>
          <w:tcPr>
            <w:tcW w:w="1609" w:type="dxa"/>
            <w:vAlign w:val="bottom"/>
          </w:tcPr>
          <w:p w14:paraId="144C6BFE"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11,1%</w:t>
            </w:r>
          </w:p>
        </w:tc>
        <w:tc>
          <w:tcPr>
            <w:tcW w:w="1609" w:type="dxa"/>
            <w:vAlign w:val="bottom"/>
          </w:tcPr>
          <w:p w14:paraId="52D7A1DA"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-24,6%</w:t>
            </w:r>
          </w:p>
        </w:tc>
      </w:tr>
      <w:tr w:rsidR="00B530C8" w14:paraId="66001B7F" w14:textId="77777777" w:rsidTr="00B530C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19B0973C"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Santa Cruz de Tenerife</w:t>
            </w:r>
          </w:p>
        </w:tc>
        <w:tc>
          <w:tcPr>
            <w:tcW w:w="1743" w:type="dxa"/>
            <w:vAlign w:val="bottom"/>
          </w:tcPr>
          <w:p w14:paraId="26A6A35A"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12,50 €</w:t>
            </w:r>
          </w:p>
        </w:tc>
        <w:tc>
          <w:tcPr>
            <w:tcW w:w="1859" w:type="dxa"/>
            <w:vAlign w:val="bottom"/>
          </w:tcPr>
          <w:p w14:paraId="61D58344"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1,2%</w:t>
            </w:r>
          </w:p>
        </w:tc>
        <w:tc>
          <w:tcPr>
            <w:tcW w:w="1609" w:type="dxa"/>
            <w:vAlign w:val="bottom"/>
          </w:tcPr>
          <w:p w14:paraId="5719C428"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20,0%</w:t>
            </w:r>
          </w:p>
        </w:tc>
        <w:tc>
          <w:tcPr>
            <w:tcW w:w="1609" w:type="dxa"/>
            <w:vAlign w:val="bottom"/>
          </w:tcPr>
          <w:p w14:paraId="1287276C"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12,1%</w:t>
            </w:r>
          </w:p>
        </w:tc>
      </w:tr>
      <w:tr w:rsidR="00B530C8" w14:paraId="4D29978D" w14:textId="77777777" w:rsidTr="00B530C8">
        <w:trPr>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2D2BB8FF"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Valencia</w:t>
            </w:r>
          </w:p>
        </w:tc>
        <w:tc>
          <w:tcPr>
            <w:tcW w:w="1743" w:type="dxa"/>
            <w:vAlign w:val="bottom"/>
          </w:tcPr>
          <w:p w14:paraId="0164CAA9"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12,47 €</w:t>
            </w:r>
          </w:p>
        </w:tc>
        <w:tc>
          <w:tcPr>
            <w:tcW w:w="1859" w:type="dxa"/>
            <w:vAlign w:val="bottom"/>
          </w:tcPr>
          <w:p w14:paraId="12BF5578"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1,1%</w:t>
            </w:r>
          </w:p>
        </w:tc>
        <w:tc>
          <w:tcPr>
            <w:tcW w:w="1609" w:type="dxa"/>
            <w:vAlign w:val="bottom"/>
          </w:tcPr>
          <w:p w14:paraId="513E862E"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15,5%</w:t>
            </w:r>
          </w:p>
        </w:tc>
        <w:tc>
          <w:tcPr>
            <w:tcW w:w="1609" w:type="dxa"/>
            <w:vAlign w:val="bottom"/>
          </w:tcPr>
          <w:p w14:paraId="66AE70C8"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11,8%</w:t>
            </w:r>
          </w:p>
        </w:tc>
      </w:tr>
      <w:tr w:rsidR="00B530C8" w14:paraId="76F04BF0" w14:textId="77777777" w:rsidTr="00B530C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4FA7CF78"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Girona</w:t>
            </w:r>
          </w:p>
        </w:tc>
        <w:tc>
          <w:tcPr>
            <w:tcW w:w="1743" w:type="dxa"/>
            <w:vAlign w:val="bottom"/>
          </w:tcPr>
          <w:p w14:paraId="73CF00DD"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12,49 €</w:t>
            </w:r>
          </w:p>
        </w:tc>
        <w:tc>
          <w:tcPr>
            <w:tcW w:w="1859" w:type="dxa"/>
            <w:vAlign w:val="bottom"/>
          </w:tcPr>
          <w:p w14:paraId="6761090E"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1,0%</w:t>
            </w:r>
          </w:p>
        </w:tc>
        <w:tc>
          <w:tcPr>
            <w:tcW w:w="1609" w:type="dxa"/>
            <w:vAlign w:val="bottom"/>
          </w:tcPr>
          <w:p w14:paraId="10A55826"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15,1%</w:t>
            </w:r>
          </w:p>
        </w:tc>
        <w:tc>
          <w:tcPr>
            <w:tcW w:w="1609" w:type="dxa"/>
            <w:vAlign w:val="bottom"/>
          </w:tcPr>
          <w:p w14:paraId="32335929"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12,0%</w:t>
            </w:r>
          </w:p>
        </w:tc>
      </w:tr>
      <w:tr w:rsidR="00B530C8" w14:paraId="5C664E5F" w14:textId="77777777" w:rsidTr="00B530C8">
        <w:trPr>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7B9E326A"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Zaragoza</w:t>
            </w:r>
          </w:p>
        </w:tc>
        <w:tc>
          <w:tcPr>
            <w:tcW w:w="1743" w:type="dxa"/>
            <w:vAlign w:val="bottom"/>
          </w:tcPr>
          <w:p w14:paraId="7F011300"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9,48 €</w:t>
            </w:r>
          </w:p>
        </w:tc>
        <w:tc>
          <w:tcPr>
            <w:tcW w:w="1859" w:type="dxa"/>
            <w:vAlign w:val="bottom"/>
          </w:tcPr>
          <w:p w14:paraId="6742E900"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1,0%</w:t>
            </w:r>
          </w:p>
        </w:tc>
        <w:tc>
          <w:tcPr>
            <w:tcW w:w="1609" w:type="dxa"/>
            <w:vAlign w:val="bottom"/>
          </w:tcPr>
          <w:p w14:paraId="0CF18489"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4,5%</w:t>
            </w:r>
          </w:p>
        </w:tc>
        <w:tc>
          <w:tcPr>
            <w:tcW w:w="1609" w:type="dxa"/>
            <w:vAlign w:val="bottom"/>
          </w:tcPr>
          <w:p w14:paraId="287645F3"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-15,0%</w:t>
            </w:r>
          </w:p>
        </w:tc>
      </w:tr>
      <w:tr w:rsidR="00B530C8" w14:paraId="32470A25" w14:textId="77777777" w:rsidTr="00B530C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5BD97D35"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Las Palmas</w:t>
            </w:r>
          </w:p>
        </w:tc>
        <w:tc>
          <w:tcPr>
            <w:tcW w:w="1743" w:type="dxa"/>
            <w:vAlign w:val="bottom"/>
          </w:tcPr>
          <w:p w14:paraId="41A54D45"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13,34 €</w:t>
            </w:r>
          </w:p>
        </w:tc>
        <w:tc>
          <w:tcPr>
            <w:tcW w:w="1859" w:type="dxa"/>
            <w:vAlign w:val="bottom"/>
          </w:tcPr>
          <w:p w14:paraId="7D9222EF"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0,8%</w:t>
            </w:r>
          </w:p>
        </w:tc>
        <w:tc>
          <w:tcPr>
            <w:tcW w:w="1609" w:type="dxa"/>
            <w:vAlign w:val="bottom"/>
          </w:tcPr>
          <w:p w14:paraId="6A5326FA"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23,9%</w:t>
            </w:r>
          </w:p>
        </w:tc>
        <w:tc>
          <w:tcPr>
            <w:tcW w:w="1609" w:type="dxa"/>
            <w:vAlign w:val="bottom"/>
          </w:tcPr>
          <w:p w14:paraId="130B4447"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19,6%</w:t>
            </w:r>
          </w:p>
        </w:tc>
      </w:tr>
      <w:tr w:rsidR="00B530C8" w14:paraId="6E8CEFAA" w14:textId="77777777" w:rsidTr="00B530C8">
        <w:trPr>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6A5D09AD"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Ciudad Real</w:t>
            </w:r>
          </w:p>
        </w:tc>
        <w:tc>
          <w:tcPr>
            <w:tcW w:w="1743" w:type="dxa"/>
            <w:vAlign w:val="bottom"/>
          </w:tcPr>
          <w:p w14:paraId="0E4922B1"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5,54 €</w:t>
            </w:r>
          </w:p>
        </w:tc>
        <w:tc>
          <w:tcPr>
            <w:tcW w:w="1859" w:type="dxa"/>
            <w:vAlign w:val="bottom"/>
          </w:tcPr>
          <w:p w14:paraId="26C4A8E8"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0,7%</w:t>
            </w:r>
          </w:p>
        </w:tc>
        <w:tc>
          <w:tcPr>
            <w:tcW w:w="1609" w:type="dxa"/>
            <w:vAlign w:val="bottom"/>
          </w:tcPr>
          <w:p w14:paraId="6190A67E"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2,6%</w:t>
            </w:r>
          </w:p>
        </w:tc>
        <w:tc>
          <w:tcPr>
            <w:tcW w:w="1609" w:type="dxa"/>
            <w:vAlign w:val="bottom"/>
          </w:tcPr>
          <w:p w14:paraId="0550244A"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-50,3%</w:t>
            </w:r>
          </w:p>
        </w:tc>
      </w:tr>
      <w:tr w:rsidR="00B530C8" w14:paraId="5865BA47" w14:textId="77777777" w:rsidTr="00B530C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2FD34339"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Madrid</w:t>
            </w:r>
          </w:p>
        </w:tc>
        <w:tc>
          <w:tcPr>
            <w:tcW w:w="1743" w:type="dxa"/>
            <w:vAlign w:val="bottom"/>
          </w:tcPr>
          <w:p w14:paraId="56C69BED"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16,80 €</w:t>
            </w:r>
          </w:p>
        </w:tc>
        <w:tc>
          <w:tcPr>
            <w:tcW w:w="1859" w:type="dxa"/>
            <w:vAlign w:val="bottom"/>
          </w:tcPr>
          <w:p w14:paraId="1C58B21C"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0,6%</w:t>
            </w:r>
          </w:p>
        </w:tc>
        <w:tc>
          <w:tcPr>
            <w:tcW w:w="1609" w:type="dxa"/>
            <w:vAlign w:val="bottom"/>
          </w:tcPr>
          <w:p w14:paraId="11B59BF0"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9,8%</w:t>
            </w:r>
          </w:p>
        </w:tc>
        <w:tc>
          <w:tcPr>
            <w:tcW w:w="1609" w:type="dxa"/>
            <w:vAlign w:val="bottom"/>
          </w:tcPr>
          <w:p w14:paraId="7F2C0FC3"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50,7%</w:t>
            </w:r>
          </w:p>
        </w:tc>
      </w:tr>
      <w:tr w:rsidR="00B530C8" w14:paraId="310DA593" w14:textId="77777777" w:rsidTr="00B530C8">
        <w:trPr>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51A81B2C"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Ourense</w:t>
            </w:r>
          </w:p>
        </w:tc>
        <w:tc>
          <w:tcPr>
            <w:tcW w:w="1743" w:type="dxa"/>
            <w:vAlign w:val="bottom"/>
          </w:tcPr>
          <w:p w14:paraId="3927379C"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6,47 €</w:t>
            </w:r>
          </w:p>
        </w:tc>
        <w:tc>
          <w:tcPr>
            <w:tcW w:w="1859" w:type="dxa"/>
            <w:vAlign w:val="bottom"/>
          </w:tcPr>
          <w:p w14:paraId="308D203C"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0,3%</w:t>
            </w:r>
          </w:p>
        </w:tc>
        <w:tc>
          <w:tcPr>
            <w:tcW w:w="1609" w:type="dxa"/>
            <w:vAlign w:val="bottom"/>
          </w:tcPr>
          <w:p w14:paraId="311A58FE"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3,4%</w:t>
            </w:r>
          </w:p>
        </w:tc>
        <w:tc>
          <w:tcPr>
            <w:tcW w:w="1609" w:type="dxa"/>
            <w:vAlign w:val="bottom"/>
          </w:tcPr>
          <w:p w14:paraId="5AD4CEC8"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-42,0%</w:t>
            </w:r>
          </w:p>
        </w:tc>
      </w:tr>
      <w:tr w:rsidR="00B530C8" w14:paraId="137A0708" w14:textId="77777777" w:rsidTr="00B530C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7395C6D9"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Barcelona</w:t>
            </w:r>
          </w:p>
        </w:tc>
        <w:tc>
          <w:tcPr>
            <w:tcW w:w="1743" w:type="dxa"/>
            <w:vAlign w:val="bottom"/>
          </w:tcPr>
          <w:p w14:paraId="53FA79DA"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17,33 €</w:t>
            </w:r>
          </w:p>
        </w:tc>
        <w:tc>
          <w:tcPr>
            <w:tcW w:w="1859" w:type="dxa"/>
            <w:vAlign w:val="bottom"/>
          </w:tcPr>
          <w:p w14:paraId="4B218652"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0,3%</w:t>
            </w:r>
          </w:p>
        </w:tc>
        <w:tc>
          <w:tcPr>
            <w:tcW w:w="1609" w:type="dxa"/>
            <w:vAlign w:val="bottom"/>
          </w:tcPr>
          <w:p w14:paraId="602AE7BB"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11,9%</w:t>
            </w:r>
          </w:p>
        </w:tc>
        <w:tc>
          <w:tcPr>
            <w:tcW w:w="1609" w:type="dxa"/>
            <w:vAlign w:val="bottom"/>
          </w:tcPr>
          <w:p w14:paraId="6908D902"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55,4%</w:t>
            </w:r>
          </w:p>
        </w:tc>
      </w:tr>
      <w:tr w:rsidR="00B530C8" w14:paraId="7CDE4109" w14:textId="77777777" w:rsidTr="00B530C8">
        <w:trPr>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4B6C878F"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Salamanca</w:t>
            </w:r>
          </w:p>
        </w:tc>
        <w:tc>
          <w:tcPr>
            <w:tcW w:w="1743" w:type="dxa"/>
            <w:vAlign w:val="bottom"/>
          </w:tcPr>
          <w:p w14:paraId="1D9967FF"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8,87 €</w:t>
            </w:r>
          </w:p>
        </w:tc>
        <w:tc>
          <w:tcPr>
            <w:tcW w:w="1859" w:type="dxa"/>
            <w:vAlign w:val="bottom"/>
          </w:tcPr>
          <w:p w14:paraId="21375C75"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0,0%</w:t>
            </w:r>
          </w:p>
        </w:tc>
        <w:tc>
          <w:tcPr>
            <w:tcW w:w="1609" w:type="dxa"/>
            <w:vAlign w:val="bottom"/>
          </w:tcPr>
          <w:p w14:paraId="63E2BE88"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5,0%</w:t>
            </w:r>
          </w:p>
        </w:tc>
        <w:tc>
          <w:tcPr>
            <w:tcW w:w="1609" w:type="dxa"/>
            <w:vAlign w:val="bottom"/>
          </w:tcPr>
          <w:p w14:paraId="0CB452EF"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-20,4%</w:t>
            </w:r>
          </w:p>
        </w:tc>
      </w:tr>
      <w:tr w:rsidR="00B530C8" w14:paraId="77BC89FF" w14:textId="77777777" w:rsidTr="00B530C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7571E888"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Toledo</w:t>
            </w:r>
          </w:p>
        </w:tc>
        <w:tc>
          <w:tcPr>
            <w:tcW w:w="1743" w:type="dxa"/>
            <w:vAlign w:val="bottom"/>
          </w:tcPr>
          <w:p w14:paraId="2DF2A9C3"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7,15 €</w:t>
            </w:r>
          </w:p>
        </w:tc>
        <w:tc>
          <w:tcPr>
            <w:tcW w:w="1859" w:type="dxa"/>
            <w:vAlign w:val="bottom"/>
          </w:tcPr>
          <w:p w14:paraId="51675729"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-0,7%</w:t>
            </w:r>
          </w:p>
        </w:tc>
        <w:tc>
          <w:tcPr>
            <w:tcW w:w="1609" w:type="dxa"/>
            <w:vAlign w:val="bottom"/>
          </w:tcPr>
          <w:p w14:paraId="04879804"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2,6%</w:t>
            </w:r>
          </w:p>
        </w:tc>
        <w:tc>
          <w:tcPr>
            <w:tcW w:w="1609" w:type="dxa"/>
            <w:vAlign w:val="bottom"/>
          </w:tcPr>
          <w:p w14:paraId="60DF75F1"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-35,9%</w:t>
            </w:r>
          </w:p>
        </w:tc>
      </w:tr>
      <w:tr w:rsidR="00B530C8" w14:paraId="3DAD45AE" w14:textId="77777777" w:rsidTr="00B530C8">
        <w:trPr>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1706E79C"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Gipuzkoa</w:t>
            </w:r>
          </w:p>
        </w:tc>
        <w:tc>
          <w:tcPr>
            <w:tcW w:w="1743" w:type="dxa"/>
            <w:vAlign w:val="bottom"/>
          </w:tcPr>
          <w:p w14:paraId="7EF01BC4"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16,54 €</w:t>
            </w:r>
          </w:p>
        </w:tc>
        <w:tc>
          <w:tcPr>
            <w:tcW w:w="1859" w:type="dxa"/>
            <w:vAlign w:val="bottom"/>
          </w:tcPr>
          <w:p w14:paraId="5C663513"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-1,2%</w:t>
            </w:r>
          </w:p>
        </w:tc>
        <w:tc>
          <w:tcPr>
            <w:tcW w:w="1609" w:type="dxa"/>
            <w:vAlign w:val="bottom"/>
          </w:tcPr>
          <w:p w14:paraId="580EF1F1"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12,3%</w:t>
            </w:r>
          </w:p>
        </w:tc>
        <w:tc>
          <w:tcPr>
            <w:tcW w:w="1609" w:type="dxa"/>
            <w:vAlign w:val="bottom"/>
          </w:tcPr>
          <w:p w14:paraId="506494CC"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48,3%</w:t>
            </w:r>
          </w:p>
        </w:tc>
      </w:tr>
      <w:tr w:rsidR="00B530C8" w14:paraId="6375B3B6" w14:textId="77777777" w:rsidTr="00B530C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3B56E972"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Zamora</w:t>
            </w:r>
          </w:p>
        </w:tc>
        <w:tc>
          <w:tcPr>
            <w:tcW w:w="1743" w:type="dxa"/>
            <w:vAlign w:val="bottom"/>
          </w:tcPr>
          <w:p w14:paraId="10468DF6"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6,00 €</w:t>
            </w:r>
          </w:p>
        </w:tc>
        <w:tc>
          <w:tcPr>
            <w:tcW w:w="1859" w:type="dxa"/>
            <w:vAlign w:val="bottom"/>
          </w:tcPr>
          <w:p w14:paraId="7DC0DE25"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-1,5%</w:t>
            </w:r>
          </w:p>
        </w:tc>
        <w:tc>
          <w:tcPr>
            <w:tcW w:w="1609" w:type="dxa"/>
            <w:vAlign w:val="bottom"/>
          </w:tcPr>
          <w:p w14:paraId="6B173217"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5,6%</w:t>
            </w:r>
          </w:p>
        </w:tc>
        <w:tc>
          <w:tcPr>
            <w:tcW w:w="1609" w:type="dxa"/>
            <w:vAlign w:val="bottom"/>
          </w:tcPr>
          <w:p w14:paraId="73E997E9"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-46,2%</w:t>
            </w:r>
          </w:p>
        </w:tc>
      </w:tr>
      <w:tr w:rsidR="00B530C8" w14:paraId="25DFB202" w14:textId="77777777" w:rsidTr="00B530C8">
        <w:trPr>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357C46E0"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Alicante</w:t>
            </w:r>
          </w:p>
        </w:tc>
        <w:tc>
          <w:tcPr>
            <w:tcW w:w="1743" w:type="dxa"/>
            <w:vAlign w:val="bottom"/>
          </w:tcPr>
          <w:p w14:paraId="7BB7DF94"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10,63 €</w:t>
            </w:r>
          </w:p>
        </w:tc>
        <w:tc>
          <w:tcPr>
            <w:tcW w:w="1859" w:type="dxa"/>
            <w:vAlign w:val="bottom"/>
          </w:tcPr>
          <w:p w14:paraId="580939A9"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-1,5%</w:t>
            </w:r>
          </w:p>
        </w:tc>
        <w:tc>
          <w:tcPr>
            <w:tcW w:w="1609" w:type="dxa"/>
            <w:vAlign w:val="bottom"/>
          </w:tcPr>
          <w:p w14:paraId="74F5DCD6"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18,9%</w:t>
            </w:r>
          </w:p>
        </w:tc>
        <w:tc>
          <w:tcPr>
            <w:tcW w:w="1609" w:type="dxa"/>
            <w:vAlign w:val="bottom"/>
          </w:tcPr>
          <w:p w14:paraId="1725F2C8"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-4,7%</w:t>
            </w:r>
          </w:p>
        </w:tc>
      </w:tr>
      <w:tr w:rsidR="00B530C8" w14:paraId="7A758B05" w14:textId="77777777" w:rsidTr="00B530C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11BCB7EB"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Castellón</w:t>
            </w:r>
          </w:p>
        </w:tc>
        <w:tc>
          <w:tcPr>
            <w:tcW w:w="1743" w:type="dxa"/>
            <w:vAlign w:val="bottom"/>
          </w:tcPr>
          <w:p w14:paraId="0FE866E6"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8,00 €</w:t>
            </w:r>
          </w:p>
        </w:tc>
        <w:tc>
          <w:tcPr>
            <w:tcW w:w="1859" w:type="dxa"/>
            <w:vAlign w:val="bottom"/>
          </w:tcPr>
          <w:p w14:paraId="61C045B1"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-1,8%</w:t>
            </w:r>
          </w:p>
        </w:tc>
        <w:tc>
          <w:tcPr>
            <w:tcW w:w="1609" w:type="dxa"/>
            <w:vAlign w:val="bottom"/>
          </w:tcPr>
          <w:p w14:paraId="283E83B9"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9,0%</w:t>
            </w:r>
          </w:p>
        </w:tc>
        <w:tc>
          <w:tcPr>
            <w:tcW w:w="1609" w:type="dxa"/>
            <w:vAlign w:val="bottom"/>
          </w:tcPr>
          <w:p w14:paraId="015023AE"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-28,3%</w:t>
            </w:r>
          </w:p>
        </w:tc>
      </w:tr>
      <w:tr w:rsidR="00B530C8" w14:paraId="350A78C1" w14:textId="77777777" w:rsidTr="00B530C8">
        <w:trPr>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0A634398"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Granada</w:t>
            </w:r>
          </w:p>
        </w:tc>
        <w:tc>
          <w:tcPr>
            <w:tcW w:w="1743" w:type="dxa"/>
            <w:vAlign w:val="bottom"/>
          </w:tcPr>
          <w:p w14:paraId="1D24D824"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8,99 €</w:t>
            </w:r>
          </w:p>
        </w:tc>
        <w:tc>
          <w:tcPr>
            <w:tcW w:w="1859" w:type="dxa"/>
            <w:vAlign w:val="bottom"/>
          </w:tcPr>
          <w:p w14:paraId="2984A037"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-2,1%</w:t>
            </w:r>
          </w:p>
        </w:tc>
        <w:tc>
          <w:tcPr>
            <w:tcW w:w="1609" w:type="dxa"/>
            <w:vAlign w:val="bottom"/>
          </w:tcPr>
          <w:p w14:paraId="60032E3A"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10,2%</w:t>
            </w:r>
          </w:p>
        </w:tc>
        <w:tc>
          <w:tcPr>
            <w:tcW w:w="1609" w:type="dxa"/>
            <w:vAlign w:val="bottom"/>
          </w:tcPr>
          <w:p w14:paraId="75115583"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-19,4%</w:t>
            </w:r>
          </w:p>
        </w:tc>
      </w:tr>
      <w:tr w:rsidR="00B530C8" w14:paraId="771F6C5A" w14:textId="77777777" w:rsidTr="00B530C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6DC748D2"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Illes Balears</w:t>
            </w:r>
          </w:p>
        </w:tc>
        <w:tc>
          <w:tcPr>
            <w:tcW w:w="1743" w:type="dxa"/>
            <w:vAlign w:val="bottom"/>
          </w:tcPr>
          <w:p w14:paraId="11418FC9"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16,73 €</w:t>
            </w:r>
          </w:p>
        </w:tc>
        <w:tc>
          <w:tcPr>
            <w:tcW w:w="1859" w:type="dxa"/>
            <w:vAlign w:val="bottom"/>
          </w:tcPr>
          <w:p w14:paraId="1B35D04A"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-2,5%</w:t>
            </w:r>
          </w:p>
        </w:tc>
        <w:tc>
          <w:tcPr>
            <w:tcW w:w="1609" w:type="dxa"/>
            <w:vAlign w:val="bottom"/>
          </w:tcPr>
          <w:p w14:paraId="7A84582F"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18,9%</w:t>
            </w:r>
          </w:p>
        </w:tc>
        <w:tc>
          <w:tcPr>
            <w:tcW w:w="1609" w:type="dxa"/>
            <w:vAlign w:val="bottom"/>
          </w:tcPr>
          <w:p w14:paraId="4237F0D8"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50,0%</w:t>
            </w:r>
          </w:p>
        </w:tc>
      </w:tr>
      <w:tr w:rsidR="00B530C8" w14:paraId="6E0FF04D" w14:textId="77777777" w:rsidTr="00B530C8">
        <w:trPr>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0B8CA964"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Cáceres</w:t>
            </w:r>
          </w:p>
        </w:tc>
        <w:tc>
          <w:tcPr>
            <w:tcW w:w="1743" w:type="dxa"/>
            <w:vAlign w:val="bottom"/>
          </w:tcPr>
          <w:p w14:paraId="2E4B1C00"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5,77 €</w:t>
            </w:r>
          </w:p>
        </w:tc>
        <w:tc>
          <w:tcPr>
            <w:tcW w:w="1859" w:type="dxa"/>
            <w:vAlign w:val="bottom"/>
          </w:tcPr>
          <w:p w14:paraId="127DE818"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-2,5%</w:t>
            </w:r>
          </w:p>
        </w:tc>
        <w:tc>
          <w:tcPr>
            <w:tcW w:w="1609" w:type="dxa"/>
            <w:vAlign w:val="bottom"/>
          </w:tcPr>
          <w:p w14:paraId="033DAE20"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0,9%</w:t>
            </w:r>
          </w:p>
        </w:tc>
        <w:tc>
          <w:tcPr>
            <w:tcW w:w="1609" w:type="dxa"/>
            <w:vAlign w:val="bottom"/>
          </w:tcPr>
          <w:p w14:paraId="704DA716"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-48,3%</w:t>
            </w:r>
          </w:p>
        </w:tc>
      </w:tr>
      <w:tr w:rsidR="00B530C8" w14:paraId="4A4F21C4" w14:textId="77777777" w:rsidTr="00B530C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7482ADBC"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Málaga</w:t>
            </w:r>
          </w:p>
        </w:tc>
        <w:tc>
          <w:tcPr>
            <w:tcW w:w="1743" w:type="dxa"/>
            <w:vAlign w:val="bottom"/>
          </w:tcPr>
          <w:p w14:paraId="544FF790"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13,35 €</w:t>
            </w:r>
          </w:p>
        </w:tc>
        <w:tc>
          <w:tcPr>
            <w:tcW w:w="1859" w:type="dxa"/>
            <w:vAlign w:val="bottom"/>
          </w:tcPr>
          <w:p w14:paraId="1AD9294E"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-2,9%</w:t>
            </w:r>
          </w:p>
        </w:tc>
        <w:tc>
          <w:tcPr>
            <w:tcW w:w="1609" w:type="dxa"/>
            <w:vAlign w:val="bottom"/>
          </w:tcPr>
          <w:p w14:paraId="18124E95"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14,3%</w:t>
            </w:r>
          </w:p>
        </w:tc>
        <w:tc>
          <w:tcPr>
            <w:tcW w:w="1609" w:type="dxa"/>
            <w:vAlign w:val="bottom"/>
          </w:tcPr>
          <w:p w14:paraId="115D7B48"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19,7%</w:t>
            </w:r>
          </w:p>
        </w:tc>
      </w:tr>
      <w:tr w:rsidR="00B530C8" w14:paraId="533B2DBE" w14:textId="77777777" w:rsidTr="00B530C8">
        <w:trPr>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58CF4746"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A Coruña</w:t>
            </w:r>
          </w:p>
        </w:tc>
        <w:tc>
          <w:tcPr>
            <w:tcW w:w="1743" w:type="dxa"/>
            <w:vAlign w:val="bottom"/>
          </w:tcPr>
          <w:p w14:paraId="22EE37ED"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8,33 €</w:t>
            </w:r>
          </w:p>
        </w:tc>
        <w:tc>
          <w:tcPr>
            <w:tcW w:w="1859" w:type="dxa"/>
            <w:vAlign w:val="bottom"/>
          </w:tcPr>
          <w:p w14:paraId="27E43D5D"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-3,1%</w:t>
            </w:r>
          </w:p>
        </w:tc>
        <w:tc>
          <w:tcPr>
            <w:tcW w:w="1609" w:type="dxa"/>
            <w:vAlign w:val="bottom"/>
          </w:tcPr>
          <w:p w14:paraId="7A12F073"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7,2%</w:t>
            </w:r>
          </w:p>
        </w:tc>
        <w:tc>
          <w:tcPr>
            <w:tcW w:w="1609" w:type="dxa"/>
            <w:vAlign w:val="bottom"/>
          </w:tcPr>
          <w:p w14:paraId="439F598C"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-25,3%</w:t>
            </w:r>
          </w:p>
        </w:tc>
      </w:tr>
      <w:tr w:rsidR="00B530C8" w14:paraId="22DB1312" w14:textId="77777777" w:rsidTr="00B530C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2056C2B8"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Badajoz</w:t>
            </w:r>
          </w:p>
        </w:tc>
        <w:tc>
          <w:tcPr>
            <w:tcW w:w="1743" w:type="dxa"/>
            <w:vAlign w:val="bottom"/>
          </w:tcPr>
          <w:p w14:paraId="3B78C783"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6,37 €</w:t>
            </w:r>
          </w:p>
        </w:tc>
        <w:tc>
          <w:tcPr>
            <w:tcW w:w="1859" w:type="dxa"/>
            <w:vAlign w:val="bottom"/>
          </w:tcPr>
          <w:p w14:paraId="238ACF0C"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-3,2%</w:t>
            </w:r>
          </w:p>
        </w:tc>
        <w:tc>
          <w:tcPr>
            <w:tcW w:w="1609" w:type="dxa"/>
            <w:vAlign w:val="bottom"/>
          </w:tcPr>
          <w:p w14:paraId="1F35CCC3"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3,4%</w:t>
            </w:r>
          </w:p>
        </w:tc>
        <w:tc>
          <w:tcPr>
            <w:tcW w:w="1609" w:type="dxa"/>
            <w:vAlign w:val="bottom"/>
          </w:tcPr>
          <w:p w14:paraId="6DFD20AA"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-42,9%</w:t>
            </w:r>
          </w:p>
        </w:tc>
      </w:tr>
      <w:tr w:rsidR="00B530C8" w14:paraId="2BC7722E" w14:textId="77777777" w:rsidTr="00B530C8">
        <w:trPr>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49775003"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Burgos</w:t>
            </w:r>
          </w:p>
        </w:tc>
        <w:tc>
          <w:tcPr>
            <w:tcW w:w="1743" w:type="dxa"/>
            <w:vAlign w:val="bottom"/>
          </w:tcPr>
          <w:p w14:paraId="01455EF5"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8,12 €</w:t>
            </w:r>
          </w:p>
        </w:tc>
        <w:tc>
          <w:tcPr>
            <w:tcW w:w="1859" w:type="dxa"/>
            <w:vAlign w:val="bottom"/>
          </w:tcPr>
          <w:p w14:paraId="5D5884A4"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-3,4%</w:t>
            </w:r>
          </w:p>
        </w:tc>
        <w:tc>
          <w:tcPr>
            <w:tcW w:w="1609" w:type="dxa"/>
            <w:vAlign w:val="bottom"/>
          </w:tcPr>
          <w:p w14:paraId="27E564CB"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3,8%</w:t>
            </w:r>
          </w:p>
        </w:tc>
        <w:tc>
          <w:tcPr>
            <w:tcW w:w="1609" w:type="dxa"/>
            <w:vAlign w:val="bottom"/>
          </w:tcPr>
          <w:p w14:paraId="26587D30"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-27,2%</w:t>
            </w:r>
          </w:p>
        </w:tc>
      </w:tr>
      <w:tr w:rsidR="00B530C8" w14:paraId="07650EDC" w14:textId="77777777" w:rsidTr="00B530C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1D741D17"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Córdoba</w:t>
            </w:r>
          </w:p>
        </w:tc>
        <w:tc>
          <w:tcPr>
            <w:tcW w:w="1743" w:type="dxa"/>
            <w:vAlign w:val="bottom"/>
          </w:tcPr>
          <w:p w14:paraId="0A8CAEAF"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7,46 €</w:t>
            </w:r>
          </w:p>
        </w:tc>
        <w:tc>
          <w:tcPr>
            <w:tcW w:w="1859" w:type="dxa"/>
            <w:vAlign w:val="bottom"/>
          </w:tcPr>
          <w:p w14:paraId="5216334F"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-3,6%</w:t>
            </w:r>
          </w:p>
        </w:tc>
        <w:tc>
          <w:tcPr>
            <w:tcW w:w="1609" w:type="dxa"/>
            <w:vAlign w:val="bottom"/>
          </w:tcPr>
          <w:p w14:paraId="38BB3F55"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4,0%</w:t>
            </w:r>
          </w:p>
        </w:tc>
        <w:tc>
          <w:tcPr>
            <w:tcW w:w="1609" w:type="dxa"/>
            <w:vAlign w:val="bottom"/>
          </w:tcPr>
          <w:p w14:paraId="02796D5C"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-33,1%</w:t>
            </w:r>
          </w:p>
        </w:tc>
      </w:tr>
      <w:tr w:rsidR="00B530C8" w14:paraId="1E2E0A79" w14:textId="77777777" w:rsidTr="00B530C8">
        <w:trPr>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4AF7B663"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Tarragona</w:t>
            </w:r>
          </w:p>
        </w:tc>
        <w:tc>
          <w:tcPr>
            <w:tcW w:w="1743" w:type="dxa"/>
            <w:vAlign w:val="bottom"/>
          </w:tcPr>
          <w:p w14:paraId="1C1CC1BC"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9,57 €</w:t>
            </w:r>
          </w:p>
        </w:tc>
        <w:tc>
          <w:tcPr>
            <w:tcW w:w="1859" w:type="dxa"/>
            <w:vAlign w:val="bottom"/>
          </w:tcPr>
          <w:p w14:paraId="16410252"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-3,8%</w:t>
            </w:r>
          </w:p>
        </w:tc>
        <w:tc>
          <w:tcPr>
            <w:tcW w:w="1609" w:type="dxa"/>
            <w:vAlign w:val="bottom"/>
          </w:tcPr>
          <w:p w14:paraId="5702C008"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6,9%</w:t>
            </w:r>
          </w:p>
        </w:tc>
        <w:tc>
          <w:tcPr>
            <w:tcW w:w="1609" w:type="dxa"/>
            <w:vAlign w:val="bottom"/>
          </w:tcPr>
          <w:p w14:paraId="1F8DCE3F"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-14,2%</w:t>
            </w:r>
          </w:p>
        </w:tc>
      </w:tr>
      <w:tr w:rsidR="00B530C8" w14:paraId="067A6C8A" w14:textId="77777777" w:rsidTr="00B530C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675497A6"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Sevilla</w:t>
            </w:r>
          </w:p>
        </w:tc>
        <w:tc>
          <w:tcPr>
            <w:tcW w:w="1743" w:type="dxa"/>
            <w:vAlign w:val="bottom"/>
          </w:tcPr>
          <w:p w14:paraId="334AB763"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10,23 €</w:t>
            </w:r>
          </w:p>
        </w:tc>
        <w:tc>
          <w:tcPr>
            <w:tcW w:w="1859" w:type="dxa"/>
            <w:vAlign w:val="bottom"/>
          </w:tcPr>
          <w:p w14:paraId="546A2303"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-4,3%</w:t>
            </w:r>
          </w:p>
        </w:tc>
        <w:tc>
          <w:tcPr>
            <w:tcW w:w="1609" w:type="dxa"/>
            <w:vAlign w:val="bottom"/>
          </w:tcPr>
          <w:p w14:paraId="06CDFFF6"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8,0%</w:t>
            </w:r>
          </w:p>
        </w:tc>
        <w:tc>
          <w:tcPr>
            <w:tcW w:w="1609" w:type="dxa"/>
            <w:vAlign w:val="bottom"/>
          </w:tcPr>
          <w:p w14:paraId="27E139FD"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-8,3%</w:t>
            </w:r>
          </w:p>
        </w:tc>
      </w:tr>
      <w:tr w:rsidR="00B530C8" w14:paraId="1BB4E3B6" w14:textId="77777777" w:rsidTr="00B530C8">
        <w:trPr>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21A2A481"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Lugo</w:t>
            </w:r>
          </w:p>
        </w:tc>
        <w:tc>
          <w:tcPr>
            <w:tcW w:w="1743" w:type="dxa"/>
            <w:vAlign w:val="bottom"/>
          </w:tcPr>
          <w:p w14:paraId="778DAF71"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6,53 €</w:t>
            </w:r>
          </w:p>
        </w:tc>
        <w:tc>
          <w:tcPr>
            <w:tcW w:w="1859" w:type="dxa"/>
            <w:vAlign w:val="bottom"/>
          </w:tcPr>
          <w:p w14:paraId="1190864D"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-6,4%</w:t>
            </w:r>
          </w:p>
        </w:tc>
        <w:tc>
          <w:tcPr>
            <w:tcW w:w="1609" w:type="dxa"/>
            <w:vAlign w:val="bottom"/>
          </w:tcPr>
          <w:p w14:paraId="707D0260"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4,0%</w:t>
            </w:r>
          </w:p>
        </w:tc>
        <w:tc>
          <w:tcPr>
            <w:tcW w:w="1609" w:type="dxa"/>
            <w:vAlign w:val="bottom"/>
          </w:tcPr>
          <w:p w14:paraId="06D104E1"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-41,4%</w:t>
            </w:r>
          </w:p>
        </w:tc>
      </w:tr>
      <w:tr w:rsidR="00B530C8" w14:paraId="7A49A4E2" w14:textId="77777777" w:rsidTr="00B530C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05908AE6"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Cádiz</w:t>
            </w:r>
          </w:p>
        </w:tc>
        <w:tc>
          <w:tcPr>
            <w:tcW w:w="1743" w:type="dxa"/>
            <w:vAlign w:val="bottom"/>
          </w:tcPr>
          <w:p w14:paraId="152D3B80"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9,38 €</w:t>
            </w:r>
          </w:p>
        </w:tc>
        <w:tc>
          <w:tcPr>
            <w:tcW w:w="1859" w:type="dxa"/>
            <w:vAlign w:val="bottom"/>
          </w:tcPr>
          <w:p w14:paraId="03505BD8"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-7,6%</w:t>
            </w:r>
          </w:p>
        </w:tc>
        <w:tc>
          <w:tcPr>
            <w:tcW w:w="1609" w:type="dxa"/>
            <w:vAlign w:val="bottom"/>
          </w:tcPr>
          <w:p w14:paraId="3CE025BE"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8,7%</w:t>
            </w:r>
          </w:p>
        </w:tc>
        <w:tc>
          <w:tcPr>
            <w:tcW w:w="1609" w:type="dxa"/>
            <w:vAlign w:val="bottom"/>
          </w:tcPr>
          <w:p w14:paraId="7E14AD4F"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-15,9%</w:t>
            </w:r>
          </w:p>
        </w:tc>
      </w:tr>
      <w:tr w:rsidR="00B530C8" w14:paraId="4FF6B6AC" w14:textId="77777777" w:rsidTr="00B530C8">
        <w:trPr>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76477599"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Ávila</w:t>
            </w:r>
          </w:p>
        </w:tc>
        <w:tc>
          <w:tcPr>
            <w:tcW w:w="1743" w:type="dxa"/>
            <w:vAlign w:val="bottom"/>
          </w:tcPr>
          <w:p w14:paraId="2E776665"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6,52 €</w:t>
            </w:r>
          </w:p>
        </w:tc>
        <w:tc>
          <w:tcPr>
            <w:tcW w:w="1859" w:type="dxa"/>
            <w:vAlign w:val="bottom"/>
          </w:tcPr>
          <w:p w14:paraId="359FF540"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-7,8%</w:t>
            </w:r>
          </w:p>
        </w:tc>
        <w:tc>
          <w:tcPr>
            <w:tcW w:w="1609" w:type="dxa"/>
            <w:vAlign w:val="bottom"/>
          </w:tcPr>
          <w:p w14:paraId="549079CE"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6,2%</w:t>
            </w:r>
          </w:p>
        </w:tc>
        <w:tc>
          <w:tcPr>
            <w:tcW w:w="1609" w:type="dxa"/>
            <w:vAlign w:val="bottom"/>
          </w:tcPr>
          <w:p w14:paraId="459DC0B5"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-41,5%</w:t>
            </w:r>
          </w:p>
        </w:tc>
      </w:tr>
      <w:tr w:rsidR="00B530C8" w14:paraId="3D856211" w14:textId="77777777" w:rsidTr="00B530C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46CAB2EF"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Murcia</w:t>
            </w:r>
          </w:p>
        </w:tc>
        <w:tc>
          <w:tcPr>
            <w:tcW w:w="1743" w:type="dxa"/>
            <w:vAlign w:val="bottom"/>
          </w:tcPr>
          <w:p w14:paraId="693F5B7B"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8,09 €</w:t>
            </w:r>
          </w:p>
        </w:tc>
        <w:tc>
          <w:tcPr>
            <w:tcW w:w="1859" w:type="dxa"/>
            <w:vAlign w:val="bottom"/>
          </w:tcPr>
          <w:p w14:paraId="3EA563A9"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-8,0%</w:t>
            </w:r>
          </w:p>
        </w:tc>
        <w:tc>
          <w:tcPr>
            <w:tcW w:w="1609" w:type="dxa"/>
            <w:vAlign w:val="bottom"/>
          </w:tcPr>
          <w:p w14:paraId="69ED2C66"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5,3%</w:t>
            </w:r>
          </w:p>
        </w:tc>
        <w:tc>
          <w:tcPr>
            <w:tcW w:w="1609" w:type="dxa"/>
            <w:vAlign w:val="bottom"/>
          </w:tcPr>
          <w:p w14:paraId="4ACD355F"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-27,4%</w:t>
            </w:r>
          </w:p>
        </w:tc>
      </w:tr>
      <w:tr w:rsidR="00B530C8" w14:paraId="5F2B061F" w14:textId="77777777" w:rsidTr="00B530C8">
        <w:trPr>
          <w:trHeight w:val="274"/>
        </w:trPr>
        <w:tc>
          <w:tcPr>
            <w:cnfStyle w:val="001000000000" w:firstRow="0" w:lastRow="0" w:firstColumn="1" w:lastColumn="0" w:oddVBand="0" w:evenVBand="0" w:oddHBand="0" w:evenHBand="0" w:firstRowFirstColumn="0" w:firstRowLastColumn="0" w:lastRowFirstColumn="0" w:lastRowLastColumn="0"/>
            <w:tcW w:w="2088" w:type="dxa"/>
            <w:shd w:val="clear" w:color="auto" w:fill="1DBDC5"/>
            <w:vAlign w:val="bottom"/>
          </w:tcPr>
          <w:p w14:paraId="410FF6E0" w14:textId="77777777" w:rsidR="00B530C8" w:rsidRDefault="00000000">
            <w:pPr>
              <w:rPr>
                <w:rFonts w:ascii="Open Sans" w:eastAsia="Open Sans" w:hAnsi="Open Sans" w:cs="Open Sans"/>
                <w:sz w:val="20"/>
                <w:szCs w:val="20"/>
              </w:rPr>
            </w:pPr>
            <w:r>
              <w:rPr>
                <w:rFonts w:ascii="Open Sans" w:eastAsia="Open Sans" w:hAnsi="Open Sans" w:cs="Open Sans"/>
                <w:b w:val="0"/>
                <w:sz w:val="22"/>
                <w:szCs w:val="22"/>
              </w:rPr>
              <w:t>Pontevedra</w:t>
            </w:r>
          </w:p>
        </w:tc>
        <w:tc>
          <w:tcPr>
            <w:tcW w:w="1743" w:type="dxa"/>
            <w:vAlign w:val="bottom"/>
          </w:tcPr>
          <w:p w14:paraId="1C7EBAE8"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9,15 €</w:t>
            </w:r>
          </w:p>
        </w:tc>
        <w:tc>
          <w:tcPr>
            <w:tcW w:w="1859" w:type="dxa"/>
            <w:vAlign w:val="bottom"/>
          </w:tcPr>
          <w:p w14:paraId="44D50D5B"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-8,1%</w:t>
            </w:r>
          </w:p>
        </w:tc>
        <w:tc>
          <w:tcPr>
            <w:tcW w:w="1609" w:type="dxa"/>
            <w:vAlign w:val="bottom"/>
          </w:tcPr>
          <w:p w14:paraId="3C6E22F1"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2,7%</w:t>
            </w:r>
          </w:p>
        </w:tc>
        <w:tc>
          <w:tcPr>
            <w:tcW w:w="1609" w:type="dxa"/>
            <w:vAlign w:val="bottom"/>
          </w:tcPr>
          <w:p w14:paraId="683F4AF2"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-17,9%</w:t>
            </w:r>
          </w:p>
        </w:tc>
      </w:tr>
    </w:tbl>
    <w:p w14:paraId="1096B5CC" w14:textId="77777777" w:rsidR="00B530C8"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3: Capitales de provincia de mayor a menor incremento trimestral, interanual y precio</w:t>
      </w:r>
    </w:p>
    <w:tbl>
      <w:tblPr>
        <w:tblStyle w:val="a1"/>
        <w:tblW w:w="8911"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59"/>
        <w:gridCol w:w="2532"/>
        <w:gridCol w:w="1687"/>
        <w:gridCol w:w="1498"/>
        <w:gridCol w:w="1735"/>
      </w:tblGrid>
      <w:tr w:rsidR="00B530C8" w14:paraId="4167B38B" w14:textId="77777777" w:rsidTr="00B530C8">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center"/>
          </w:tcPr>
          <w:p w14:paraId="00C9011F" w14:textId="77777777" w:rsidR="00B530C8" w:rsidRDefault="00000000">
            <w:pPr>
              <w:rPr>
                <w:rFonts w:ascii="Open Sans" w:eastAsia="Open Sans" w:hAnsi="Open Sans" w:cs="Open Sans"/>
                <w:sz w:val="22"/>
                <w:szCs w:val="22"/>
              </w:rPr>
            </w:pPr>
            <w:r>
              <w:rPr>
                <w:rFonts w:ascii="Open Sans" w:eastAsia="Open Sans" w:hAnsi="Open Sans" w:cs="Open Sans"/>
                <w:b w:val="0"/>
                <w:sz w:val="20"/>
                <w:szCs w:val="20"/>
              </w:rPr>
              <w:t>Provincia</w:t>
            </w:r>
          </w:p>
        </w:tc>
        <w:tc>
          <w:tcPr>
            <w:tcW w:w="2532" w:type="dxa"/>
            <w:shd w:val="clear" w:color="auto" w:fill="1DBDC5"/>
            <w:vAlign w:val="center"/>
          </w:tcPr>
          <w:p w14:paraId="3A3CA39B" w14:textId="77777777" w:rsidR="00B530C8"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0"/>
                <w:szCs w:val="20"/>
              </w:rPr>
              <w:t>Municipio</w:t>
            </w:r>
          </w:p>
        </w:tc>
        <w:tc>
          <w:tcPr>
            <w:tcW w:w="1687" w:type="dxa"/>
            <w:shd w:val="clear" w:color="auto" w:fill="1DBDC5"/>
          </w:tcPr>
          <w:p w14:paraId="435D44A1" w14:textId="77777777" w:rsidR="00B530C8"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sep. 2023 (€/m²)</w:t>
            </w:r>
          </w:p>
        </w:tc>
        <w:tc>
          <w:tcPr>
            <w:tcW w:w="1498" w:type="dxa"/>
            <w:shd w:val="clear" w:color="auto" w:fill="1DBDC5"/>
          </w:tcPr>
          <w:p w14:paraId="6C1EB931"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1B36B6F"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1735" w:type="dxa"/>
            <w:shd w:val="clear" w:color="auto" w:fill="1DBDC5"/>
          </w:tcPr>
          <w:p w14:paraId="0B2D6B0D"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68709096"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B530C8" w14:paraId="685AEDCA" w14:textId="77777777" w:rsidTr="00B530C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425FA84C"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532" w:type="dxa"/>
            <w:vAlign w:val="bottom"/>
          </w:tcPr>
          <w:p w14:paraId="6AC84C6A"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Girona capital</w:t>
            </w:r>
          </w:p>
        </w:tc>
        <w:tc>
          <w:tcPr>
            <w:tcW w:w="1687" w:type="dxa"/>
            <w:vAlign w:val="bottom"/>
          </w:tcPr>
          <w:p w14:paraId="2128726D"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13,19 €</w:t>
            </w:r>
          </w:p>
        </w:tc>
        <w:tc>
          <w:tcPr>
            <w:tcW w:w="1498" w:type="dxa"/>
            <w:vAlign w:val="bottom"/>
          </w:tcPr>
          <w:p w14:paraId="27BA7313"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9,8%</w:t>
            </w:r>
          </w:p>
        </w:tc>
        <w:tc>
          <w:tcPr>
            <w:tcW w:w="1735" w:type="dxa"/>
            <w:vAlign w:val="bottom"/>
          </w:tcPr>
          <w:p w14:paraId="36DD7193"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11,3%</w:t>
            </w:r>
          </w:p>
        </w:tc>
      </w:tr>
      <w:tr w:rsidR="00B530C8" w14:paraId="0A002B61" w14:textId="77777777" w:rsidTr="00B530C8">
        <w:trPr>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036152FA"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532" w:type="dxa"/>
            <w:vAlign w:val="bottom"/>
          </w:tcPr>
          <w:p w14:paraId="47B8E636"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Cruz de Tenerife capital</w:t>
            </w:r>
          </w:p>
        </w:tc>
        <w:tc>
          <w:tcPr>
            <w:tcW w:w="1687" w:type="dxa"/>
            <w:vAlign w:val="bottom"/>
          </w:tcPr>
          <w:p w14:paraId="1B647199"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11,89 €</w:t>
            </w:r>
          </w:p>
        </w:tc>
        <w:tc>
          <w:tcPr>
            <w:tcW w:w="1498" w:type="dxa"/>
            <w:vAlign w:val="bottom"/>
          </w:tcPr>
          <w:p w14:paraId="7766B519"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7,7%</w:t>
            </w:r>
          </w:p>
        </w:tc>
        <w:tc>
          <w:tcPr>
            <w:tcW w:w="1735" w:type="dxa"/>
            <w:vAlign w:val="bottom"/>
          </w:tcPr>
          <w:p w14:paraId="3A3E7AF7"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19,5%</w:t>
            </w:r>
          </w:p>
        </w:tc>
      </w:tr>
      <w:tr w:rsidR="00B530C8" w14:paraId="6ECE5BDB" w14:textId="77777777" w:rsidTr="00B530C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438CCCF4"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532" w:type="dxa"/>
            <w:vAlign w:val="bottom"/>
          </w:tcPr>
          <w:p w14:paraId="0B9F86A2"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León capital</w:t>
            </w:r>
          </w:p>
        </w:tc>
        <w:tc>
          <w:tcPr>
            <w:tcW w:w="1687" w:type="dxa"/>
            <w:vAlign w:val="bottom"/>
          </w:tcPr>
          <w:p w14:paraId="01FCAE1A"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7,53 €</w:t>
            </w:r>
          </w:p>
        </w:tc>
        <w:tc>
          <w:tcPr>
            <w:tcW w:w="1498" w:type="dxa"/>
            <w:vAlign w:val="bottom"/>
          </w:tcPr>
          <w:p w14:paraId="55AFC63A"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6,1%</w:t>
            </w:r>
          </w:p>
        </w:tc>
        <w:tc>
          <w:tcPr>
            <w:tcW w:w="1735" w:type="dxa"/>
            <w:vAlign w:val="bottom"/>
          </w:tcPr>
          <w:p w14:paraId="53549469"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8,2%</w:t>
            </w:r>
          </w:p>
        </w:tc>
      </w:tr>
      <w:tr w:rsidR="00B530C8" w14:paraId="4968999C" w14:textId="77777777" w:rsidTr="00B530C8">
        <w:trPr>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7DA6C6FB"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532" w:type="dxa"/>
            <w:vAlign w:val="bottom"/>
          </w:tcPr>
          <w:p w14:paraId="022C9714"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Albacete capital</w:t>
            </w:r>
          </w:p>
        </w:tc>
        <w:tc>
          <w:tcPr>
            <w:tcW w:w="1687" w:type="dxa"/>
            <w:vAlign w:val="bottom"/>
          </w:tcPr>
          <w:p w14:paraId="03AC928A"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7,51 €</w:t>
            </w:r>
          </w:p>
        </w:tc>
        <w:tc>
          <w:tcPr>
            <w:tcW w:w="1498" w:type="dxa"/>
            <w:vAlign w:val="bottom"/>
          </w:tcPr>
          <w:p w14:paraId="0E7E7B6D"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4,7%</w:t>
            </w:r>
          </w:p>
        </w:tc>
        <w:tc>
          <w:tcPr>
            <w:tcW w:w="1735" w:type="dxa"/>
            <w:vAlign w:val="bottom"/>
          </w:tcPr>
          <w:p w14:paraId="2551AD0D"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-1,7%</w:t>
            </w:r>
          </w:p>
        </w:tc>
      </w:tr>
      <w:tr w:rsidR="00B530C8" w14:paraId="7542E65B" w14:textId="77777777" w:rsidTr="00B530C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4CD9DB9D"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532" w:type="dxa"/>
            <w:vAlign w:val="bottom"/>
          </w:tcPr>
          <w:p w14:paraId="5CCAE169"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Valencia capital</w:t>
            </w:r>
          </w:p>
        </w:tc>
        <w:tc>
          <w:tcPr>
            <w:tcW w:w="1687" w:type="dxa"/>
            <w:vAlign w:val="bottom"/>
          </w:tcPr>
          <w:p w14:paraId="6E366F01"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13,91 €</w:t>
            </w:r>
          </w:p>
        </w:tc>
        <w:tc>
          <w:tcPr>
            <w:tcW w:w="1498" w:type="dxa"/>
            <w:vAlign w:val="bottom"/>
          </w:tcPr>
          <w:p w14:paraId="394D6EDA"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4,5%</w:t>
            </w:r>
          </w:p>
        </w:tc>
        <w:tc>
          <w:tcPr>
            <w:tcW w:w="1735" w:type="dxa"/>
            <w:vAlign w:val="bottom"/>
          </w:tcPr>
          <w:p w14:paraId="6AA273D7"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11,4%</w:t>
            </w:r>
          </w:p>
        </w:tc>
      </w:tr>
      <w:tr w:rsidR="00B530C8" w14:paraId="137C0AE6" w14:textId="77777777" w:rsidTr="00B530C8">
        <w:trPr>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228C1670"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Asturias</w:t>
            </w:r>
          </w:p>
        </w:tc>
        <w:tc>
          <w:tcPr>
            <w:tcW w:w="2532" w:type="dxa"/>
            <w:vAlign w:val="bottom"/>
          </w:tcPr>
          <w:p w14:paraId="73459762"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Oviedo</w:t>
            </w:r>
          </w:p>
        </w:tc>
        <w:tc>
          <w:tcPr>
            <w:tcW w:w="1687" w:type="dxa"/>
            <w:vAlign w:val="bottom"/>
          </w:tcPr>
          <w:p w14:paraId="4FCD7C7E"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9,36 €</w:t>
            </w:r>
          </w:p>
        </w:tc>
        <w:tc>
          <w:tcPr>
            <w:tcW w:w="1498" w:type="dxa"/>
            <w:vAlign w:val="bottom"/>
          </w:tcPr>
          <w:p w14:paraId="192DCB36"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4,2%</w:t>
            </w:r>
          </w:p>
        </w:tc>
        <w:tc>
          <w:tcPr>
            <w:tcW w:w="1735" w:type="dxa"/>
            <w:vAlign w:val="bottom"/>
          </w:tcPr>
          <w:p w14:paraId="0CD99D81"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8,2%</w:t>
            </w:r>
          </w:p>
        </w:tc>
      </w:tr>
      <w:tr w:rsidR="00B530C8" w14:paraId="5E41DC75" w14:textId="77777777" w:rsidTr="00B530C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18BAD367"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532" w:type="dxa"/>
            <w:vAlign w:val="bottom"/>
          </w:tcPr>
          <w:p w14:paraId="524CD296"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Badajoz capital</w:t>
            </w:r>
          </w:p>
        </w:tc>
        <w:tc>
          <w:tcPr>
            <w:tcW w:w="1687" w:type="dxa"/>
            <w:vAlign w:val="bottom"/>
          </w:tcPr>
          <w:p w14:paraId="683798DC"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7,53 €</w:t>
            </w:r>
          </w:p>
        </w:tc>
        <w:tc>
          <w:tcPr>
            <w:tcW w:w="1498" w:type="dxa"/>
            <w:vAlign w:val="bottom"/>
          </w:tcPr>
          <w:p w14:paraId="37F01DFE"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3,4%</w:t>
            </w:r>
          </w:p>
        </w:tc>
        <w:tc>
          <w:tcPr>
            <w:tcW w:w="1735" w:type="dxa"/>
            <w:vAlign w:val="bottom"/>
          </w:tcPr>
          <w:p w14:paraId="11BB6C99"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5,8%</w:t>
            </w:r>
          </w:p>
        </w:tc>
      </w:tr>
      <w:tr w:rsidR="00B530C8" w14:paraId="5805AD6B" w14:textId="77777777" w:rsidTr="00B530C8">
        <w:trPr>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1FB35B28"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532" w:type="dxa"/>
            <w:vAlign w:val="bottom"/>
          </w:tcPr>
          <w:p w14:paraId="3EBCE187"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Burgos capital</w:t>
            </w:r>
          </w:p>
        </w:tc>
        <w:tc>
          <w:tcPr>
            <w:tcW w:w="1687" w:type="dxa"/>
            <w:vAlign w:val="bottom"/>
          </w:tcPr>
          <w:p w14:paraId="6F24C345"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9,21 €</w:t>
            </w:r>
          </w:p>
        </w:tc>
        <w:tc>
          <w:tcPr>
            <w:tcW w:w="1498" w:type="dxa"/>
            <w:vAlign w:val="bottom"/>
          </w:tcPr>
          <w:p w14:paraId="706415FD"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3,4%</w:t>
            </w:r>
          </w:p>
        </w:tc>
        <w:tc>
          <w:tcPr>
            <w:tcW w:w="1735" w:type="dxa"/>
            <w:vAlign w:val="bottom"/>
          </w:tcPr>
          <w:p w14:paraId="4AAC88B7"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10,4%</w:t>
            </w:r>
          </w:p>
        </w:tc>
      </w:tr>
      <w:tr w:rsidR="00B530C8" w14:paraId="08F0FC9B" w14:textId="77777777" w:rsidTr="00B530C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6CDAD303"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532" w:type="dxa"/>
            <w:vAlign w:val="bottom"/>
          </w:tcPr>
          <w:p w14:paraId="21DDFE92"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Zaragoza capital</w:t>
            </w:r>
          </w:p>
        </w:tc>
        <w:tc>
          <w:tcPr>
            <w:tcW w:w="1687" w:type="dxa"/>
            <w:vAlign w:val="bottom"/>
          </w:tcPr>
          <w:p w14:paraId="5C7BF0D8"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9,98 €</w:t>
            </w:r>
          </w:p>
        </w:tc>
        <w:tc>
          <w:tcPr>
            <w:tcW w:w="1498" w:type="dxa"/>
            <w:vAlign w:val="bottom"/>
          </w:tcPr>
          <w:p w14:paraId="19D36517"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3,0%</w:t>
            </w:r>
          </w:p>
        </w:tc>
        <w:tc>
          <w:tcPr>
            <w:tcW w:w="1735" w:type="dxa"/>
            <w:vAlign w:val="bottom"/>
          </w:tcPr>
          <w:p w14:paraId="5DD9D5EE"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6,2%</w:t>
            </w:r>
          </w:p>
        </w:tc>
      </w:tr>
      <w:tr w:rsidR="00B530C8" w14:paraId="48DE6CE0" w14:textId="77777777" w:rsidTr="00B530C8">
        <w:trPr>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2017846D"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532" w:type="dxa"/>
            <w:vAlign w:val="bottom"/>
          </w:tcPr>
          <w:p w14:paraId="41401354"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Ciudad Real capital</w:t>
            </w:r>
          </w:p>
        </w:tc>
        <w:tc>
          <w:tcPr>
            <w:tcW w:w="1687" w:type="dxa"/>
            <w:vAlign w:val="bottom"/>
          </w:tcPr>
          <w:p w14:paraId="52324D2A"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5,80 €</w:t>
            </w:r>
          </w:p>
        </w:tc>
        <w:tc>
          <w:tcPr>
            <w:tcW w:w="1498" w:type="dxa"/>
            <w:vAlign w:val="bottom"/>
          </w:tcPr>
          <w:p w14:paraId="6EC72151"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2,7%</w:t>
            </w:r>
          </w:p>
        </w:tc>
        <w:tc>
          <w:tcPr>
            <w:tcW w:w="1735" w:type="dxa"/>
            <w:vAlign w:val="bottom"/>
          </w:tcPr>
          <w:p w14:paraId="68561131"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5,1%</w:t>
            </w:r>
          </w:p>
        </w:tc>
      </w:tr>
      <w:tr w:rsidR="00B530C8" w14:paraId="2B0A239C" w14:textId="77777777" w:rsidTr="00B530C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1803B2AE"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532" w:type="dxa"/>
            <w:vAlign w:val="bottom"/>
          </w:tcPr>
          <w:p w14:paraId="60EA86DD"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Ourense capital</w:t>
            </w:r>
          </w:p>
        </w:tc>
        <w:tc>
          <w:tcPr>
            <w:tcW w:w="1687" w:type="dxa"/>
            <w:vAlign w:val="bottom"/>
          </w:tcPr>
          <w:p w14:paraId="2044BB55"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6,67 €</w:t>
            </w:r>
          </w:p>
        </w:tc>
        <w:tc>
          <w:tcPr>
            <w:tcW w:w="1498" w:type="dxa"/>
            <w:vAlign w:val="bottom"/>
          </w:tcPr>
          <w:p w14:paraId="07D366B4"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2,3%</w:t>
            </w:r>
          </w:p>
        </w:tc>
        <w:tc>
          <w:tcPr>
            <w:tcW w:w="1735" w:type="dxa"/>
            <w:vAlign w:val="bottom"/>
          </w:tcPr>
          <w:p w14:paraId="5417AB0E"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6,7%</w:t>
            </w:r>
          </w:p>
        </w:tc>
      </w:tr>
      <w:tr w:rsidR="00B530C8" w14:paraId="31A45CB7" w14:textId="77777777" w:rsidTr="00B530C8">
        <w:trPr>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3F04E440"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2532" w:type="dxa"/>
            <w:vAlign w:val="bottom"/>
          </w:tcPr>
          <w:p w14:paraId="39B53727"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Huesca capital</w:t>
            </w:r>
          </w:p>
        </w:tc>
        <w:tc>
          <w:tcPr>
            <w:tcW w:w="1687" w:type="dxa"/>
            <w:vAlign w:val="bottom"/>
          </w:tcPr>
          <w:p w14:paraId="7811AD14"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8,28 €</w:t>
            </w:r>
          </w:p>
        </w:tc>
        <w:tc>
          <w:tcPr>
            <w:tcW w:w="1498" w:type="dxa"/>
            <w:vAlign w:val="bottom"/>
          </w:tcPr>
          <w:p w14:paraId="5929D745"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2,2%</w:t>
            </w:r>
          </w:p>
        </w:tc>
        <w:tc>
          <w:tcPr>
            <w:tcW w:w="1735" w:type="dxa"/>
            <w:vAlign w:val="bottom"/>
          </w:tcPr>
          <w:p w14:paraId="35344769"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B530C8" w14:paraId="5EFA780D" w14:textId="77777777" w:rsidTr="00B530C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09859C98"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532" w:type="dxa"/>
            <w:vAlign w:val="bottom"/>
          </w:tcPr>
          <w:p w14:paraId="65D52AF7"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 Coruña capital</w:t>
            </w:r>
          </w:p>
        </w:tc>
        <w:tc>
          <w:tcPr>
            <w:tcW w:w="1687" w:type="dxa"/>
            <w:vAlign w:val="bottom"/>
          </w:tcPr>
          <w:p w14:paraId="3DDE24F7"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10,23 €</w:t>
            </w:r>
          </w:p>
        </w:tc>
        <w:tc>
          <w:tcPr>
            <w:tcW w:w="1498" w:type="dxa"/>
            <w:vAlign w:val="bottom"/>
          </w:tcPr>
          <w:p w14:paraId="0E3CEC67"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2,2%</w:t>
            </w:r>
          </w:p>
        </w:tc>
        <w:tc>
          <w:tcPr>
            <w:tcW w:w="1735" w:type="dxa"/>
            <w:vAlign w:val="bottom"/>
          </w:tcPr>
          <w:p w14:paraId="5245E8A2"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11,6%</w:t>
            </w:r>
          </w:p>
        </w:tc>
      </w:tr>
      <w:tr w:rsidR="00B530C8" w14:paraId="66E9F131" w14:textId="77777777" w:rsidTr="00B530C8">
        <w:trPr>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49DC6576"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532" w:type="dxa"/>
            <w:vAlign w:val="bottom"/>
          </w:tcPr>
          <w:p w14:paraId="272D386F"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Palencia capital</w:t>
            </w:r>
          </w:p>
        </w:tc>
        <w:tc>
          <w:tcPr>
            <w:tcW w:w="1687" w:type="dxa"/>
            <w:vAlign w:val="bottom"/>
          </w:tcPr>
          <w:p w14:paraId="0CDAC8A1"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7,10 €</w:t>
            </w:r>
          </w:p>
        </w:tc>
        <w:tc>
          <w:tcPr>
            <w:tcW w:w="1498" w:type="dxa"/>
            <w:vAlign w:val="bottom"/>
          </w:tcPr>
          <w:p w14:paraId="404F74D9"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2,2%</w:t>
            </w:r>
          </w:p>
        </w:tc>
        <w:tc>
          <w:tcPr>
            <w:tcW w:w="1735" w:type="dxa"/>
            <w:vAlign w:val="bottom"/>
          </w:tcPr>
          <w:p w14:paraId="434270B0"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7,4%</w:t>
            </w:r>
          </w:p>
        </w:tc>
      </w:tr>
      <w:tr w:rsidR="00B530C8" w14:paraId="6805DBF8" w14:textId="77777777" w:rsidTr="00B530C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37D6DC2A"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532" w:type="dxa"/>
            <w:vAlign w:val="bottom"/>
          </w:tcPr>
          <w:p w14:paraId="48C8F84C"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Bilbao</w:t>
            </w:r>
          </w:p>
        </w:tc>
        <w:tc>
          <w:tcPr>
            <w:tcW w:w="1687" w:type="dxa"/>
            <w:vAlign w:val="bottom"/>
          </w:tcPr>
          <w:p w14:paraId="60EA488F"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15,42 €</w:t>
            </w:r>
          </w:p>
        </w:tc>
        <w:tc>
          <w:tcPr>
            <w:tcW w:w="1498" w:type="dxa"/>
            <w:vAlign w:val="bottom"/>
          </w:tcPr>
          <w:p w14:paraId="16EE84B2"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2,1%</w:t>
            </w:r>
          </w:p>
        </w:tc>
        <w:tc>
          <w:tcPr>
            <w:tcW w:w="1735" w:type="dxa"/>
            <w:vAlign w:val="bottom"/>
          </w:tcPr>
          <w:p w14:paraId="576565F9"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8,0%</w:t>
            </w:r>
          </w:p>
        </w:tc>
      </w:tr>
      <w:tr w:rsidR="00B530C8" w14:paraId="68C9F40E" w14:textId="77777777" w:rsidTr="00B530C8">
        <w:trPr>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43D4A31E"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532" w:type="dxa"/>
            <w:vAlign w:val="bottom"/>
          </w:tcPr>
          <w:p w14:paraId="4F829090"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Logroño</w:t>
            </w:r>
          </w:p>
        </w:tc>
        <w:tc>
          <w:tcPr>
            <w:tcW w:w="1687" w:type="dxa"/>
            <w:vAlign w:val="bottom"/>
          </w:tcPr>
          <w:p w14:paraId="5EF0B5E8"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8,56 €</w:t>
            </w:r>
          </w:p>
        </w:tc>
        <w:tc>
          <w:tcPr>
            <w:tcW w:w="1498" w:type="dxa"/>
            <w:vAlign w:val="bottom"/>
          </w:tcPr>
          <w:p w14:paraId="537F7E11"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2,0%</w:t>
            </w:r>
          </w:p>
        </w:tc>
        <w:tc>
          <w:tcPr>
            <w:tcW w:w="1735" w:type="dxa"/>
            <w:vAlign w:val="bottom"/>
          </w:tcPr>
          <w:p w14:paraId="5D142485"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12,3%</w:t>
            </w:r>
          </w:p>
        </w:tc>
      </w:tr>
      <w:tr w:rsidR="00B530C8" w14:paraId="0A0D796E" w14:textId="77777777" w:rsidTr="00B530C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26A4B2F3"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532" w:type="dxa"/>
            <w:vAlign w:val="bottom"/>
          </w:tcPr>
          <w:p w14:paraId="1771E368"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Cáceres capital</w:t>
            </w:r>
          </w:p>
        </w:tc>
        <w:tc>
          <w:tcPr>
            <w:tcW w:w="1687" w:type="dxa"/>
            <w:vAlign w:val="bottom"/>
          </w:tcPr>
          <w:p w14:paraId="072DB911"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6,59 €</w:t>
            </w:r>
          </w:p>
        </w:tc>
        <w:tc>
          <w:tcPr>
            <w:tcW w:w="1498" w:type="dxa"/>
            <w:vAlign w:val="bottom"/>
          </w:tcPr>
          <w:p w14:paraId="00218211"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2,0%</w:t>
            </w:r>
          </w:p>
        </w:tc>
        <w:tc>
          <w:tcPr>
            <w:tcW w:w="1735" w:type="dxa"/>
            <w:vAlign w:val="bottom"/>
          </w:tcPr>
          <w:p w14:paraId="20878531"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-0,9%</w:t>
            </w:r>
          </w:p>
        </w:tc>
      </w:tr>
      <w:tr w:rsidR="00B530C8" w14:paraId="5A37E54C" w14:textId="77777777" w:rsidTr="00B530C8">
        <w:trPr>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41F81D8B"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532" w:type="dxa"/>
            <w:vAlign w:val="bottom"/>
          </w:tcPr>
          <w:p w14:paraId="66923A41"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Donostia - San Sebastián</w:t>
            </w:r>
          </w:p>
        </w:tc>
        <w:tc>
          <w:tcPr>
            <w:tcW w:w="1687" w:type="dxa"/>
            <w:vAlign w:val="bottom"/>
          </w:tcPr>
          <w:p w14:paraId="12D1CAE0"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19,45 €</w:t>
            </w:r>
          </w:p>
        </w:tc>
        <w:tc>
          <w:tcPr>
            <w:tcW w:w="1498" w:type="dxa"/>
            <w:vAlign w:val="bottom"/>
          </w:tcPr>
          <w:p w14:paraId="15609F23"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1,9%</w:t>
            </w:r>
          </w:p>
        </w:tc>
        <w:tc>
          <w:tcPr>
            <w:tcW w:w="1735" w:type="dxa"/>
            <w:vAlign w:val="bottom"/>
          </w:tcPr>
          <w:p w14:paraId="36C5B830"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6,6%</w:t>
            </w:r>
          </w:p>
        </w:tc>
      </w:tr>
      <w:tr w:rsidR="00B530C8" w14:paraId="07052E5A" w14:textId="77777777" w:rsidTr="00B530C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2D6488F9"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532" w:type="dxa"/>
            <w:vAlign w:val="bottom"/>
          </w:tcPr>
          <w:p w14:paraId="04E795AC"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Granada capital</w:t>
            </w:r>
          </w:p>
        </w:tc>
        <w:tc>
          <w:tcPr>
            <w:tcW w:w="1687" w:type="dxa"/>
            <w:vAlign w:val="bottom"/>
          </w:tcPr>
          <w:p w14:paraId="43659976"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9,53 €</w:t>
            </w:r>
          </w:p>
        </w:tc>
        <w:tc>
          <w:tcPr>
            <w:tcW w:w="1498" w:type="dxa"/>
            <w:vAlign w:val="bottom"/>
          </w:tcPr>
          <w:p w14:paraId="2BBD23A1"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1,7%</w:t>
            </w:r>
          </w:p>
        </w:tc>
        <w:tc>
          <w:tcPr>
            <w:tcW w:w="1735" w:type="dxa"/>
            <w:vAlign w:val="bottom"/>
          </w:tcPr>
          <w:p w14:paraId="120C9036"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10,4%</w:t>
            </w:r>
          </w:p>
        </w:tc>
      </w:tr>
      <w:tr w:rsidR="00B530C8" w14:paraId="4CF381E7" w14:textId="77777777" w:rsidTr="00B530C8">
        <w:trPr>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6CCFF827"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532" w:type="dxa"/>
            <w:vAlign w:val="bottom"/>
          </w:tcPr>
          <w:p w14:paraId="016FD89F"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Barcelona capital</w:t>
            </w:r>
          </w:p>
        </w:tc>
        <w:tc>
          <w:tcPr>
            <w:tcW w:w="1687" w:type="dxa"/>
            <w:vAlign w:val="bottom"/>
          </w:tcPr>
          <w:p w14:paraId="3AD60755"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20,85 €</w:t>
            </w:r>
          </w:p>
        </w:tc>
        <w:tc>
          <w:tcPr>
            <w:tcW w:w="1498" w:type="dxa"/>
            <w:vAlign w:val="bottom"/>
          </w:tcPr>
          <w:p w14:paraId="3FE40ADE"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1,7%</w:t>
            </w:r>
          </w:p>
        </w:tc>
        <w:tc>
          <w:tcPr>
            <w:tcW w:w="1735" w:type="dxa"/>
            <w:vAlign w:val="bottom"/>
          </w:tcPr>
          <w:p w14:paraId="2A81B46D"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11,1%</w:t>
            </w:r>
          </w:p>
        </w:tc>
      </w:tr>
      <w:tr w:rsidR="00B530C8" w14:paraId="4C2C9DD2" w14:textId="77777777" w:rsidTr="00B530C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34CB5F9F"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532" w:type="dxa"/>
            <w:vAlign w:val="bottom"/>
          </w:tcPr>
          <w:p w14:paraId="79203565"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Lugo capital</w:t>
            </w:r>
          </w:p>
        </w:tc>
        <w:tc>
          <w:tcPr>
            <w:tcW w:w="1687" w:type="dxa"/>
            <w:vAlign w:val="bottom"/>
          </w:tcPr>
          <w:p w14:paraId="63AD4D57"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6,72 €</w:t>
            </w:r>
          </w:p>
        </w:tc>
        <w:tc>
          <w:tcPr>
            <w:tcW w:w="1498" w:type="dxa"/>
            <w:vAlign w:val="bottom"/>
          </w:tcPr>
          <w:p w14:paraId="0A7CE0F2"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1,7%</w:t>
            </w:r>
          </w:p>
        </w:tc>
        <w:tc>
          <w:tcPr>
            <w:tcW w:w="1735" w:type="dxa"/>
            <w:vAlign w:val="bottom"/>
          </w:tcPr>
          <w:p w14:paraId="73CE4B53"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0,7%</w:t>
            </w:r>
          </w:p>
        </w:tc>
      </w:tr>
      <w:tr w:rsidR="00B530C8" w14:paraId="3EA900A8" w14:textId="77777777" w:rsidTr="00B530C8">
        <w:trPr>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66AF6611"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532" w:type="dxa"/>
            <w:vAlign w:val="bottom"/>
          </w:tcPr>
          <w:p w14:paraId="71EB7FC7"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Palma de Mallorca</w:t>
            </w:r>
          </w:p>
        </w:tc>
        <w:tc>
          <w:tcPr>
            <w:tcW w:w="1687" w:type="dxa"/>
            <w:vAlign w:val="bottom"/>
          </w:tcPr>
          <w:p w14:paraId="7291DAD1"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16,39 €</w:t>
            </w:r>
          </w:p>
        </w:tc>
        <w:tc>
          <w:tcPr>
            <w:tcW w:w="1498" w:type="dxa"/>
            <w:vAlign w:val="bottom"/>
          </w:tcPr>
          <w:p w14:paraId="608488EC"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1,5%</w:t>
            </w:r>
          </w:p>
        </w:tc>
        <w:tc>
          <w:tcPr>
            <w:tcW w:w="1735" w:type="dxa"/>
            <w:vAlign w:val="bottom"/>
          </w:tcPr>
          <w:p w14:paraId="5785AF75"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21,8%</w:t>
            </w:r>
          </w:p>
        </w:tc>
      </w:tr>
      <w:tr w:rsidR="00B530C8" w14:paraId="419FD52A" w14:textId="77777777" w:rsidTr="00B530C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748B0F1C"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532" w:type="dxa"/>
            <w:vAlign w:val="bottom"/>
          </w:tcPr>
          <w:p w14:paraId="15CF9C76"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Tarragona capital</w:t>
            </w:r>
          </w:p>
        </w:tc>
        <w:tc>
          <w:tcPr>
            <w:tcW w:w="1687" w:type="dxa"/>
            <w:vAlign w:val="bottom"/>
          </w:tcPr>
          <w:p w14:paraId="58B214EF"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10,54 €</w:t>
            </w:r>
          </w:p>
        </w:tc>
        <w:tc>
          <w:tcPr>
            <w:tcW w:w="1498" w:type="dxa"/>
            <w:vAlign w:val="bottom"/>
          </w:tcPr>
          <w:p w14:paraId="42DA0C43"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1,4%</w:t>
            </w:r>
          </w:p>
        </w:tc>
        <w:tc>
          <w:tcPr>
            <w:tcW w:w="1735" w:type="dxa"/>
            <w:vAlign w:val="bottom"/>
          </w:tcPr>
          <w:p w14:paraId="42152E59"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11,8%</w:t>
            </w:r>
          </w:p>
        </w:tc>
      </w:tr>
      <w:tr w:rsidR="00B530C8" w14:paraId="00E9DF7C" w14:textId="77777777" w:rsidTr="00B530C8">
        <w:trPr>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2BC17504"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532" w:type="dxa"/>
            <w:vAlign w:val="bottom"/>
          </w:tcPr>
          <w:p w14:paraId="37B2DC3E"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Pamplona / Iruña</w:t>
            </w:r>
          </w:p>
        </w:tc>
        <w:tc>
          <w:tcPr>
            <w:tcW w:w="1687" w:type="dxa"/>
            <w:vAlign w:val="bottom"/>
          </w:tcPr>
          <w:p w14:paraId="63B7FC6E"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11,41 €</w:t>
            </w:r>
          </w:p>
        </w:tc>
        <w:tc>
          <w:tcPr>
            <w:tcW w:w="1498" w:type="dxa"/>
            <w:vAlign w:val="bottom"/>
          </w:tcPr>
          <w:p w14:paraId="245BF3DC"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1,2%</w:t>
            </w:r>
          </w:p>
        </w:tc>
        <w:tc>
          <w:tcPr>
            <w:tcW w:w="1735" w:type="dxa"/>
            <w:vAlign w:val="bottom"/>
          </w:tcPr>
          <w:p w14:paraId="76A707F9"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2,2%</w:t>
            </w:r>
          </w:p>
        </w:tc>
      </w:tr>
      <w:tr w:rsidR="00B530C8" w14:paraId="1743E596" w14:textId="77777777" w:rsidTr="00B530C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272F4D9F"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532" w:type="dxa"/>
            <w:vAlign w:val="bottom"/>
          </w:tcPr>
          <w:p w14:paraId="5CC1A1BB"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Valladolid capital</w:t>
            </w:r>
          </w:p>
        </w:tc>
        <w:tc>
          <w:tcPr>
            <w:tcW w:w="1687" w:type="dxa"/>
            <w:vAlign w:val="bottom"/>
          </w:tcPr>
          <w:p w14:paraId="0B666787"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8,23 €</w:t>
            </w:r>
          </w:p>
        </w:tc>
        <w:tc>
          <w:tcPr>
            <w:tcW w:w="1498" w:type="dxa"/>
            <w:vAlign w:val="bottom"/>
          </w:tcPr>
          <w:p w14:paraId="729E6714"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w:t>
            </w:r>
          </w:p>
        </w:tc>
        <w:tc>
          <w:tcPr>
            <w:tcW w:w="1735" w:type="dxa"/>
            <w:vAlign w:val="bottom"/>
          </w:tcPr>
          <w:p w14:paraId="41E55D95"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3,4%</w:t>
            </w:r>
          </w:p>
        </w:tc>
      </w:tr>
      <w:tr w:rsidR="00B530C8" w14:paraId="0E2982A2" w14:textId="77777777" w:rsidTr="00B530C8">
        <w:trPr>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22CB77C5"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532" w:type="dxa"/>
            <w:vAlign w:val="bottom"/>
          </w:tcPr>
          <w:p w14:paraId="72BE96F5"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Madrid capital</w:t>
            </w:r>
          </w:p>
        </w:tc>
        <w:tc>
          <w:tcPr>
            <w:tcW w:w="1687" w:type="dxa"/>
            <w:vAlign w:val="bottom"/>
          </w:tcPr>
          <w:p w14:paraId="14B21F68"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18,44 €</w:t>
            </w:r>
          </w:p>
        </w:tc>
        <w:tc>
          <w:tcPr>
            <w:tcW w:w="1498" w:type="dxa"/>
            <w:vAlign w:val="bottom"/>
          </w:tcPr>
          <w:p w14:paraId="106B8990"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0,5%</w:t>
            </w:r>
          </w:p>
        </w:tc>
        <w:tc>
          <w:tcPr>
            <w:tcW w:w="1735" w:type="dxa"/>
            <w:vAlign w:val="bottom"/>
          </w:tcPr>
          <w:p w14:paraId="0889164F"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10,4%</w:t>
            </w:r>
          </w:p>
        </w:tc>
      </w:tr>
      <w:tr w:rsidR="00B530C8" w14:paraId="53EA3914" w14:textId="77777777" w:rsidTr="00B530C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69854196"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532" w:type="dxa"/>
            <w:vAlign w:val="bottom"/>
          </w:tcPr>
          <w:p w14:paraId="3832154C"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Pontevedra capital</w:t>
            </w:r>
          </w:p>
        </w:tc>
        <w:tc>
          <w:tcPr>
            <w:tcW w:w="1687" w:type="dxa"/>
            <w:vAlign w:val="bottom"/>
          </w:tcPr>
          <w:p w14:paraId="7467DD79"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7,91 €</w:t>
            </w:r>
          </w:p>
        </w:tc>
        <w:tc>
          <w:tcPr>
            <w:tcW w:w="1498" w:type="dxa"/>
            <w:vAlign w:val="bottom"/>
          </w:tcPr>
          <w:p w14:paraId="4FA85521"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0,3%</w:t>
            </w:r>
          </w:p>
        </w:tc>
        <w:tc>
          <w:tcPr>
            <w:tcW w:w="1735" w:type="dxa"/>
            <w:vAlign w:val="bottom"/>
          </w:tcPr>
          <w:p w14:paraId="07D6BBAB"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4,8%</w:t>
            </w:r>
          </w:p>
        </w:tc>
      </w:tr>
      <w:tr w:rsidR="00B530C8" w14:paraId="2A018593" w14:textId="77777777" w:rsidTr="00B530C8">
        <w:trPr>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5B9CA9AD"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532" w:type="dxa"/>
            <w:vAlign w:val="bottom"/>
          </w:tcPr>
          <w:p w14:paraId="242643E4"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Castellón de la Plana / Castelló de la Plana</w:t>
            </w:r>
          </w:p>
        </w:tc>
        <w:tc>
          <w:tcPr>
            <w:tcW w:w="1687" w:type="dxa"/>
            <w:vAlign w:val="bottom"/>
          </w:tcPr>
          <w:p w14:paraId="6B0746D6"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7,73 €</w:t>
            </w:r>
          </w:p>
        </w:tc>
        <w:tc>
          <w:tcPr>
            <w:tcW w:w="1498" w:type="dxa"/>
            <w:vAlign w:val="bottom"/>
          </w:tcPr>
          <w:p w14:paraId="113564C0"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0,0%</w:t>
            </w:r>
          </w:p>
        </w:tc>
        <w:tc>
          <w:tcPr>
            <w:tcW w:w="1735" w:type="dxa"/>
            <w:vAlign w:val="bottom"/>
          </w:tcPr>
          <w:p w14:paraId="4866C788"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8,6%</w:t>
            </w:r>
          </w:p>
        </w:tc>
      </w:tr>
      <w:tr w:rsidR="00B530C8" w14:paraId="1052FCE7" w14:textId="77777777" w:rsidTr="00B530C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176E11BA"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532" w:type="dxa"/>
            <w:vAlign w:val="bottom"/>
          </w:tcPr>
          <w:p w14:paraId="74AABE52"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Salamanca capital</w:t>
            </w:r>
          </w:p>
        </w:tc>
        <w:tc>
          <w:tcPr>
            <w:tcW w:w="1687" w:type="dxa"/>
            <w:vAlign w:val="bottom"/>
          </w:tcPr>
          <w:p w14:paraId="55544101"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9,01 €</w:t>
            </w:r>
          </w:p>
        </w:tc>
        <w:tc>
          <w:tcPr>
            <w:tcW w:w="1498" w:type="dxa"/>
            <w:vAlign w:val="bottom"/>
          </w:tcPr>
          <w:p w14:paraId="1C4EAEE3"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-0,2%</w:t>
            </w:r>
          </w:p>
        </w:tc>
        <w:tc>
          <w:tcPr>
            <w:tcW w:w="1735" w:type="dxa"/>
            <w:vAlign w:val="bottom"/>
          </w:tcPr>
          <w:p w14:paraId="1198070B"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3,9%</w:t>
            </w:r>
          </w:p>
        </w:tc>
      </w:tr>
      <w:tr w:rsidR="00B530C8" w14:paraId="78D75A69" w14:textId="77777777" w:rsidTr="00B530C8">
        <w:trPr>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5ABCDD78"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532" w:type="dxa"/>
            <w:vAlign w:val="bottom"/>
          </w:tcPr>
          <w:p w14:paraId="1A891D3D"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Las Palmas de Gran Canaria</w:t>
            </w:r>
          </w:p>
        </w:tc>
        <w:tc>
          <w:tcPr>
            <w:tcW w:w="1687" w:type="dxa"/>
            <w:vAlign w:val="bottom"/>
          </w:tcPr>
          <w:p w14:paraId="19335C11"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13,46 €</w:t>
            </w:r>
          </w:p>
        </w:tc>
        <w:tc>
          <w:tcPr>
            <w:tcW w:w="1498" w:type="dxa"/>
            <w:vAlign w:val="bottom"/>
          </w:tcPr>
          <w:p w14:paraId="625FC6C6"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-0,4%</w:t>
            </w:r>
          </w:p>
        </w:tc>
        <w:tc>
          <w:tcPr>
            <w:tcW w:w="1735" w:type="dxa"/>
            <w:vAlign w:val="bottom"/>
          </w:tcPr>
          <w:p w14:paraId="0F598887"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21,5%</w:t>
            </w:r>
          </w:p>
        </w:tc>
      </w:tr>
      <w:tr w:rsidR="00B530C8" w14:paraId="6F049234" w14:textId="77777777" w:rsidTr="00B530C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78B47743"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532" w:type="dxa"/>
            <w:vAlign w:val="bottom"/>
          </w:tcPr>
          <w:p w14:paraId="3E502EC4"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Córdoba capital</w:t>
            </w:r>
          </w:p>
        </w:tc>
        <w:tc>
          <w:tcPr>
            <w:tcW w:w="1687" w:type="dxa"/>
            <w:vAlign w:val="bottom"/>
          </w:tcPr>
          <w:p w14:paraId="251EDE8F"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8,08 €</w:t>
            </w:r>
          </w:p>
        </w:tc>
        <w:tc>
          <w:tcPr>
            <w:tcW w:w="1498" w:type="dxa"/>
            <w:vAlign w:val="bottom"/>
          </w:tcPr>
          <w:p w14:paraId="2C4CE71F"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-0,5%</w:t>
            </w:r>
          </w:p>
        </w:tc>
        <w:tc>
          <w:tcPr>
            <w:tcW w:w="1735" w:type="dxa"/>
            <w:vAlign w:val="bottom"/>
          </w:tcPr>
          <w:p w14:paraId="1D4B5B91"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5,3%</w:t>
            </w:r>
          </w:p>
        </w:tc>
      </w:tr>
      <w:tr w:rsidR="00B530C8" w14:paraId="3F2A879B" w14:textId="77777777" w:rsidTr="00B530C8">
        <w:trPr>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1D69CE80"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532" w:type="dxa"/>
            <w:vAlign w:val="bottom"/>
          </w:tcPr>
          <w:p w14:paraId="7F23D6D8"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Toledo capital</w:t>
            </w:r>
          </w:p>
        </w:tc>
        <w:tc>
          <w:tcPr>
            <w:tcW w:w="1687" w:type="dxa"/>
            <w:vAlign w:val="bottom"/>
          </w:tcPr>
          <w:p w14:paraId="1CF60E36"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8,48 €</w:t>
            </w:r>
          </w:p>
        </w:tc>
        <w:tc>
          <w:tcPr>
            <w:tcW w:w="1498" w:type="dxa"/>
            <w:vAlign w:val="bottom"/>
          </w:tcPr>
          <w:p w14:paraId="268BFD45"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-0,7%</w:t>
            </w:r>
          </w:p>
        </w:tc>
        <w:tc>
          <w:tcPr>
            <w:tcW w:w="1735" w:type="dxa"/>
            <w:vAlign w:val="bottom"/>
          </w:tcPr>
          <w:p w14:paraId="637FF6C3"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-3,0%</w:t>
            </w:r>
          </w:p>
        </w:tc>
      </w:tr>
      <w:tr w:rsidR="00B530C8" w14:paraId="23B91881" w14:textId="77777777" w:rsidTr="00B530C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5DA12D4F"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2532" w:type="dxa"/>
            <w:vAlign w:val="bottom"/>
          </w:tcPr>
          <w:p w14:paraId="0B540E0A"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Zamora capital</w:t>
            </w:r>
          </w:p>
        </w:tc>
        <w:tc>
          <w:tcPr>
            <w:tcW w:w="1687" w:type="dxa"/>
            <w:vAlign w:val="bottom"/>
          </w:tcPr>
          <w:p w14:paraId="32AB3D0C"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6,21 €</w:t>
            </w:r>
          </w:p>
        </w:tc>
        <w:tc>
          <w:tcPr>
            <w:tcW w:w="1498" w:type="dxa"/>
            <w:vAlign w:val="bottom"/>
          </w:tcPr>
          <w:p w14:paraId="6E51BDAA"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-0,8%</w:t>
            </w:r>
          </w:p>
        </w:tc>
        <w:tc>
          <w:tcPr>
            <w:tcW w:w="1735" w:type="dxa"/>
            <w:vAlign w:val="bottom"/>
          </w:tcPr>
          <w:p w14:paraId="50E60776"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8,9%</w:t>
            </w:r>
          </w:p>
        </w:tc>
      </w:tr>
      <w:tr w:rsidR="00B530C8" w14:paraId="47220ECE" w14:textId="77777777" w:rsidTr="00B530C8">
        <w:trPr>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0EEDD027"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532" w:type="dxa"/>
            <w:vAlign w:val="bottom"/>
          </w:tcPr>
          <w:p w14:paraId="54571FFD"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Murcia capital</w:t>
            </w:r>
          </w:p>
        </w:tc>
        <w:tc>
          <w:tcPr>
            <w:tcW w:w="1687" w:type="dxa"/>
            <w:vAlign w:val="bottom"/>
          </w:tcPr>
          <w:p w14:paraId="2D73131D"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8,36 €</w:t>
            </w:r>
          </w:p>
        </w:tc>
        <w:tc>
          <w:tcPr>
            <w:tcW w:w="1498" w:type="dxa"/>
            <w:vAlign w:val="bottom"/>
          </w:tcPr>
          <w:p w14:paraId="32B11016"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-0,9%</w:t>
            </w:r>
          </w:p>
        </w:tc>
        <w:tc>
          <w:tcPr>
            <w:tcW w:w="1735" w:type="dxa"/>
            <w:vAlign w:val="bottom"/>
          </w:tcPr>
          <w:p w14:paraId="4DC2D995"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6,6%</w:t>
            </w:r>
          </w:p>
        </w:tc>
      </w:tr>
      <w:tr w:rsidR="00B530C8" w14:paraId="4A4AB424" w14:textId="77777777" w:rsidTr="00B530C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009EE156"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532" w:type="dxa"/>
            <w:vAlign w:val="bottom"/>
          </w:tcPr>
          <w:p w14:paraId="6A375451"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Sevilla capital</w:t>
            </w:r>
          </w:p>
        </w:tc>
        <w:tc>
          <w:tcPr>
            <w:tcW w:w="1687" w:type="dxa"/>
            <w:vAlign w:val="bottom"/>
          </w:tcPr>
          <w:p w14:paraId="67AA8A7B"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11,42 €</w:t>
            </w:r>
          </w:p>
        </w:tc>
        <w:tc>
          <w:tcPr>
            <w:tcW w:w="1498" w:type="dxa"/>
            <w:vAlign w:val="bottom"/>
          </w:tcPr>
          <w:p w14:paraId="148F7AEF"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-1,5%</w:t>
            </w:r>
          </w:p>
        </w:tc>
        <w:tc>
          <w:tcPr>
            <w:tcW w:w="1735" w:type="dxa"/>
            <w:vAlign w:val="bottom"/>
          </w:tcPr>
          <w:p w14:paraId="5F6BEC07"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7,9%</w:t>
            </w:r>
          </w:p>
        </w:tc>
      </w:tr>
      <w:tr w:rsidR="00B530C8" w14:paraId="6672D250" w14:textId="77777777" w:rsidTr="00B530C8">
        <w:trPr>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2EED9CA0"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532" w:type="dxa"/>
            <w:vAlign w:val="bottom"/>
          </w:tcPr>
          <w:p w14:paraId="6C9E6DE7"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Lleida capital</w:t>
            </w:r>
          </w:p>
        </w:tc>
        <w:tc>
          <w:tcPr>
            <w:tcW w:w="1687" w:type="dxa"/>
            <w:vAlign w:val="bottom"/>
          </w:tcPr>
          <w:p w14:paraId="14EB3793"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7,82 €</w:t>
            </w:r>
          </w:p>
        </w:tc>
        <w:tc>
          <w:tcPr>
            <w:tcW w:w="1498" w:type="dxa"/>
            <w:vAlign w:val="bottom"/>
          </w:tcPr>
          <w:p w14:paraId="1EBFB13C"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-1,5%</w:t>
            </w:r>
          </w:p>
        </w:tc>
        <w:tc>
          <w:tcPr>
            <w:tcW w:w="1735" w:type="dxa"/>
            <w:vAlign w:val="bottom"/>
          </w:tcPr>
          <w:p w14:paraId="3AFF126E"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2,5%</w:t>
            </w:r>
          </w:p>
        </w:tc>
      </w:tr>
      <w:tr w:rsidR="00B530C8" w14:paraId="19CB579E" w14:textId="77777777" w:rsidTr="00B530C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5DFB246C"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532" w:type="dxa"/>
            <w:vAlign w:val="bottom"/>
          </w:tcPr>
          <w:p w14:paraId="06B12984"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Ávila capital</w:t>
            </w:r>
          </w:p>
        </w:tc>
        <w:tc>
          <w:tcPr>
            <w:tcW w:w="1687" w:type="dxa"/>
            <w:vAlign w:val="bottom"/>
          </w:tcPr>
          <w:p w14:paraId="55925E1B"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6,93 €</w:t>
            </w:r>
          </w:p>
        </w:tc>
        <w:tc>
          <w:tcPr>
            <w:tcW w:w="1498" w:type="dxa"/>
            <w:vAlign w:val="bottom"/>
          </w:tcPr>
          <w:p w14:paraId="6B3111A4"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-2,1%</w:t>
            </w:r>
          </w:p>
        </w:tc>
        <w:tc>
          <w:tcPr>
            <w:tcW w:w="1735" w:type="dxa"/>
            <w:vAlign w:val="bottom"/>
          </w:tcPr>
          <w:p w14:paraId="547EA6A1"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5,2%</w:t>
            </w:r>
          </w:p>
        </w:tc>
      </w:tr>
      <w:tr w:rsidR="00B530C8" w14:paraId="739E77F5" w14:textId="77777777" w:rsidTr="00B530C8">
        <w:trPr>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28ECF5CF"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532" w:type="dxa"/>
            <w:vAlign w:val="bottom"/>
          </w:tcPr>
          <w:p w14:paraId="259EBC86"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Málaga capital</w:t>
            </w:r>
          </w:p>
        </w:tc>
        <w:tc>
          <w:tcPr>
            <w:tcW w:w="1687" w:type="dxa"/>
            <w:vAlign w:val="bottom"/>
          </w:tcPr>
          <w:p w14:paraId="55B32E9B"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13,68 €</w:t>
            </w:r>
          </w:p>
        </w:tc>
        <w:tc>
          <w:tcPr>
            <w:tcW w:w="1498" w:type="dxa"/>
            <w:vAlign w:val="bottom"/>
          </w:tcPr>
          <w:p w14:paraId="560FC68D"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-2,5%</w:t>
            </w:r>
          </w:p>
        </w:tc>
        <w:tc>
          <w:tcPr>
            <w:tcW w:w="1735" w:type="dxa"/>
            <w:vAlign w:val="bottom"/>
          </w:tcPr>
          <w:p w14:paraId="3640EBAF"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10,0%</w:t>
            </w:r>
          </w:p>
        </w:tc>
      </w:tr>
      <w:tr w:rsidR="00B530C8" w14:paraId="3053E007" w14:textId="77777777" w:rsidTr="00B530C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216CD49D"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532" w:type="dxa"/>
            <w:vAlign w:val="bottom"/>
          </w:tcPr>
          <w:p w14:paraId="67254002"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Huelva capital</w:t>
            </w:r>
          </w:p>
        </w:tc>
        <w:tc>
          <w:tcPr>
            <w:tcW w:w="1687" w:type="dxa"/>
            <w:vAlign w:val="bottom"/>
          </w:tcPr>
          <w:p w14:paraId="1B1576AE"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8,03 €</w:t>
            </w:r>
          </w:p>
        </w:tc>
        <w:tc>
          <w:tcPr>
            <w:tcW w:w="1498" w:type="dxa"/>
            <w:vAlign w:val="bottom"/>
          </w:tcPr>
          <w:p w14:paraId="21769E8B"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-2,9%</w:t>
            </w:r>
          </w:p>
        </w:tc>
        <w:tc>
          <w:tcPr>
            <w:tcW w:w="1735" w:type="dxa"/>
            <w:vAlign w:val="bottom"/>
          </w:tcPr>
          <w:p w14:paraId="5EAD1036"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-4,1%</w:t>
            </w:r>
          </w:p>
        </w:tc>
      </w:tr>
      <w:tr w:rsidR="00B530C8" w14:paraId="580B3BB0" w14:textId="77777777" w:rsidTr="00B530C8">
        <w:trPr>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1CC6426A"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532" w:type="dxa"/>
            <w:vAlign w:val="bottom"/>
          </w:tcPr>
          <w:p w14:paraId="7CEE9620"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Santander</w:t>
            </w:r>
          </w:p>
        </w:tc>
        <w:tc>
          <w:tcPr>
            <w:tcW w:w="1687" w:type="dxa"/>
            <w:vAlign w:val="bottom"/>
          </w:tcPr>
          <w:p w14:paraId="68023D9D"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10,67 €</w:t>
            </w:r>
          </w:p>
        </w:tc>
        <w:tc>
          <w:tcPr>
            <w:tcW w:w="1498" w:type="dxa"/>
            <w:vAlign w:val="bottom"/>
          </w:tcPr>
          <w:p w14:paraId="390290C5"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-2,9%</w:t>
            </w:r>
          </w:p>
        </w:tc>
        <w:tc>
          <w:tcPr>
            <w:tcW w:w="1735" w:type="dxa"/>
            <w:vAlign w:val="bottom"/>
          </w:tcPr>
          <w:p w14:paraId="32789C26"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7,3%</w:t>
            </w:r>
          </w:p>
        </w:tc>
      </w:tr>
      <w:tr w:rsidR="00B530C8" w14:paraId="3D3B0FB3" w14:textId="77777777" w:rsidTr="00B530C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41FDBFA1"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532" w:type="dxa"/>
            <w:vAlign w:val="bottom"/>
          </w:tcPr>
          <w:p w14:paraId="3EAD6485"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Alicante / Alacant</w:t>
            </w:r>
          </w:p>
        </w:tc>
        <w:tc>
          <w:tcPr>
            <w:tcW w:w="1687" w:type="dxa"/>
            <w:vAlign w:val="bottom"/>
          </w:tcPr>
          <w:p w14:paraId="1CF624C6"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12,15 €</w:t>
            </w:r>
          </w:p>
        </w:tc>
        <w:tc>
          <w:tcPr>
            <w:tcW w:w="1498" w:type="dxa"/>
            <w:vAlign w:val="bottom"/>
          </w:tcPr>
          <w:p w14:paraId="29ED8D55"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-3,4%</w:t>
            </w:r>
          </w:p>
        </w:tc>
        <w:tc>
          <w:tcPr>
            <w:tcW w:w="1735" w:type="dxa"/>
            <w:vAlign w:val="bottom"/>
          </w:tcPr>
          <w:p w14:paraId="1953C1B6"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21,0%</w:t>
            </w:r>
          </w:p>
        </w:tc>
      </w:tr>
      <w:tr w:rsidR="00B530C8" w14:paraId="4A76AEE1" w14:textId="77777777" w:rsidTr="00B530C8">
        <w:trPr>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1DD622CA"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2532" w:type="dxa"/>
            <w:vAlign w:val="bottom"/>
          </w:tcPr>
          <w:p w14:paraId="3B017447"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Cuenca capital</w:t>
            </w:r>
          </w:p>
        </w:tc>
        <w:tc>
          <w:tcPr>
            <w:tcW w:w="1687" w:type="dxa"/>
            <w:vAlign w:val="bottom"/>
          </w:tcPr>
          <w:p w14:paraId="41D699EA"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7,34 €</w:t>
            </w:r>
          </w:p>
        </w:tc>
        <w:tc>
          <w:tcPr>
            <w:tcW w:w="1498" w:type="dxa"/>
            <w:vAlign w:val="bottom"/>
          </w:tcPr>
          <w:p w14:paraId="60DB82D8"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-5,0%</w:t>
            </w:r>
          </w:p>
        </w:tc>
        <w:tc>
          <w:tcPr>
            <w:tcW w:w="1735" w:type="dxa"/>
            <w:vAlign w:val="bottom"/>
          </w:tcPr>
          <w:p w14:paraId="60377454"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B530C8" w14:paraId="13EA2BD0" w14:textId="77777777" w:rsidTr="00B530C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461FCAF3"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532" w:type="dxa"/>
            <w:vAlign w:val="bottom"/>
          </w:tcPr>
          <w:p w14:paraId="4CB9A49E"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Cádiz capital</w:t>
            </w:r>
          </w:p>
        </w:tc>
        <w:tc>
          <w:tcPr>
            <w:tcW w:w="1687" w:type="dxa"/>
            <w:vAlign w:val="bottom"/>
          </w:tcPr>
          <w:p w14:paraId="08ED2129"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11,54 €</w:t>
            </w:r>
          </w:p>
        </w:tc>
        <w:tc>
          <w:tcPr>
            <w:tcW w:w="1498" w:type="dxa"/>
            <w:vAlign w:val="bottom"/>
          </w:tcPr>
          <w:p w14:paraId="0C1DDA9E"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-5,1%</w:t>
            </w:r>
          </w:p>
        </w:tc>
        <w:tc>
          <w:tcPr>
            <w:tcW w:w="1735" w:type="dxa"/>
            <w:vAlign w:val="bottom"/>
          </w:tcPr>
          <w:p w14:paraId="7058A621"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4,2%</w:t>
            </w:r>
          </w:p>
        </w:tc>
      </w:tr>
      <w:tr w:rsidR="00B530C8" w14:paraId="59AA35EC" w14:textId="77777777" w:rsidTr="00B530C8">
        <w:trPr>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199F8CBA"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532" w:type="dxa"/>
            <w:vAlign w:val="bottom"/>
          </w:tcPr>
          <w:p w14:paraId="18E67DF6"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Jaén capital</w:t>
            </w:r>
          </w:p>
        </w:tc>
        <w:tc>
          <w:tcPr>
            <w:tcW w:w="1687" w:type="dxa"/>
            <w:vAlign w:val="bottom"/>
          </w:tcPr>
          <w:p w14:paraId="5D7AF74B"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6,54 €</w:t>
            </w:r>
          </w:p>
        </w:tc>
        <w:tc>
          <w:tcPr>
            <w:tcW w:w="1498" w:type="dxa"/>
            <w:vAlign w:val="bottom"/>
          </w:tcPr>
          <w:p w14:paraId="516DE989"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-5,5%</w:t>
            </w:r>
          </w:p>
        </w:tc>
        <w:tc>
          <w:tcPr>
            <w:tcW w:w="1735" w:type="dxa"/>
            <w:vAlign w:val="bottom"/>
          </w:tcPr>
          <w:p w14:paraId="00A51F30"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w:t>
            </w:r>
          </w:p>
        </w:tc>
      </w:tr>
      <w:tr w:rsidR="00B530C8" w14:paraId="440672B7" w14:textId="77777777" w:rsidTr="00B530C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71E3957F"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532" w:type="dxa"/>
            <w:vAlign w:val="bottom"/>
          </w:tcPr>
          <w:p w14:paraId="42EB0A9E"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Almería capital</w:t>
            </w:r>
          </w:p>
        </w:tc>
        <w:tc>
          <w:tcPr>
            <w:tcW w:w="1687" w:type="dxa"/>
            <w:vAlign w:val="bottom"/>
          </w:tcPr>
          <w:p w14:paraId="4E033560"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8,39 €</w:t>
            </w:r>
          </w:p>
        </w:tc>
        <w:tc>
          <w:tcPr>
            <w:tcW w:w="1498" w:type="dxa"/>
            <w:vAlign w:val="bottom"/>
          </w:tcPr>
          <w:p w14:paraId="6C2385E1"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-8,4%</w:t>
            </w:r>
          </w:p>
        </w:tc>
        <w:tc>
          <w:tcPr>
            <w:tcW w:w="1735" w:type="dxa"/>
            <w:vAlign w:val="bottom"/>
          </w:tcPr>
          <w:p w14:paraId="29D3F90F"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3,1%</w:t>
            </w:r>
          </w:p>
        </w:tc>
      </w:tr>
      <w:tr w:rsidR="00B530C8" w14:paraId="1AB0D4A2" w14:textId="77777777" w:rsidTr="00B530C8">
        <w:trPr>
          <w:trHeight w:val="248"/>
        </w:trPr>
        <w:tc>
          <w:tcPr>
            <w:cnfStyle w:val="001000000000" w:firstRow="0" w:lastRow="0" w:firstColumn="1" w:lastColumn="0" w:oddVBand="0" w:evenVBand="0" w:oddHBand="0" w:evenHBand="0" w:firstRowFirstColumn="0" w:firstRowLastColumn="0" w:lastRowFirstColumn="0" w:lastRowLastColumn="0"/>
            <w:tcW w:w="1459" w:type="dxa"/>
            <w:shd w:val="clear" w:color="auto" w:fill="1DBDC5"/>
            <w:vAlign w:val="bottom"/>
          </w:tcPr>
          <w:p w14:paraId="466BAE26"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532" w:type="dxa"/>
            <w:vAlign w:val="bottom"/>
          </w:tcPr>
          <w:p w14:paraId="2C04AF37"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Segovia capital</w:t>
            </w:r>
          </w:p>
        </w:tc>
        <w:tc>
          <w:tcPr>
            <w:tcW w:w="1687" w:type="dxa"/>
            <w:vAlign w:val="bottom"/>
          </w:tcPr>
          <w:p w14:paraId="4AC2886D"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9,55 €</w:t>
            </w:r>
          </w:p>
        </w:tc>
        <w:tc>
          <w:tcPr>
            <w:tcW w:w="1498" w:type="dxa"/>
            <w:vAlign w:val="bottom"/>
          </w:tcPr>
          <w:p w14:paraId="23F8A753"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-12,5%</w:t>
            </w:r>
          </w:p>
        </w:tc>
        <w:tc>
          <w:tcPr>
            <w:tcW w:w="1735" w:type="dxa"/>
            <w:vAlign w:val="bottom"/>
          </w:tcPr>
          <w:p w14:paraId="1537D9F2"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16,3%</w:t>
            </w:r>
          </w:p>
        </w:tc>
      </w:tr>
    </w:tbl>
    <w:p w14:paraId="0CDA1BC7" w14:textId="77777777" w:rsidR="00B530C8"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Tabla 4: Municipios de mayor a menor incremento trimestral, interanual y precio</w:t>
      </w:r>
    </w:p>
    <w:tbl>
      <w:tblPr>
        <w:tblStyle w:val="a2"/>
        <w:tblW w:w="8973"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04"/>
        <w:gridCol w:w="2373"/>
        <w:gridCol w:w="1843"/>
        <w:gridCol w:w="1559"/>
        <w:gridCol w:w="1494"/>
      </w:tblGrid>
      <w:tr w:rsidR="00B530C8" w14:paraId="6F8B5DCC" w14:textId="77777777" w:rsidTr="00B530C8">
        <w:trPr>
          <w:cnfStyle w:val="100000000000" w:firstRow="1" w:lastRow="0" w:firstColumn="0" w:lastColumn="0" w:oddVBand="0" w:evenVBand="0" w:oddHBand="0"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center"/>
          </w:tcPr>
          <w:p w14:paraId="26685B5D" w14:textId="77777777" w:rsidR="00B530C8" w:rsidRDefault="00000000">
            <w:pPr>
              <w:rPr>
                <w:rFonts w:ascii="Open Sans" w:eastAsia="Open Sans" w:hAnsi="Open Sans" w:cs="Open Sans"/>
                <w:sz w:val="22"/>
                <w:szCs w:val="22"/>
              </w:rPr>
            </w:pPr>
            <w:r>
              <w:rPr>
                <w:rFonts w:ascii="Open Sans" w:eastAsia="Open Sans" w:hAnsi="Open Sans" w:cs="Open Sans"/>
                <w:b w:val="0"/>
                <w:sz w:val="20"/>
                <w:szCs w:val="20"/>
              </w:rPr>
              <w:t>Provincia</w:t>
            </w:r>
          </w:p>
        </w:tc>
        <w:tc>
          <w:tcPr>
            <w:tcW w:w="2373" w:type="dxa"/>
            <w:shd w:val="clear" w:color="auto" w:fill="1DBDC5"/>
            <w:vAlign w:val="center"/>
          </w:tcPr>
          <w:p w14:paraId="0C85CFDC" w14:textId="77777777" w:rsidR="00B530C8"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0"/>
                <w:szCs w:val="20"/>
              </w:rPr>
              <w:t>Municipio</w:t>
            </w:r>
          </w:p>
        </w:tc>
        <w:tc>
          <w:tcPr>
            <w:tcW w:w="1843" w:type="dxa"/>
            <w:shd w:val="clear" w:color="auto" w:fill="1DBDC5"/>
          </w:tcPr>
          <w:p w14:paraId="0483F2EF"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sep. 2023 (€/m²)</w:t>
            </w:r>
          </w:p>
        </w:tc>
        <w:tc>
          <w:tcPr>
            <w:tcW w:w="1559" w:type="dxa"/>
            <w:shd w:val="clear" w:color="auto" w:fill="1DBDC5"/>
          </w:tcPr>
          <w:p w14:paraId="550B5D4A"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3006CF01"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1494" w:type="dxa"/>
            <w:shd w:val="clear" w:color="auto" w:fill="1DBDC5"/>
          </w:tcPr>
          <w:p w14:paraId="10401B27"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065E6D14"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B530C8" w14:paraId="64D78A64" w14:textId="77777777" w:rsidTr="00B530C8">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509A4A87" w14:textId="77777777" w:rsidR="00B530C8" w:rsidRDefault="00000000">
            <w:pPr>
              <w:rPr>
                <w:rFonts w:ascii="Open Sans" w:eastAsia="Open Sans" w:hAnsi="Open Sans" w:cs="Open Sans"/>
              </w:rPr>
            </w:pPr>
            <w:r>
              <w:rPr>
                <w:rFonts w:ascii="Open Sans" w:eastAsia="Open Sans" w:hAnsi="Open Sans" w:cs="Open Sans"/>
                <w:b w:val="0"/>
                <w:sz w:val="22"/>
                <w:szCs w:val="22"/>
              </w:rPr>
              <w:t>Barcelona</w:t>
            </w:r>
          </w:p>
        </w:tc>
        <w:tc>
          <w:tcPr>
            <w:tcW w:w="2373" w:type="dxa"/>
            <w:vAlign w:val="bottom"/>
          </w:tcPr>
          <w:p w14:paraId="4A29FAC7"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L'Hospitalet de Llobregat</w:t>
            </w:r>
          </w:p>
        </w:tc>
        <w:tc>
          <w:tcPr>
            <w:tcW w:w="1843" w:type="dxa"/>
            <w:vAlign w:val="bottom"/>
          </w:tcPr>
          <w:p w14:paraId="4786870C"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19,54 €</w:t>
            </w:r>
          </w:p>
        </w:tc>
        <w:tc>
          <w:tcPr>
            <w:tcW w:w="1559" w:type="dxa"/>
            <w:vAlign w:val="bottom"/>
          </w:tcPr>
          <w:p w14:paraId="0EF7C0A3"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14,1%</w:t>
            </w:r>
          </w:p>
        </w:tc>
        <w:tc>
          <w:tcPr>
            <w:tcW w:w="1494" w:type="dxa"/>
            <w:vAlign w:val="bottom"/>
          </w:tcPr>
          <w:p w14:paraId="51A5E88F"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28,6%</w:t>
            </w:r>
          </w:p>
        </w:tc>
      </w:tr>
      <w:tr w:rsidR="00B530C8" w14:paraId="37D027DA" w14:textId="77777777" w:rsidTr="00B530C8">
        <w:trPr>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3BE5135E" w14:textId="77777777" w:rsidR="00B530C8" w:rsidRDefault="00000000">
            <w:pPr>
              <w:rPr>
                <w:rFonts w:ascii="Open Sans" w:eastAsia="Open Sans" w:hAnsi="Open Sans" w:cs="Open Sans"/>
              </w:rPr>
            </w:pPr>
            <w:r>
              <w:rPr>
                <w:rFonts w:ascii="Open Sans" w:eastAsia="Open Sans" w:hAnsi="Open Sans" w:cs="Open Sans"/>
                <w:b w:val="0"/>
                <w:sz w:val="22"/>
                <w:szCs w:val="22"/>
              </w:rPr>
              <w:t>Alicante</w:t>
            </w:r>
          </w:p>
        </w:tc>
        <w:tc>
          <w:tcPr>
            <w:tcW w:w="2373" w:type="dxa"/>
            <w:vAlign w:val="bottom"/>
          </w:tcPr>
          <w:p w14:paraId="5E24CC59"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Elche / Elx</w:t>
            </w:r>
          </w:p>
        </w:tc>
        <w:tc>
          <w:tcPr>
            <w:tcW w:w="1843" w:type="dxa"/>
            <w:vAlign w:val="bottom"/>
          </w:tcPr>
          <w:p w14:paraId="44C04BF2"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8,28 €</w:t>
            </w:r>
          </w:p>
        </w:tc>
        <w:tc>
          <w:tcPr>
            <w:tcW w:w="1559" w:type="dxa"/>
            <w:vAlign w:val="bottom"/>
          </w:tcPr>
          <w:p w14:paraId="202E660C"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10,5%</w:t>
            </w:r>
          </w:p>
        </w:tc>
        <w:tc>
          <w:tcPr>
            <w:tcW w:w="1494" w:type="dxa"/>
            <w:vAlign w:val="bottom"/>
          </w:tcPr>
          <w:p w14:paraId="2F0D99C0"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22,5%</w:t>
            </w:r>
          </w:p>
        </w:tc>
      </w:tr>
      <w:tr w:rsidR="00B530C8" w14:paraId="348E40BC" w14:textId="77777777" w:rsidTr="00B530C8">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4795AC83" w14:textId="77777777" w:rsidR="00B530C8" w:rsidRDefault="00000000">
            <w:pPr>
              <w:rPr>
                <w:rFonts w:ascii="Open Sans" w:eastAsia="Open Sans" w:hAnsi="Open Sans" w:cs="Open Sans"/>
              </w:rPr>
            </w:pPr>
            <w:r>
              <w:rPr>
                <w:rFonts w:ascii="Open Sans" w:eastAsia="Open Sans" w:hAnsi="Open Sans" w:cs="Open Sans"/>
                <w:b w:val="0"/>
                <w:sz w:val="22"/>
                <w:szCs w:val="22"/>
              </w:rPr>
              <w:t>A Coruña</w:t>
            </w:r>
          </w:p>
        </w:tc>
        <w:tc>
          <w:tcPr>
            <w:tcW w:w="2373" w:type="dxa"/>
            <w:vAlign w:val="bottom"/>
          </w:tcPr>
          <w:p w14:paraId="54080105"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Narón</w:t>
            </w:r>
          </w:p>
        </w:tc>
        <w:tc>
          <w:tcPr>
            <w:tcW w:w="1843" w:type="dxa"/>
            <w:vAlign w:val="bottom"/>
          </w:tcPr>
          <w:p w14:paraId="521BF814"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6,06 €</w:t>
            </w:r>
          </w:p>
        </w:tc>
        <w:tc>
          <w:tcPr>
            <w:tcW w:w="1559" w:type="dxa"/>
            <w:vAlign w:val="bottom"/>
          </w:tcPr>
          <w:p w14:paraId="1608FA40"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10,2%</w:t>
            </w:r>
          </w:p>
        </w:tc>
        <w:tc>
          <w:tcPr>
            <w:tcW w:w="1494" w:type="dxa"/>
            <w:vAlign w:val="bottom"/>
          </w:tcPr>
          <w:p w14:paraId="71751AB3"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12,8%</w:t>
            </w:r>
          </w:p>
        </w:tc>
      </w:tr>
      <w:tr w:rsidR="00B530C8" w14:paraId="5127F4A5" w14:textId="77777777" w:rsidTr="00B530C8">
        <w:trPr>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505641F0" w14:textId="77777777" w:rsidR="00B530C8" w:rsidRDefault="00000000">
            <w:pPr>
              <w:rPr>
                <w:rFonts w:ascii="Open Sans" w:eastAsia="Open Sans" w:hAnsi="Open Sans" w:cs="Open Sans"/>
              </w:rPr>
            </w:pPr>
            <w:r>
              <w:rPr>
                <w:rFonts w:ascii="Open Sans" w:eastAsia="Open Sans" w:hAnsi="Open Sans" w:cs="Open Sans"/>
                <w:b w:val="0"/>
                <w:sz w:val="22"/>
                <w:szCs w:val="22"/>
              </w:rPr>
              <w:t>Córdoba</w:t>
            </w:r>
          </w:p>
        </w:tc>
        <w:tc>
          <w:tcPr>
            <w:tcW w:w="2373" w:type="dxa"/>
            <w:vAlign w:val="bottom"/>
          </w:tcPr>
          <w:p w14:paraId="182C85A2"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Lucena</w:t>
            </w:r>
          </w:p>
        </w:tc>
        <w:tc>
          <w:tcPr>
            <w:tcW w:w="1843" w:type="dxa"/>
            <w:vAlign w:val="bottom"/>
          </w:tcPr>
          <w:p w14:paraId="7F0F4B79"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6,60 €</w:t>
            </w:r>
          </w:p>
        </w:tc>
        <w:tc>
          <w:tcPr>
            <w:tcW w:w="1559" w:type="dxa"/>
            <w:vAlign w:val="bottom"/>
          </w:tcPr>
          <w:p w14:paraId="08CF66EF"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10,0%</w:t>
            </w:r>
          </w:p>
        </w:tc>
        <w:tc>
          <w:tcPr>
            <w:tcW w:w="1494" w:type="dxa"/>
            <w:vAlign w:val="bottom"/>
          </w:tcPr>
          <w:p w14:paraId="17AC899C"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22,4%</w:t>
            </w:r>
          </w:p>
        </w:tc>
      </w:tr>
      <w:tr w:rsidR="00B530C8" w14:paraId="04A395A5" w14:textId="77777777" w:rsidTr="00B530C8">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04E14905" w14:textId="77777777" w:rsidR="00B530C8" w:rsidRDefault="00000000">
            <w:pPr>
              <w:rPr>
                <w:rFonts w:ascii="Open Sans" w:eastAsia="Open Sans" w:hAnsi="Open Sans" w:cs="Open Sans"/>
              </w:rPr>
            </w:pPr>
            <w:r>
              <w:rPr>
                <w:rFonts w:ascii="Open Sans" w:eastAsia="Open Sans" w:hAnsi="Open Sans" w:cs="Open Sans"/>
                <w:b w:val="0"/>
                <w:sz w:val="22"/>
                <w:szCs w:val="22"/>
              </w:rPr>
              <w:t>Barcelona</w:t>
            </w:r>
          </w:p>
        </w:tc>
        <w:tc>
          <w:tcPr>
            <w:tcW w:w="2373" w:type="dxa"/>
            <w:vAlign w:val="bottom"/>
          </w:tcPr>
          <w:p w14:paraId="51BAE795"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Badalona</w:t>
            </w:r>
          </w:p>
        </w:tc>
        <w:tc>
          <w:tcPr>
            <w:tcW w:w="1843" w:type="dxa"/>
            <w:vAlign w:val="bottom"/>
          </w:tcPr>
          <w:p w14:paraId="0A5323C3"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16,52 €</w:t>
            </w:r>
          </w:p>
        </w:tc>
        <w:tc>
          <w:tcPr>
            <w:tcW w:w="1559" w:type="dxa"/>
            <w:vAlign w:val="bottom"/>
          </w:tcPr>
          <w:p w14:paraId="328FA125"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9,8%</w:t>
            </w:r>
          </w:p>
        </w:tc>
        <w:tc>
          <w:tcPr>
            <w:tcW w:w="1494" w:type="dxa"/>
            <w:vAlign w:val="bottom"/>
          </w:tcPr>
          <w:p w14:paraId="4B25CFD9"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18,1%</w:t>
            </w:r>
          </w:p>
        </w:tc>
      </w:tr>
      <w:tr w:rsidR="00B530C8" w14:paraId="3FCFCA3B" w14:textId="77777777" w:rsidTr="00B530C8">
        <w:trPr>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12B09E4E" w14:textId="77777777" w:rsidR="00B530C8" w:rsidRDefault="00000000">
            <w:pPr>
              <w:rPr>
                <w:rFonts w:ascii="Open Sans" w:eastAsia="Open Sans" w:hAnsi="Open Sans" w:cs="Open Sans"/>
              </w:rPr>
            </w:pPr>
            <w:r>
              <w:rPr>
                <w:rFonts w:ascii="Open Sans" w:eastAsia="Open Sans" w:hAnsi="Open Sans" w:cs="Open Sans"/>
                <w:b w:val="0"/>
                <w:sz w:val="22"/>
                <w:szCs w:val="22"/>
              </w:rPr>
              <w:t>Girona</w:t>
            </w:r>
          </w:p>
        </w:tc>
        <w:tc>
          <w:tcPr>
            <w:tcW w:w="2373" w:type="dxa"/>
            <w:vAlign w:val="bottom"/>
          </w:tcPr>
          <w:p w14:paraId="1CB5D521"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Girona capital</w:t>
            </w:r>
          </w:p>
        </w:tc>
        <w:tc>
          <w:tcPr>
            <w:tcW w:w="1843" w:type="dxa"/>
            <w:vAlign w:val="bottom"/>
          </w:tcPr>
          <w:p w14:paraId="06BE0EB6"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13,19 €</w:t>
            </w:r>
          </w:p>
        </w:tc>
        <w:tc>
          <w:tcPr>
            <w:tcW w:w="1559" w:type="dxa"/>
            <w:vAlign w:val="bottom"/>
          </w:tcPr>
          <w:p w14:paraId="444706AD"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9,8%</w:t>
            </w:r>
          </w:p>
        </w:tc>
        <w:tc>
          <w:tcPr>
            <w:tcW w:w="1494" w:type="dxa"/>
            <w:vAlign w:val="bottom"/>
          </w:tcPr>
          <w:p w14:paraId="73D7FB47"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11,3%</w:t>
            </w:r>
          </w:p>
        </w:tc>
      </w:tr>
      <w:tr w:rsidR="00B530C8" w14:paraId="655986E3" w14:textId="77777777" w:rsidTr="00B530C8">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218E0197" w14:textId="77777777" w:rsidR="00B530C8" w:rsidRDefault="00000000">
            <w:pPr>
              <w:rPr>
                <w:rFonts w:ascii="Open Sans" w:eastAsia="Open Sans" w:hAnsi="Open Sans" w:cs="Open Sans"/>
              </w:rPr>
            </w:pPr>
            <w:r>
              <w:rPr>
                <w:rFonts w:ascii="Open Sans" w:eastAsia="Open Sans" w:hAnsi="Open Sans" w:cs="Open Sans"/>
                <w:b w:val="0"/>
                <w:sz w:val="22"/>
                <w:szCs w:val="22"/>
              </w:rPr>
              <w:t>Madrid</w:t>
            </w:r>
          </w:p>
        </w:tc>
        <w:tc>
          <w:tcPr>
            <w:tcW w:w="2373" w:type="dxa"/>
            <w:vAlign w:val="bottom"/>
          </w:tcPr>
          <w:p w14:paraId="5FDFD49F"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Alcalá de Henares</w:t>
            </w:r>
          </w:p>
        </w:tc>
        <w:tc>
          <w:tcPr>
            <w:tcW w:w="1843" w:type="dxa"/>
            <w:vAlign w:val="bottom"/>
          </w:tcPr>
          <w:p w14:paraId="28ECBEA4"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11,50 €</w:t>
            </w:r>
          </w:p>
        </w:tc>
        <w:tc>
          <w:tcPr>
            <w:tcW w:w="1559" w:type="dxa"/>
            <w:vAlign w:val="bottom"/>
          </w:tcPr>
          <w:p w14:paraId="1D5A5C1E"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8,3%</w:t>
            </w:r>
          </w:p>
        </w:tc>
        <w:tc>
          <w:tcPr>
            <w:tcW w:w="1494" w:type="dxa"/>
            <w:vAlign w:val="bottom"/>
          </w:tcPr>
          <w:p w14:paraId="2E8CA9C4"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16,0%</w:t>
            </w:r>
          </w:p>
        </w:tc>
      </w:tr>
      <w:tr w:rsidR="00B530C8" w14:paraId="31A77798" w14:textId="77777777" w:rsidTr="00B530C8">
        <w:trPr>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3698A5A1" w14:textId="77777777" w:rsidR="00B530C8" w:rsidRDefault="00000000">
            <w:pPr>
              <w:rPr>
                <w:rFonts w:ascii="Open Sans" w:eastAsia="Open Sans" w:hAnsi="Open Sans" w:cs="Open Sans"/>
              </w:rPr>
            </w:pPr>
            <w:r>
              <w:rPr>
                <w:rFonts w:ascii="Open Sans" w:eastAsia="Open Sans" w:hAnsi="Open Sans" w:cs="Open Sans"/>
                <w:b w:val="0"/>
                <w:sz w:val="22"/>
                <w:szCs w:val="22"/>
              </w:rPr>
              <w:t>Barcelona</w:t>
            </w:r>
          </w:p>
        </w:tc>
        <w:tc>
          <w:tcPr>
            <w:tcW w:w="2373" w:type="dxa"/>
            <w:vAlign w:val="bottom"/>
          </w:tcPr>
          <w:p w14:paraId="1916F24C"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Rubí</w:t>
            </w:r>
          </w:p>
        </w:tc>
        <w:tc>
          <w:tcPr>
            <w:tcW w:w="1843" w:type="dxa"/>
            <w:vAlign w:val="bottom"/>
          </w:tcPr>
          <w:p w14:paraId="205A1B2A"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12,82 €</w:t>
            </w:r>
          </w:p>
        </w:tc>
        <w:tc>
          <w:tcPr>
            <w:tcW w:w="1559" w:type="dxa"/>
            <w:vAlign w:val="bottom"/>
          </w:tcPr>
          <w:p w14:paraId="3BD0CDA9"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8,1%</w:t>
            </w:r>
          </w:p>
        </w:tc>
        <w:tc>
          <w:tcPr>
            <w:tcW w:w="1494" w:type="dxa"/>
            <w:vAlign w:val="bottom"/>
          </w:tcPr>
          <w:p w14:paraId="546E9719"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18,0%</w:t>
            </w:r>
          </w:p>
        </w:tc>
      </w:tr>
      <w:tr w:rsidR="00B530C8" w14:paraId="0B28F025" w14:textId="77777777" w:rsidTr="00B530C8">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00A3D013" w14:textId="77777777" w:rsidR="00B530C8" w:rsidRDefault="00000000">
            <w:pPr>
              <w:rPr>
                <w:rFonts w:ascii="Open Sans" w:eastAsia="Open Sans" w:hAnsi="Open Sans" w:cs="Open Sans"/>
              </w:rPr>
            </w:pPr>
            <w:r>
              <w:rPr>
                <w:rFonts w:ascii="Open Sans" w:eastAsia="Open Sans" w:hAnsi="Open Sans" w:cs="Open Sans"/>
                <w:b w:val="0"/>
                <w:sz w:val="22"/>
                <w:szCs w:val="22"/>
              </w:rPr>
              <w:t>Santa Cruz de Tenerife</w:t>
            </w:r>
          </w:p>
        </w:tc>
        <w:tc>
          <w:tcPr>
            <w:tcW w:w="2373" w:type="dxa"/>
            <w:vAlign w:val="bottom"/>
          </w:tcPr>
          <w:p w14:paraId="277211D1"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Cruz de Tenerife capital</w:t>
            </w:r>
          </w:p>
        </w:tc>
        <w:tc>
          <w:tcPr>
            <w:tcW w:w="1843" w:type="dxa"/>
            <w:vAlign w:val="bottom"/>
          </w:tcPr>
          <w:p w14:paraId="5E223925"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11,89 €</w:t>
            </w:r>
          </w:p>
        </w:tc>
        <w:tc>
          <w:tcPr>
            <w:tcW w:w="1559" w:type="dxa"/>
            <w:vAlign w:val="bottom"/>
          </w:tcPr>
          <w:p w14:paraId="61F72AF3"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7,7%</w:t>
            </w:r>
          </w:p>
        </w:tc>
        <w:tc>
          <w:tcPr>
            <w:tcW w:w="1494" w:type="dxa"/>
            <w:vAlign w:val="bottom"/>
          </w:tcPr>
          <w:p w14:paraId="6237A104"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19,5%</w:t>
            </w:r>
          </w:p>
        </w:tc>
      </w:tr>
      <w:tr w:rsidR="00B530C8" w14:paraId="2ADCEF43" w14:textId="77777777" w:rsidTr="00B530C8">
        <w:trPr>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3C917F2D" w14:textId="77777777" w:rsidR="00B530C8" w:rsidRDefault="00000000">
            <w:pPr>
              <w:rPr>
                <w:rFonts w:ascii="Open Sans" w:eastAsia="Open Sans" w:hAnsi="Open Sans" w:cs="Open Sans"/>
              </w:rPr>
            </w:pPr>
            <w:r>
              <w:rPr>
                <w:rFonts w:ascii="Open Sans" w:eastAsia="Open Sans" w:hAnsi="Open Sans" w:cs="Open Sans"/>
                <w:b w:val="0"/>
                <w:sz w:val="22"/>
                <w:szCs w:val="22"/>
              </w:rPr>
              <w:t>Madrid</w:t>
            </w:r>
          </w:p>
        </w:tc>
        <w:tc>
          <w:tcPr>
            <w:tcW w:w="2373" w:type="dxa"/>
            <w:vAlign w:val="bottom"/>
          </w:tcPr>
          <w:p w14:paraId="34C8C2FB"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Torrejón de Ardoz</w:t>
            </w:r>
          </w:p>
        </w:tc>
        <w:tc>
          <w:tcPr>
            <w:tcW w:w="1843" w:type="dxa"/>
            <w:vAlign w:val="bottom"/>
          </w:tcPr>
          <w:p w14:paraId="14ECE4AA"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12,38 €</w:t>
            </w:r>
          </w:p>
        </w:tc>
        <w:tc>
          <w:tcPr>
            <w:tcW w:w="1559" w:type="dxa"/>
            <w:vAlign w:val="bottom"/>
          </w:tcPr>
          <w:p w14:paraId="5F0CFA30"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7,7%</w:t>
            </w:r>
          </w:p>
        </w:tc>
        <w:tc>
          <w:tcPr>
            <w:tcW w:w="1494" w:type="dxa"/>
            <w:vAlign w:val="bottom"/>
          </w:tcPr>
          <w:p w14:paraId="0FE6F8A1" w14:textId="77777777" w:rsidR="00B530C8" w:rsidRDefault="00B530C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p>
        </w:tc>
      </w:tr>
    </w:tbl>
    <w:p w14:paraId="78D3AEB5" w14:textId="77777777" w:rsidR="00B530C8"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5: Municipios de mayor descenso trimestral, interanual y precio</w:t>
      </w:r>
    </w:p>
    <w:tbl>
      <w:tblPr>
        <w:tblStyle w:val="a3"/>
        <w:tblW w:w="9024"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87"/>
        <w:gridCol w:w="2390"/>
        <w:gridCol w:w="1843"/>
        <w:gridCol w:w="1559"/>
        <w:gridCol w:w="1545"/>
      </w:tblGrid>
      <w:tr w:rsidR="00B530C8" w14:paraId="51375C42" w14:textId="77777777" w:rsidTr="00B530C8">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center"/>
          </w:tcPr>
          <w:p w14:paraId="6BE25FFF" w14:textId="77777777" w:rsidR="00B530C8" w:rsidRDefault="00000000">
            <w:pPr>
              <w:rPr>
                <w:rFonts w:ascii="Open Sans" w:eastAsia="Open Sans" w:hAnsi="Open Sans" w:cs="Open Sans"/>
                <w:sz w:val="22"/>
                <w:szCs w:val="22"/>
              </w:rPr>
            </w:pPr>
            <w:r>
              <w:rPr>
                <w:rFonts w:ascii="Open Sans" w:eastAsia="Open Sans" w:hAnsi="Open Sans" w:cs="Open Sans"/>
                <w:b w:val="0"/>
                <w:sz w:val="20"/>
                <w:szCs w:val="20"/>
              </w:rPr>
              <w:t>Provincia</w:t>
            </w:r>
          </w:p>
        </w:tc>
        <w:tc>
          <w:tcPr>
            <w:tcW w:w="2390" w:type="dxa"/>
            <w:shd w:val="clear" w:color="auto" w:fill="1DBDC5"/>
            <w:vAlign w:val="center"/>
          </w:tcPr>
          <w:p w14:paraId="6689986B"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0"/>
                <w:szCs w:val="20"/>
              </w:rPr>
              <w:t>Municipio</w:t>
            </w:r>
          </w:p>
        </w:tc>
        <w:tc>
          <w:tcPr>
            <w:tcW w:w="1843" w:type="dxa"/>
            <w:shd w:val="clear" w:color="auto" w:fill="1DBDC5"/>
          </w:tcPr>
          <w:p w14:paraId="47A93888"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sep. 2023 (€/m²)</w:t>
            </w:r>
          </w:p>
        </w:tc>
        <w:tc>
          <w:tcPr>
            <w:tcW w:w="1559" w:type="dxa"/>
            <w:shd w:val="clear" w:color="auto" w:fill="1DBDC5"/>
          </w:tcPr>
          <w:p w14:paraId="41EA9651"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F958441"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1545" w:type="dxa"/>
            <w:shd w:val="clear" w:color="auto" w:fill="1DBDC5"/>
          </w:tcPr>
          <w:p w14:paraId="05FFA1DC"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3AF12C25"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B530C8" w14:paraId="4D3FBDED" w14:textId="77777777" w:rsidTr="00B530C8">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53DB417E" w14:textId="77777777" w:rsidR="00B530C8" w:rsidRDefault="00000000">
            <w:pPr>
              <w:rPr>
                <w:rFonts w:ascii="Open Sans" w:eastAsia="Open Sans" w:hAnsi="Open Sans" w:cs="Open Sans"/>
              </w:rPr>
            </w:pPr>
            <w:r>
              <w:rPr>
                <w:rFonts w:ascii="Open Sans" w:eastAsia="Open Sans" w:hAnsi="Open Sans" w:cs="Open Sans"/>
                <w:b w:val="0"/>
                <w:sz w:val="22"/>
                <w:szCs w:val="22"/>
              </w:rPr>
              <w:t>Huelva</w:t>
            </w:r>
          </w:p>
        </w:tc>
        <w:tc>
          <w:tcPr>
            <w:tcW w:w="2390" w:type="dxa"/>
            <w:vAlign w:val="bottom"/>
          </w:tcPr>
          <w:p w14:paraId="1D6C5FBC"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Punta Umbría</w:t>
            </w:r>
          </w:p>
        </w:tc>
        <w:tc>
          <w:tcPr>
            <w:tcW w:w="1843" w:type="dxa"/>
            <w:vAlign w:val="bottom"/>
          </w:tcPr>
          <w:p w14:paraId="61A1646B"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8,44 €</w:t>
            </w:r>
          </w:p>
        </w:tc>
        <w:tc>
          <w:tcPr>
            <w:tcW w:w="1559" w:type="dxa"/>
            <w:vAlign w:val="bottom"/>
          </w:tcPr>
          <w:p w14:paraId="079654C3"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-46,3%</w:t>
            </w:r>
          </w:p>
        </w:tc>
        <w:tc>
          <w:tcPr>
            <w:tcW w:w="1545" w:type="dxa"/>
            <w:vAlign w:val="bottom"/>
          </w:tcPr>
          <w:p w14:paraId="2D3E61EE"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8,8%</w:t>
            </w:r>
          </w:p>
        </w:tc>
      </w:tr>
      <w:tr w:rsidR="00B530C8" w14:paraId="2A76BD48" w14:textId="77777777" w:rsidTr="00B530C8">
        <w:trPr>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21661E77" w14:textId="77777777" w:rsidR="00B530C8" w:rsidRDefault="00000000">
            <w:pPr>
              <w:rPr>
                <w:rFonts w:ascii="Open Sans" w:eastAsia="Open Sans" w:hAnsi="Open Sans" w:cs="Open Sans"/>
              </w:rPr>
            </w:pPr>
            <w:r>
              <w:rPr>
                <w:rFonts w:ascii="Open Sans" w:eastAsia="Open Sans" w:hAnsi="Open Sans" w:cs="Open Sans"/>
                <w:b w:val="0"/>
                <w:sz w:val="22"/>
                <w:szCs w:val="22"/>
              </w:rPr>
              <w:t>Murcia</w:t>
            </w:r>
          </w:p>
        </w:tc>
        <w:tc>
          <w:tcPr>
            <w:tcW w:w="2390" w:type="dxa"/>
            <w:vAlign w:val="bottom"/>
          </w:tcPr>
          <w:p w14:paraId="65AB8E40"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Águilas</w:t>
            </w:r>
          </w:p>
        </w:tc>
        <w:tc>
          <w:tcPr>
            <w:tcW w:w="1843" w:type="dxa"/>
            <w:vAlign w:val="bottom"/>
          </w:tcPr>
          <w:p w14:paraId="017D10FC"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7,20 €</w:t>
            </w:r>
          </w:p>
        </w:tc>
        <w:tc>
          <w:tcPr>
            <w:tcW w:w="1559" w:type="dxa"/>
            <w:vAlign w:val="bottom"/>
          </w:tcPr>
          <w:p w14:paraId="36013DF5"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-40,0%</w:t>
            </w:r>
          </w:p>
        </w:tc>
        <w:tc>
          <w:tcPr>
            <w:tcW w:w="1545" w:type="dxa"/>
            <w:vAlign w:val="bottom"/>
          </w:tcPr>
          <w:p w14:paraId="68B2B280"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w:t>
            </w:r>
          </w:p>
        </w:tc>
      </w:tr>
      <w:tr w:rsidR="00B530C8" w14:paraId="4BE68D39" w14:textId="77777777" w:rsidTr="00B530C8">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28483266" w14:textId="77777777" w:rsidR="00B530C8" w:rsidRDefault="00000000">
            <w:pPr>
              <w:rPr>
                <w:rFonts w:ascii="Open Sans" w:eastAsia="Open Sans" w:hAnsi="Open Sans" w:cs="Open Sans"/>
              </w:rPr>
            </w:pPr>
            <w:r>
              <w:rPr>
                <w:rFonts w:ascii="Open Sans" w:eastAsia="Open Sans" w:hAnsi="Open Sans" w:cs="Open Sans"/>
                <w:b w:val="0"/>
                <w:sz w:val="22"/>
                <w:szCs w:val="22"/>
              </w:rPr>
              <w:t>Cantabria</w:t>
            </w:r>
          </w:p>
        </w:tc>
        <w:tc>
          <w:tcPr>
            <w:tcW w:w="2390" w:type="dxa"/>
            <w:vAlign w:val="bottom"/>
          </w:tcPr>
          <w:p w14:paraId="74C23237"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Castro-Urdiales</w:t>
            </w:r>
          </w:p>
        </w:tc>
        <w:tc>
          <w:tcPr>
            <w:tcW w:w="1843" w:type="dxa"/>
            <w:vAlign w:val="bottom"/>
          </w:tcPr>
          <w:p w14:paraId="590D6CE7"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11,44 €</w:t>
            </w:r>
          </w:p>
        </w:tc>
        <w:tc>
          <w:tcPr>
            <w:tcW w:w="1559" w:type="dxa"/>
            <w:vAlign w:val="bottom"/>
          </w:tcPr>
          <w:p w14:paraId="7317BCBF"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-31,0%</w:t>
            </w:r>
          </w:p>
        </w:tc>
        <w:tc>
          <w:tcPr>
            <w:tcW w:w="1545" w:type="dxa"/>
            <w:vAlign w:val="bottom"/>
          </w:tcPr>
          <w:p w14:paraId="70B0DBA0"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15,6%</w:t>
            </w:r>
          </w:p>
        </w:tc>
      </w:tr>
      <w:tr w:rsidR="00B530C8" w14:paraId="762BFC62" w14:textId="77777777" w:rsidTr="00B530C8">
        <w:trPr>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66C4A689" w14:textId="77777777" w:rsidR="00B530C8" w:rsidRDefault="00000000">
            <w:pPr>
              <w:rPr>
                <w:rFonts w:ascii="Open Sans" w:eastAsia="Open Sans" w:hAnsi="Open Sans" w:cs="Open Sans"/>
              </w:rPr>
            </w:pPr>
            <w:r>
              <w:rPr>
                <w:rFonts w:ascii="Open Sans" w:eastAsia="Open Sans" w:hAnsi="Open Sans" w:cs="Open Sans"/>
                <w:b w:val="0"/>
                <w:sz w:val="22"/>
                <w:szCs w:val="22"/>
              </w:rPr>
              <w:t>Granada</w:t>
            </w:r>
          </w:p>
        </w:tc>
        <w:tc>
          <w:tcPr>
            <w:tcW w:w="2390" w:type="dxa"/>
            <w:vAlign w:val="bottom"/>
          </w:tcPr>
          <w:p w14:paraId="2135C604"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Motril</w:t>
            </w:r>
          </w:p>
        </w:tc>
        <w:tc>
          <w:tcPr>
            <w:tcW w:w="1843" w:type="dxa"/>
            <w:vAlign w:val="bottom"/>
          </w:tcPr>
          <w:p w14:paraId="26FA3EAD"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7,53 €</w:t>
            </w:r>
          </w:p>
        </w:tc>
        <w:tc>
          <w:tcPr>
            <w:tcW w:w="1559" w:type="dxa"/>
            <w:vAlign w:val="bottom"/>
          </w:tcPr>
          <w:p w14:paraId="694347AA"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-30,1%</w:t>
            </w:r>
          </w:p>
        </w:tc>
        <w:tc>
          <w:tcPr>
            <w:tcW w:w="1545" w:type="dxa"/>
            <w:vAlign w:val="bottom"/>
          </w:tcPr>
          <w:p w14:paraId="55213646"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8,3%</w:t>
            </w:r>
          </w:p>
        </w:tc>
      </w:tr>
      <w:tr w:rsidR="00B530C8" w14:paraId="0993322E" w14:textId="77777777" w:rsidTr="00B530C8">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107E3D75" w14:textId="77777777" w:rsidR="00B530C8" w:rsidRDefault="00000000">
            <w:pPr>
              <w:rPr>
                <w:rFonts w:ascii="Open Sans" w:eastAsia="Open Sans" w:hAnsi="Open Sans" w:cs="Open Sans"/>
              </w:rPr>
            </w:pPr>
            <w:r>
              <w:rPr>
                <w:rFonts w:ascii="Open Sans" w:eastAsia="Open Sans" w:hAnsi="Open Sans" w:cs="Open Sans"/>
                <w:b w:val="0"/>
                <w:sz w:val="22"/>
                <w:szCs w:val="22"/>
              </w:rPr>
              <w:t>Almería</w:t>
            </w:r>
          </w:p>
        </w:tc>
        <w:tc>
          <w:tcPr>
            <w:tcW w:w="2390" w:type="dxa"/>
            <w:vAlign w:val="bottom"/>
          </w:tcPr>
          <w:p w14:paraId="56085CBD"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Ejido</w:t>
            </w:r>
          </w:p>
        </w:tc>
        <w:tc>
          <w:tcPr>
            <w:tcW w:w="1843" w:type="dxa"/>
            <w:vAlign w:val="bottom"/>
          </w:tcPr>
          <w:p w14:paraId="19DA9115"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9,38 €</w:t>
            </w:r>
          </w:p>
        </w:tc>
        <w:tc>
          <w:tcPr>
            <w:tcW w:w="1559" w:type="dxa"/>
            <w:vAlign w:val="bottom"/>
          </w:tcPr>
          <w:p w14:paraId="70FCA4F9"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-28,3%</w:t>
            </w:r>
          </w:p>
        </w:tc>
        <w:tc>
          <w:tcPr>
            <w:tcW w:w="1545" w:type="dxa"/>
            <w:vAlign w:val="bottom"/>
          </w:tcPr>
          <w:p w14:paraId="2751D633"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25,2%</w:t>
            </w:r>
          </w:p>
        </w:tc>
      </w:tr>
      <w:tr w:rsidR="00B530C8" w14:paraId="215C88A0" w14:textId="77777777" w:rsidTr="00B530C8">
        <w:trPr>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6EF8C568" w14:textId="77777777" w:rsidR="00B530C8" w:rsidRDefault="00000000">
            <w:pPr>
              <w:rPr>
                <w:rFonts w:ascii="Open Sans" w:eastAsia="Open Sans" w:hAnsi="Open Sans" w:cs="Open Sans"/>
              </w:rPr>
            </w:pPr>
            <w:r>
              <w:rPr>
                <w:rFonts w:ascii="Open Sans" w:eastAsia="Open Sans" w:hAnsi="Open Sans" w:cs="Open Sans"/>
                <w:b w:val="0"/>
                <w:sz w:val="22"/>
                <w:szCs w:val="22"/>
              </w:rPr>
              <w:t>Valencia</w:t>
            </w:r>
          </w:p>
        </w:tc>
        <w:tc>
          <w:tcPr>
            <w:tcW w:w="2390" w:type="dxa"/>
            <w:vAlign w:val="bottom"/>
          </w:tcPr>
          <w:p w14:paraId="58BA178C"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Canet </w:t>
            </w:r>
            <w:proofErr w:type="spellStart"/>
            <w:r>
              <w:rPr>
                <w:rFonts w:ascii="Open Sans" w:eastAsia="Open Sans" w:hAnsi="Open Sans" w:cs="Open Sans"/>
                <w:sz w:val="22"/>
                <w:szCs w:val="22"/>
              </w:rPr>
              <w:t>d'En</w:t>
            </w:r>
            <w:proofErr w:type="spellEnd"/>
            <w:r>
              <w:rPr>
                <w:rFonts w:ascii="Open Sans" w:eastAsia="Open Sans" w:hAnsi="Open Sans" w:cs="Open Sans"/>
                <w:sz w:val="22"/>
                <w:szCs w:val="22"/>
              </w:rPr>
              <w:t xml:space="preserve"> Berenguer</w:t>
            </w:r>
          </w:p>
        </w:tc>
        <w:tc>
          <w:tcPr>
            <w:tcW w:w="1843" w:type="dxa"/>
            <w:vAlign w:val="bottom"/>
          </w:tcPr>
          <w:p w14:paraId="76263DEF"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13,23 €</w:t>
            </w:r>
          </w:p>
        </w:tc>
        <w:tc>
          <w:tcPr>
            <w:tcW w:w="1559" w:type="dxa"/>
            <w:vAlign w:val="bottom"/>
          </w:tcPr>
          <w:p w14:paraId="3422DF21"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-28,1%</w:t>
            </w:r>
          </w:p>
        </w:tc>
        <w:tc>
          <w:tcPr>
            <w:tcW w:w="1545" w:type="dxa"/>
            <w:vAlign w:val="bottom"/>
          </w:tcPr>
          <w:p w14:paraId="38D6BEA5"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7,4%</w:t>
            </w:r>
          </w:p>
        </w:tc>
      </w:tr>
      <w:tr w:rsidR="00B530C8" w14:paraId="5628C068" w14:textId="77777777" w:rsidTr="00B530C8">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75F21CF1" w14:textId="77777777" w:rsidR="00B530C8" w:rsidRDefault="00000000">
            <w:pPr>
              <w:rPr>
                <w:rFonts w:ascii="Open Sans" w:eastAsia="Open Sans" w:hAnsi="Open Sans" w:cs="Open Sans"/>
              </w:rPr>
            </w:pPr>
            <w:r>
              <w:rPr>
                <w:rFonts w:ascii="Open Sans" w:eastAsia="Open Sans" w:hAnsi="Open Sans" w:cs="Open Sans"/>
                <w:b w:val="0"/>
                <w:sz w:val="22"/>
                <w:szCs w:val="22"/>
              </w:rPr>
              <w:t>Cádiz</w:t>
            </w:r>
          </w:p>
        </w:tc>
        <w:tc>
          <w:tcPr>
            <w:tcW w:w="2390" w:type="dxa"/>
            <w:vAlign w:val="bottom"/>
          </w:tcPr>
          <w:p w14:paraId="644D39F1"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Sanlúcar de Barrameda</w:t>
            </w:r>
          </w:p>
        </w:tc>
        <w:tc>
          <w:tcPr>
            <w:tcW w:w="1843" w:type="dxa"/>
            <w:vAlign w:val="bottom"/>
          </w:tcPr>
          <w:p w14:paraId="01B4BE14"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8,62 €</w:t>
            </w:r>
          </w:p>
        </w:tc>
        <w:tc>
          <w:tcPr>
            <w:tcW w:w="1559" w:type="dxa"/>
            <w:vAlign w:val="bottom"/>
          </w:tcPr>
          <w:p w14:paraId="0DECAB7C"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-19,1%</w:t>
            </w:r>
          </w:p>
        </w:tc>
        <w:tc>
          <w:tcPr>
            <w:tcW w:w="1545" w:type="dxa"/>
            <w:vAlign w:val="bottom"/>
          </w:tcPr>
          <w:p w14:paraId="4B7B5997"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9,5%</w:t>
            </w:r>
          </w:p>
        </w:tc>
      </w:tr>
      <w:tr w:rsidR="00B530C8" w14:paraId="6CCD2152" w14:textId="77777777" w:rsidTr="00B530C8">
        <w:trPr>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746A4BB7" w14:textId="77777777" w:rsidR="00B530C8" w:rsidRDefault="00000000">
            <w:pPr>
              <w:rPr>
                <w:rFonts w:ascii="Open Sans" w:eastAsia="Open Sans" w:hAnsi="Open Sans" w:cs="Open Sans"/>
              </w:rPr>
            </w:pPr>
            <w:r>
              <w:rPr>
                <w:rFonts w:ascii="Open Sans" w:eastAsia="Open Sans" w:hAnsi="Open Sans" w:cs="Open Sans"/>
                <w:b w:val="0"/>
                <w:sz w:val="22"/>
                <w:szCs w:val="22"/>
              </w:rPr>
              <w:t>Almería</w:t>
            </w:r>
          </w:p>
        </w:tc>
        <w:tc>
          <w:tcPr>
            <w:tcW w:w="2390" w:type="dxa"/>
            <w:vAlign w:val="bottom"/>
          </w:tcPr>
          <w:p w14:paraId="2CE7A7F0"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Vera</w:t>
            </w:r>
          </w:p>
        </w:tc>
        <w:tc>
          <w:tcPr>
            <w:tcW w:w="1843" w:type="dxa"/>
            <w:vAlign w:val="bottom"/>
          </w:tcPr>
          <w:p w14:paraId="4E2270C9"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8,36 €</w:t>
            </w:r>
          </w:p>
        </w:tc>
        <w:tc>
          <w:tcPr>
            <w:tcW w:w="1559" w:type="dxa"/>
            <w:vAlign w:val="bottom"/>
          </w:tcPr>
          <w:p w14:paraId="1A4DBD9E"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-18,5%</w:t>
            </w:r>
          </w:p>
        </w:tc>
        <w:tc>
          <w:tcPr>
            <w:tcW w:w="1545" w:type="dxa"/>
            <w:vAlign w:val="bottom"/>
          </w:tcPr>
          <w:p w14:paraId="33700DC6"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6,4%</w:t>
            </w:r>
          </w:p>
        </w:tc>
      </w:tr>
      <w:tr w:rsidR="00B530C8" w14:paraId="3AFD144D" w14:textId="77777777" w:rsidTr="00B530C8">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14843011" w14:textId="77777777" w:rsidR="00B530C8" w:rsidRDefault="00000000">
            <w:pPr>
              <w:rPr>
                <w:rFonts w:ascii="Open Sans" w:eastAsia="Open Sans" w:hAnsi="Open Sans" w:cs="Open Sans"/>
              </w:rPr>
            </w:pPr>
            <w:r>
              <w:rPr>
                <w:rFonts w:ascii="Open Sans" w:eastAsia="Open Sans" w:hAnsi="Open Sans" w:cs="Open Sans"/>
                <w:b w:val="0"/>
                <w:sz w:val="22"/>
                <w:szCs w:val="22"/>
              </w:rPr>
              <w:t>Cádiz</w:t>
            </w:r>
          </w:p>
        </w:tc>
        <w:tc>
          <w:tcPr>
            <w:tcW w:w="2390" w:type="dxa"/>
            <w:vAlign w:val="bottom"/>
          </w:tcPr>
          <w:p w14:paraId="2E34B798"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Rota</w:t>
            </w:r>
          </w:p>
        </w:tc>
        <w:tc>
          <w:tcPr>
            <w:tcW w:w="1843" w:type="dxa"/>
            <w:vAlign w:val="bottom"/>
          </w:tcPr>
          <w:p w14:paraId="37741DA2"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11,66 €</w:t>
            </w:r>
          </w:p>
        </w:tc>
        <w:tc>
          <w:tcPr>
            <w:tcW w:w="1559" w:type="dxa"/>
            <w:vAlign w:val="bottom"/>
          </w:tcPr>
          <w:p w14:paraId="7CA19A67"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-17,1%</w:t>
            </w:r>
          </w:p>
        </w:tc>
        <w:tc>
          <w:tcPr>
            <w:tcW w:w="1545" w:type="dxa"/>
            <w:vAlign w:val="bottom"/>
          </w:tcPr>
          <w:p w14:paraId="5EAD575B"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16,1%</w:t>
            </w:r>
          </w:p>
        </w:tc>
      </w:tr>
      <w:tr w:rsidR="00B530C8" w14:paraId="308F364B" w14:textId="77777777" w:rsidTr="00B530C8">
        <w:trPr>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1A00AA70" w14:textId="77777777" w:rsidR="00B530C8" w:rsidRDefault="00000000">
            <w:pPr>
              <w:rPr>
                <w:rFonts w:ascii="Open Sans" w:eastAsia="Open Sans" w:hAnsi="Open Sans" w:cs="Open Sans"/>
              </w:rPr>
            </w:pPr>
            <w:r>
              <w:rPr>
                <w:rFonts w:ascii="Open Sans" w:eastAsia="Open Sans" w:hAnsi="Open Sans" w:cs="Open Sans"/>
                <w:b w:val="0"/>
                <w:sz w:val="22"/>
                <w:szCs w:val="22"/>
              </w:rPr>
              <w:t>Alicante</w:t>
            </w:r>
          </w:p>
        </w:tc>
        <w:tc>
          <w:tcPr>
            <w:tcW w:w="2390" w:type="dxa"/>
            <w:vAlign w:val="bottom"/>
          </w:tcPr>
          <w:p w14:paraId="269743B6"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Orihuela</w:t>
            </w:r>
          </w:p>
        </w:tc>
        <w:tc>
          <w:tcPr>
            <w:tcW w:w="1843" w:type="dxa"/>
            <w:vAlign w:val="bottom"/>
          </w:tcPr>
          <w:p w14:paraId="140D595D"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7,94 €</w:t>
            </w:r>
          </w:p>
        </w:tc>
        <w:tc>
          <w:tcPr>
            <w:tcW w:w="1559" w:type="dxa"/>
            <w:vAlign w:val="bottom"/>
          </w:tcPr>
          <w:p w14:paraId="5F29F9C2"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-16,7%</w:t>
            </w:r>
          </w:p>
        </w:tc>
        <w:tc>
          <w:tcPr>
            <w:tcW w:w="1545" w:type="dxa"/>
            <w:vAlign w:val="bottom"/>
          </w:tcPr>
          <w:p w14:paraId="685F716C"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-5,7%</w:t>
            </w:r>
          </w:p>
        </w:tc>
      </w:tr>
    </w:tbl>
    <w:p w14:paraId="0122B0F8" w14:textId="77777777" w:rsidR="00B530C8"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6: Distritos con mayor descenso trimestral, interanual y precio</w:t>
      </w:r>
    </w:p>
    <w:tbl>
      <w:tblPr>
        <w:tblStyle w:val="a4"/>
        <w:tblW w:w="9088"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101"/>
        <w:gridCol w:w="2268"/>
        <w:gridCol w:w="1633"/>
        <w:gridCol w:w="1343"/>
        <w:gridCol w:w="1418"/>
        <w:gridCol w:w="1325"/>
      </w:tblGrid>
      <w:tr w:rsidR="00B530C8" w14:paraId="30664215" w14:textId="77777777" w:rsidTr="00B530C8">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vAlign w:val="center"/>
          </w:tcPr>
          <w:p w14:paraId="2AEBC5C7" w14:textId="77777777" w:rsidR="00B530C8" w:rsidRDefault="00000000">
            <w:pPr>
              <w:rPr>
                <w:rFonts w:ascii="Open Sans" w:eastAsia="Open Sans" w:hAnsi="Open Sans" w:cs="Open Sans"/>
                <w:sz w:val="20"/>
                <w:szCs w:val="20"/>
              </w:rPr>
            </w:pPr>
            <w:r>
              <w:rPr>
                <w:rFonts w:ascii="Open Sans" w:eastAsia="Open Sans" w:hAnsi="Open Sans" w:cs="Open Sans"/>
                <w:b w:val="0"/>
                <w:sz w:val="20"/>
                <w:szCs w:val="20"/>
              </w:rPr>
              <w:t>Ciudad</w:t>
            </w:r>
          </w:p>
        </w:tc>
        <w:tc>
          <w:tcPr>
            <w:tcW w:w="2268" w:type="dxa"/>
            <w:shd w:val="clear" w:color="auto" w:fill="1DBDC5"/>
            <w:vAlign w:val="center"/>
          </w:tcPr>
          <w:p w14:paraId="320F392A" w14:textId="77777777" w:rsidR="00B530C8"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b w:val="0"/>
                <w:sz w:val="20"/>
                <w:szCs w:val="20"/>
              </w:rPr>
              <w:t>Distrito</w:t>
            </w:r>
          </w:p>
        </w:tc>
        <w:tc>
          <w:tcPr>
            <w:tcW w:w="1633" w:type="dxa"/>
            <w:shd w:val="clear" w:color="auto" w:fill="1DBDC5"/>
            <w:vAlign w:val="center"/>
          </w:tcPr>
          <w:p w14:paraId="0D10C562"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b w:val="0"/>
                <w:sz w:val="20"/>
                <w:szCs w:val="20"/>
              </w:rPr>
              <w:t>Precio de sep. 2023 (€/m²)</w:t>
            </w:r>
          </w:p>
        </w:tc>
        <w:tc>
          <w:tcPr>
            <w:tcW w:w="1343" w:type="dxa"/>
            <w:shd w:val="clear" w:color="auto" w:fill="1DBDC5"/>
            <w:vAlign w:val="center"/>
          </w:tcPr>
          <w:p w14:paraId="5770F683"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b w:val="0"/>
                <w:sz w:val="20"/>
                <w:szCs w:val="20"/>
              </w:rPr>
              <w:t>Variación</w:t>
            </w:r>
          </w:p>
          <w:p w14:paraId="23ADE0BD"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b w:val="0"/>
                <w:sz w:val="20"/>
                <w:szCs w:val="20"/>
              </w:rPr>
              <w:t>trimestral</w:t>
            </w:r>
          </w:p>
        </w:tc>
        <w:tc>
          <w:tcPr>
            <w:tcW w:w="1418" w:type="dxa"/>
            <w:shd w:val="clear" w:color="auto" w:fill="1DBDC5"/>
            <w:vAlign w:val="center"/>
          </w:tcPr>
          <w:p w14:paraId="6093660F"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b w:val="0"/>
                <w:sz w:val="20"/>
                <w:szCs w:val="20"/>
              </w:rPr>
              <w:t>Variación</w:t>
            </w:r>
          </w:p>
          <w:p w14:paraId="11BF3E85"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b w:val="0"/>
                <w:sz w:val="20"/>
                <w:szCs w:val="20"/>
              </w:rPr>
              <w:t>interanual</w:t>
            </w:r>
          </w:p>
        </w:tc>
        <w:tc>
          <w:tcPr>
            <w:tcW w:w="1325" w:type="dxa"/>
            <w:shd w:val="clear" w:color="auto" w:fill="1DBDC5"/>
            <w:vAlign w:val="center"/>
          </w:tcPr>
          <w:p w14:paraId="70CE2B76"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b w:val="0"/>
                <w:sz w:val="20"/>
                <w:szCs w:val="20"/>
              </w:rPr>
              <w:t>% respecto media nacional</w:t>
            </w:r>
          </w:p>
        </w:tc>
      </w:tr>
      <w:tr w:rsidR="00B530C8" w14:paraId="60B4CF57" w14:textId="77777777" w:rsidTr="00B530C8">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vAlign w:val="bottom"/>
          </w:tcPr>
          <w:p w14:paraId="5E01EEFA"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0B39D460"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Carabanchel</w:t>
            </w:r>
          </w:p>
        </w:tc>
        <w:tc>
          <w:tcPr>
            <w:tcW w:w="1633" w:type="dxa"/>
            <w:vAlign w:val="bottom"/>
          </w:tcPr>
          <w:p w14:paraId="44951B66"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15,16 €</w:t>
            </w:r>
          </w:p>
        </w:tc>
        <w:tc>
          <w:tcPr>
            <w:tcW w:w="1343" w:type="dxa"/>
            <w:vAlign w:val="bottom"/>
          </w:tcPr>
          <w:p w14:paraId="2748FE8F"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10,5%</w:t>
            </w:r>
          </w:p>
        </w:tc>
        <w:tc>
          <w:tcPr>
            <w:tcW w:w="1418" w:type="dxa"/>
            <w:vAlign w:val="bottom"/>
          </w:tcPr>
          <w:p w14:paraId="365A7A02"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15,3%</w:t>
            </w:r>
          </w:p>
        </w:tc>
        <w:tc>
          <w:tcPr>
            <w:tcW w:w="1325" w:type="dxa"/>
            <w:vAlign w:val="bottom"/>
          </w:tcPr>
          <w:p w14:paraId="48077232"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36,0%</w:t>
            </w:r>
          </w:p>
        </w:tc>
      </w:tr>
      <w:tr w:rsidR="00B530C8" w14:paraId="6B08A2CC" w14:textId="77777777" w:rsidTr="00B530C8">
        <w:trPr>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13831B05"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27B03D33"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Fuencarral - El Pardo</w:t>
            </w:r>
          </w:p>
        </w:tc>
        <w:tc>
          <w:tcPr>
            <w:tcW w:w="1633" w:type="dxa"/>
            <w:vAlign w:val="bottom"/>
          </w:tcPr>
          <w:p w14:paraId="2F2891B7"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16,07 €</w:t>
            </w:r>
          </w:p>
        </w:tc>
        <w:tc>
          <w:tcPr>
            <w:tcW w:w="1343" w:type="dxa"/>
            <w:vAlign w:val="bottom"/>
          </w:tcPr>
          <w:p w14:paraId="426AD832"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6,5%</w:t>
            </w:r>
          </w:p>
        </w:tc>
        <w:tc>
          <w:tcPr>
            <w:tcW w:w="1418" w:type="dxa"/>
            <w:vAlign w:val="bottom"/>
          </w:tcPr>
          <w:p w14:paraId="17F4D148"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16,2%</w:t>
            </w:r>
          </w:p>
        </w:tc>
        <w:tc>
          <w:tcPr>
            <w:tcW w:w="1325" w:type="dxa"/>
            <w:vAlign w:val="bottom"/>
          </w:tcPr>
          <w:p w14:paraId="260D65D7"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44,1%</w:t>
            </w:r>
          </w:p>
        </w:tc>
      </w:tr>
      <w:tr w:rsidR="00B530C8" w14:paraId="0FF25428" w14:textId="77777777" w:rsidTr="00B530C8">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455A6711"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3830D3DD"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Hortaleza</w:t>
            </w:r>
          </w:p>
        </w:tc>
        <w:tc>
          <w:tcPr>
            <w:tcW w:w="1633" w:type="dxa"/>
            <w:vAlign w:val="bottom"/>
          </w:tcPr>
          <w:p w14:paraId="443C9336"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16,49 €</w:t>
            </w:r>
          </w:p>
        </w:tc>
        <w:tc>
          <w:tcPr>
            <w:tcW w:w="1343" w:type="dxa"/>
            <w:vAlign w:val="bottom"/>
          </w:tcPr>
          <w:p w14:paraId="62E854DC"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6,4%</w:t>
            </w:r>
          </w:p>
        </w:tc>
        <w:tc>
          <w:tcPr>
            <w:tcW w:w="1418" w:type="dxa"/>
            <w:vAlign w:val="bottom"/>
          </w:tcPr>
          <w:p w14:paraId="060C5863"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20,2%</w:t>
            </w:r>
          </w:p>
        </w:tc>
        <w:tc>
          <w:tcPr>
            <w:tcW w:w="1325" w:type="dxa"/>
            <w:vAlign w:val="bottom"/>
          </w:tcPr>
          <w:p w14:paraId="22A786FD"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47,9%</w:t>
            </w:r>
          </w:p>
        </w:tc>
      </w:tr>
      <w:tr w:rsidR="00B530C8" w14:paraId="48BDF188" w14:textId="77777777" w:rsidTr="00B530C8">
        <w:trPr>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5E933781"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50C539D0"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San Blas</w:t>
            </w:r>
          </w:p>
        </w:tc>
        <w:tc>
          <w:tcPr>
            <w:tcW w:w="1633" w:type="dxa"/>
            <w:vAlign w:val="bottom"/>
          </w:tcPr>
          <w:p w14:paraId="3947B442"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15,09 €</w:t>
            </w:r>
          </w:p>
        </w:tc>
        <w:tc>
          <w:tcPr>
            <w:tcW w:w="1343" w:type="dxa"/>
            <w:vAlign w:val="bottom"/>
          </w:tcPr>
          <w:p w14:paraId="0EDB1DB3"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6,3%</w:t>
            </w:r>
          </w:p>
        </w:tc>
        <w:tc>
          <w:tcPr>
            <w:tcW w:w="1418" w:type="dxa"/>
            <w:vAlign w:val="bottom"/>
          </w:tcPr>
          <w:p w14:paraId="070F07B7"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14,8%</w:t>
            </w:r>
          </w:p>
        </w:tc>
        <w:tc>
          <w:tcPr>
            <w:tcW w:w="1325" w:type="dxa"/>
            <w:vAlign w:val="bottom"/>
          </w:tcPr>
          <w:p w14:paraId="66A7A6FC"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35,3%</w:t>
            </w:r>
          </w:p>
        </w:tc>
      </w:tr>
      <w:tr w:rsidR="00B530C8" w14:paraId="04AD6D4D" w14:textId="77777777" w:rsidTr="00B530C8">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39E7BC08"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0A255FA4"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Ciudad Lineal</w:t>
            </w:r>
          </w:p>
        </w:tc>
        <w:tc>
          <w:tcPr>
            <w:tcW w:w="1633" w:type="dxa"/>
            <w:vAlign w:val="bottom"/>
          </w:tcPr>
          <w:p w14:paraId="56D2DD29"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16,56 €</w:t>
            </w:r>
          </w:p>
        </w:tc>
        <w:tc>
          <w:tcPr>
            <w:tcW w:w="1343" w:type="dxa"/>
            <w:vAlign w:val="bottom"/>
          </w:tcPr>
          <w:p w14:paraId="727B4BC7"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6,1%</w:t>
            </w:r>
          </w:p>
        </w:tc>
        <w:tc>
          <w:tcPr>
            <w:tcW w:w="1418" w:type="dxa"/>
            <w:vAlign w:val="bottom"/>
          </w:tcPr>
          <w:p w14:paraId="7F1701FB"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13,5%</w:t>
            </w:r>
          </w:p>
        </w:tc>
        <w:tc>
          <w:tcPr>
            <w:tcW w:w="1325" w:type="dxa"/>
            <w:vAlign w:val="bottom"/>
          </w:tcPr>
          <w:p w14:paraId="30B40195"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48,5%</w:t>
            </w:r>
          </w:p>
        </w:tc>
      </w:tr>
      <w:tr w:rsidR="00B530C8" w14:paraId="61CF9E33" w14:textId="77777777" w:rsidTr="00B530C8">
        <w:trPr>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0C46D0FB"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Madrid</w:t>
            </w:r>
          </w:p>
        </w:tc>
        <w:tc>
          <w:tcPr>
            <w:tcW w:w="2268" w:type="dxa"/>
            <w:vAlign w:val="bottom"/>
          </w:tcPr>
          <w:p w14:paraId="13CBF4E5"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Retiro</w:t>
            </w:r>
          </w:p>
        </w:tc>
        <w:tc>
          <w:tcPr>
            <w:tcW w:w="1633" w:type="dxa"/>
            <w:vAlign w:val="bottom"/>
          </w:tcPr>
          <w:p w14:paraId="127EA227"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20,32 €</w:t>
            </w:r>
          </w:p>
        </w:tc>
        <w:tc>
          <w:tcPr>
            <w:tcW w:w="1343" w:type="dxa"/>
            <w:vAlign w:val="bottom"/>
          </w:tcPr>
          <w:p w14:paraId="1F1F650C"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5,0%</w:t>
            </w:r>
          </w:p>
        </w:tc>
        <w:tc>
          <w:tcPr>
            <w:tcW w:w="1418" w:type="dxa"/>
            <w:vAlign w:val="bottom"/>
          </w:tcPr>
          <w:p w14:paraId="12743DA7"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15,1%</w:t>
            </w:r>
          </w:p>
        </w:tc>
        <w:tc>
          <w:tcPr>
            <w:tcW w:w="1325" w:type="dxa"/>
            <w:vAlign w:val="bottom"/>
          </w:tcPr>
          <w:p w14:paraId="106DDD4D"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82,2%</w:t>
            </w:r>
          </w:p>
        </w:tc>
      </w:tr>
      <w:tr w:rsidR="00B530C8" w14:paraId="11F09126" w14:textId="77777777" w:rsidTr="00B530C8">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74F4F273"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74062381"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Arganzuela</w:t>
            </w:r>
          </w:p>
        </w:tc>
        <w:tc>
          <w:tcPr>
            <w:tcW w:w="1633" w:type="dxa"/>
            <w:vAlign w:val="bottom"/>
          </w:tcPr>
          <w:p w14:paraId="2A8D0446"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18,39 €</w:t>
            </w:r>
          </w:p>
        </w:tc>
        <w:tc>
          <w:tcPr>
            <w:tcW w:w="1343" w:type="dxa"/>
            <w:vAlign w:val="bottom"/>
          </w:tcPr>
          <w:p w14:paraId="7EE9C75E"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4,5%</w:t>
            </w:r>
          </w:p>
        </w:tc>
        <w:tc>
          <w:tcPr>
            <w:tcW w:w="1418" w:type="dxa"/>
            <w:vAlign w:val="bottom"/>
          </w:tcPr>
          <w:p w14:paraId="69926E76"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11,6%</w:t>
            </w:r>
          </w:p>
        </w:tc>
        <w:tc>
          <w:tcPr>
            <w:tcW w:w="1325" w:type="dxa"/>
            <w:vAlign w:val="bottom"/>
          </w:tcPr>
          <w:p w14:paraId="31A494E3"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64,9%</w:t>
            </w:r>
          </w:p>
        </w:tc>
      </w:tr>
      <w:tr w:rsidR="00B530C8" w14:paraId="14BDE06B" w14:textId="77777777" w:rsidTr="00B530C8">
        <w:trPr>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54FD199F"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0CCCD928"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Villa de Vallecas</w:t>
            </w:r>
          </w:p>
        </w:tc>
        <w:tc>
          <w:tcPr>
            <w:tcW w:w="1633" w:type="dxa"/>
            <w:vAlign w:val="bottom"/>
          </w:tcPr>
          <w:p w14:paraId="29B398B1"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13,81 €</w:t>
            </w:r>
          </w:p>
        </w:tc>
        <w:tc>
          <w:tcPr>
            <w:tcW w:w="1343" w:type="dxa"/>
            <w:vAlign w:val="bottom"/>
          </w:tcPr>
          <w:p w14:paraId="69F58AE0"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2,1%</w:t>
            </w:r>
          </w:p>
        </w:tc>
        <w:tc>
          <w:tcPr>
            <w:tcW w:w="1418" w:type="dxa"/>
            <w:vAlign w:val="bottom"/>
          </w:tcPr>
          <w:p w14:paraId="0BDDA5A5"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14,5%</w:t>
            </w:r>
          </w:p>
        </w:tc>
        <w:tc>
          <w:tcPr>
            <w:tcW w:w="1325" w:type="dxa"/>
            <w:vAlign w:val="bottom"/>
          </w:tcPr>
          <w:p w14:paraId="51285E7E"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23,9%</w:t>
            </w:r>
          </w:p>
        </w:tc>
      </w:tr>
      <w:tr w:rsidR="00B530C8" w14:paraId="68A85383" w14:textId="77777777" w:rsidTr="00B530C8">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535717C6"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4F37FBE4"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Centro</w:t>
            </w:r>
          </w:p>
        </w:tc>
        <w:tc>
          <w:tcPr>
            <w:tcW w:w="1633" w:type="dxa"/>
            <w:vAlign w:val="bottom"/>
          </w:tcPr>
          <w:p w14:paraId="31C7486C"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21,39 €</w:t>
            </w:r>
          </w:p>
        </w:tc>
        <w:tc>
          <w:tcPr>
            <w:tcW w:w="1343" w:type="dxa"/>
            <w:vAlign w:val="bottom"/>
          </w:tcPr>
          <w:p w14:paraId="453234F8"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1,7%</w:t>
            </w:r>
          </w:p>
        </w:tc>
        <w:tc>
          <w:tcPr>
            <w:tcW w:w="1418" w:type="dxa"/>
            <w:vAlign w:val="bottom"/>
          </w:tcPr>
          <w:p w14:paraId="3226F0DA"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w:t>
            </w:r>
          </w:p>
        </w:tc>
        <w:tc>
          <w:tcPr>
            <w:tcW w:w="1325" w:type="dxa"/>
            <w:vAlign w:val="bottom"/>
          </w:tcPr>
          <w:p w14:paraId="1AF29E1C"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91,8%</w:t>
            </w:r>
          </w:p>
        </w:tc>
      </w:tr>
      <w:tr w:rsidR="00B530C8" w14:paraId="118488F4" w14:textId="77777777" w:rsidTr="00B530C8">
        <w:trPr>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1C98C366" w14:textId="77777777" w:rsidR="00B530C8"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2B8CEEBB"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Latina</w:t>
            </w:r>
          </w:p>
        </w:tc>
        <w:tc>
          <w:tcPr>
            <w:tcW w:w="1633" w:type="dxa"/>
            <w:vAlign w:val="bottom"/>
          </w:tcPr>
          <w:p w14:paraId="58AF4B22"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14,72 €</w:t>
            </w:r>
          </w:p>
        </w:tc>
        <w:tc>
          <w:tcPr>
            <w:tcW w:w="1343" w:type="dxa"/>
            <w:vAlign w:val="bottom"/>
          </w:tcPr>
          <w:p w14:paraId="57E230F7"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1,0%</w:t>
            </w:r>
          </w:p>
        </w:tc>
        <w:tc>
          <w:tcPr>
            <w:tcW w:w="1418" w:type="dxa"/>
            <w:vAlign w:val="bottom"/>
          </w:tcPr>
          <w:p w14:paraId="1B7D56DD"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12,3%</w:t>
            </w:r>
          </w:p>
        </w:tc>
        <w:tc>
          <w:tcPr>
            <w:tcW w:w="1325" w:type="dxa"/>
            <w:vAlign w:val="bottom"/>
          </w:tcPr>
          <w:p w14:paraId="327A1BAD"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32,0%</w:t>
            </w:r>
          </w:p>
        </w:tc>
      </w:tr>
      <w:tr w:rsidR="00B530C8" w14:paraId="6398EFEA" w14:textId="77777777" w:rsidTr="00B530C8">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2486A899" w14:textId="77777777" w:rsidR="00B530C8" w:rsidRDefault="00000000">
            <w:pPr>
              <w:rPr>
                <w:rFonts w:ascii="Open Sans" w:eastAsia="Open Sans" w:hAnsi="Open Sans" w:cs="Open Sans"/>
              </w:rPr>
            </w:pPr>
            <w:r>
              <w:rPr>
                <w:rFonts w:ascii="Open Sans" w:eastAsia="Open Sans" w:hAnsi="Open Sans" w:cs="Open Sans"/>
                <w:b w:val="0"/>
                <w:sz w:val="22"/>
                <w:szCs w:val="22"/>
              </w:rPr>
              <w:t>Madrid</w:t>
            </w:r>
          </w:p>
        </w:tc>
        <w:tc>
          <w:tcPr>
            <w:tcW w:w="2268" w:type="dxa"/>
            <w:vAlign w:val="bottom"/>
          </w:tcPr>
          <w:p w14:paraId="5CFEB2A6"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Tetuán</w:t>
            </w:r>
          </w:p>
        </w:tc>
        <w:tc>
          <w:tcPr>
            <w:tcW w:w="1633" w:type="dxa"/>
            <w:vAlign w:val="bottom"/>
          </w:tcPr>
          <w:p w14:paraId="32186592"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18,94 €</w:t>
            </w:r>
          </w:p>
        </w:tc>
        <w:tc>
          <w:tcPr>
            <w:tcW w:w="1343" w:type="dxa"/>
            <w:vAlign w:val="bottom"/>
          </w:tcPr>
          <w:p w14:paraId="6CFD4EA7"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0,6%</w:t>
            </w:r>
          </w:p>
        </w:tc>
        <w:tc>
          <w:tcPr>
            <w:tcW w:w="1418" w:type="dxa"/>
            <w:vAlign w:val="bottom"/>
          </w:tcPr>
          <w:p w14:paraId="4CBF5AD9"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11,3%</w:t>
            </w:r>
          </w:p>
        </w:tc>
        <w:tc>
          <w:tcPr>
            <w:tcW w:w="1325" w:type="dxa"/>
            <w:vAlign w:val="bottom"/>
          </w:tcPr>
          <w:p w14:paraId="640D0C2C"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69,9%</w:t>
            </w:r>
          </w:p>
        </w:tc>
      </w:tr>
      <w:tr w:rsidR="00B530C8" w14:paraId="4A5984BA" w14:textId="77777777" w:rsidTr="00B530C8">
        <w:trPr>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7D38CE7A" w14:textId="77777777" w:rsidR="00B530C8" w:rsidRDefault="00000000">
            <w:pPr>
              <w:rPr>
                <w:rFonts w:ascii="Open Sans" w:eastAsia="Open Sans" w:hAnsi="Open Sans" w:cs="Open Sans"/>
              </w:rPr>
            </w:pPr>
            <w:r>
              <w:rPr>
                <w:rFonts w:ascii="Open Sans" w:eastAsia="Open Sans" w:hAnsi="Open Sans" w:cs="Open Sans"/>
                <w:b w:val="0"/>
                <w:sz w:val="22"/>
                <w:szCs w:val="22"/>
              </w:rPr>
              <w:t>Madrid</w:t>
            </w:r>
          </w:p>
        </w:tc>
        <w:tc>
          <w:tcPr>
            <w:tcW w:w="2268" w:type="dxa"/>
            <w:vAlign w:val="bottom"/>
          </w:tcPr>
          <w:p w14:paraId="075622CC"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Chamartín</w:t>
            </w:r>
          </w:p>
        </w:tc>
        <w:tc>
          <w:tcPr>
            <w:tcW w:w="1633" w:type="dxa"/>
            <w:vAlign w:val="bottom"/>
          </w:tcPr>
          <w:p w14:paraId="0E81A4FC"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18,61 €</w:t>
            </w:r>
          </w:p>
        </w:tc>
        <w:tc>
          <w:tcPr>
            <w:tcW w:w="1343" w:type="dxa"/>
            <w:vAlign w:val="bottom"/>
          </w:tcPr>
          <w:p w14:paraId="1EA305DB"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0,5%</w:t>
            </w:r>
          </w:p>
        </w:tc>
        <w:tc>
          <w:tcPr>
            <w:tcW w:w="1418" w:type="dxa"/>
            <w:vAlign w:val="bottom"/>
          </w:tcPr>
          <w:p w14:paraId="6F245FC6"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w:t>
            </w:r>
          </w:p>
        </w:tc>
        <w:tc>
          <w:tcPr>
            <w:tcW w:w="1325" w:type="dxa"/>
            <w:vAlign w:val="bottom"/>
          </w:tcPr>
          <w:p w14:paraId="617B1821"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66,9%</w:t>
            </w:r>
          </w:p>
        </w:tc>
      </w:tr>
      <w:tr w:rsidR="00B530C8" w14:paraId="63FBCEA2" w14:textId="77777777" w:rsidTr="00B530C8">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6745AC22" w14:textId="77777777" w:rsidR="00B530C8" w:rsidRDefault="00000000">
            <w:pPr>
              <w:rPr>
                <w:rFonts w:ascii="Open Sans" w:eastAsia="Open Sans" w:hAnsi="Open Sans" w:cs="Open Sans"/>
              </w:rPr>
            </w:pPr>
            <w:r>
              <w:rPr>
                <w:rFonts w:ascii="Open Sans" w:eastAsia="Open Sans" w:hAnsi="Open Sans" w:cs="Open Sans"/>
                <w:b w:val="0"/>
                <w:sz w:val="22"/>
                <w:szCs w:val="22"/>
              </w:rPr>
              <w:t>Madrid</w:t>
            </w:r>
          </w:p>
        </w:tc>
        <w:tc>
          <w:tcPr>
            <w:tcW w:w="2268" w:type="dxa"/>
            <w:vAlign w:val="bottom"/>
          </w:tcPr>
          <w:p w14:paraId="76E98903"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Villaverde</w:t>
            </w:r>
          </w:p>
        </w:tc>
        <w:tc>
          <w:tcPr>
            <w:tcW w:w="1633" w:type="dxa"/>
            <w:vAlign w:val="bottom"/>
          </w:tcPr>
          <w:p w14:paraId="783A312C"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13,54 €</w:t>
            </w:r>
          </w:p>
        </w:tc>
        <w:tc>
          <w:tcPr>
            <w:tcW w:w="1343" w:type="dxa"/>
            <w:vAlign w:val="bottom"/>
          </w:tcPr>
          <w:p w14:paraId="6B7D5334"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-0,2%</w:t>
            </w:r>
          </w:p>
        </w:tc>
        <w:tc>
          <w:tcPr>
            <w:tcW w:w="1418" w:type="dxa"/>
            <w:vAlign w:val="bottom"/>
          </w:tcPr>
          <w:p w14:paraId="41EDD339"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1325" w:type="dxa"/>
            <w:vAlign w:val="bottom"/>
          </w:tcPr>
          <w:p w14:paraId="5BCD09BF"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21,4%</w:t>
            </w:r>
          </w:p>
        </w:tc>
      </w:tr>
      <w:tr w:rsidR="00B530C8" w14:paraId="5AB39C52" w14:textId="77777777" w:rsidTr="00B530C8">
        <w:trPr>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4E330C6B" w14:textId="77777777" w:rsidR="00B530C8" w:rsidRDefault="00000000">
            <w:pPr>
              <w:rPr>
                <w:rFonts w:ascii="Open Sans" w:eastAsia="Open Sans" w:hAnsi="Open Sans" w:cs="Open Sans"/>
              </w:rPr>
            </w:pPr>
            <w:r>
              <w:rPr>
                <w:rFonts w:ascii="Open Sans" w:eastAsia="Open Sans" w:hAnsi="Open Sans" w:cs="Open Sans"/>
                <w:b w:val="0"/>
                <w:sz w:val="22"/>
                <w:szCs w:val="22"/>
              </w:rPr>
              <w:t>Madrid</w:t>
            </w:r>
          </w:p>
        </w:tc>
        <w:tc>
          <w:tcPr>
            <w:tcW w:w="2268" w:type="dxa"/>
            <w:vAlign w:val="bottom"/>
          </w:tcPr>
          <w:p w14:paraId="17705079"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Barrio de Salamanca</w:t>
            </w:r>
          </w:p>
        </w:tc>
        <w:tc>
          <w:tcPr>
            <w:tcW w:w="1633" w:type="dxa"/>
            <w:vAlign w:val="bottom"/>
          </w:tcPr>
          <w:p w14:paraId="4ACBDF23"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21,46 €</w:t>
            </w:r>
          </w:p>
        </w:tc>
        <w:tc>
          <w:tcPr>
            <w:tcW w:w="1343" w:type="dxa"/>
            <w:vAlign w:val="bottom"/>
          </w:tcPr>
          <w:p w14:paraId="0A3C2FDD"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-2,0%</w:t>
            </w:r>
          </w:p>
        </w:tc>
        <w:tc>
          <w:tcPr>
            <w:tcW w:w="1418" w:type="dxa"/>
            <w:vAlign w:val="bottom"/>
          </w:tcPr>
          <w:p w14:paraId="4204E536"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9,6%</w:t>
            </w:r>
          </w:p>
        </w:tc>
        <w:tc>
          <w:tcPr>
            <w:tcW w:w="1325" w:type="dxa"/>
            <w:vAlign w:val="bottom"/>
          </w:tcPr>
          <w:p w14:paraId="50DA1DBC"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92,5%</w:t>
            </w:r>
          </w:p>
        </w:tc>
      </w:tr>
      <w:tr w:rsidR="00B530C8" w14:paraId="7B1D9ABD" w14:textId="77777777" w:rsidTr="00B530C8">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3780ECA0" w14:textId="77777777" w:rsidR="00B530C8" w:rsidRDefault="00000000">
            <w:pPr>
              <w:rPr>
                <w:rFonts w:ascii="Open Sans" w:eastAsia="Open Sans" w:hAnsi="Open Sans" w:cs="Open Sans"/>
              </w:rPr>
            </w:pPr>
            <w:r>
              <w:rPr>
                <w:rFonts w:ascii="Open Sans" w:eastAsia="Open Sans" w:hAnsi="Open Sans" w:cs="Open Sans"/>
                <w:b w:val="0"/>
                <w:sz w:val="22"/>
                <w:szCs w:val="22"/>
              </w:rPr>
              <w:t>Madrid</w:t>
            </w:r>
          </w:p>
        </w:tc>
        <w:tc>
          <w:tcPr>
            <w:tcW w:w="2268" w:type="dxa"/>
            <w:vAlign w:val="bottom"/>
          </w:tcPr>
          <w:p w14:paraId="6802931C"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Chamberí</w:t>
            </w:r>
          </w:p>
        </w:tc>
        <w:tc>
          <w:tcPr>
            <w:tcW w:w="1633" w:type="dxa"/>
            <w:vAlign w:val="bottom"/>
          </w:tcPr>
          <w:p w14:paraId="45D282F8"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21,00 €</w:t>
            </w:r>
          </w:p>
        </w:tc>
        <w:tc>
          <w:tcPr>
            <w:tcW w:w="1343" w:type="dxa"/>
            <w:vAlign w:val="bottom"/>
          </w:tcPr>
          <w:p w14:paraId="37F75037"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-2,4%</w:t>
            </w:r>
          </w:p>
        </w:tc>
        <w:tc>
          <w:tcPr>
            <w:tcW w:w="1418" w:type="dxa"/>
            <w:vAlign w:val="bottom"/>
          </w:tcPr>
          <w:p w14:paraId="25CD2BF1"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w:t>
            </w:r>
          </w:p>
        </w:tc>
        <w:tc>
          <w:tcPr>
            <w:tcW w:w="1325" w:type="dxa"/>
            <w:vAlign w:val="bottom"/>
          </w:tcPr>
          <w:p w14:paraId="4B1B8DD9"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88,3%</w:t>
            </w:r>
          </w:p>
        </w:tc>
      </w:tr>
      <w:tr w:rsidR="00B530C8" w14:paraId="335DF11B" w14:textId="77777777" w:rsidTr="00B530C8">
        <w:trPr>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39C64DDB" w14:textId="77777777" w:rsidR="00B530C8" w:rsidRDefault="00000000">
            <w:pPr>
              <w:rPr>
                <w:rFonts w:ascii="Open Sans" w:eastAsia="Open Sans" w:hAnsi="Open Sans" w:cs="Open Sans"/>
              </w:rPr>
            </w:pPr>
            <w:r>
              <w:rPr>
                <w:rFonts w:ascii="Open Sans" w:eastAsia="Open Sans" w:hAnsi="Open Sans" w:cs="Open Sans"/>
                <w:b w:val="0"/>
                <w:sz w:val="22"/>
                <w:szCs w:val="22"/>
              </w:rPr>
              <w:t>Madrid</w:t>
            </w:r>
          </w:p>
        </w:tc>
        <w:tc>
          <w:tcPr>
            <w:tcW w:w="2268" w:type="dxa"/>
            <w:vAlign w:val="bottom"/>
          </w:tcPr>
          <w:p w14:paraId="07A59484"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Moncloa - Aravaca</w:t>
            </w:r>
          </w:p>
        </w:tc>
        <w:tc>
          <w:tcPr>
            <w:tcW w:w="1633" w:type="dxa"/>
            <w:vAlign w:val="bottom"/>
          </w:tcPr>
          <w:p w14:paraId="763F4A24"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18,03 €</w:t>
            </w:r>
          </w:p>
        </w:tc>
        <w:tc>
          <w:tcPr>
            <w:tcW w:w="1343" w:type="dxa"/>
            <w:vAlign w:val="bottom"/>
          </w:tcPr>
          <w:p w14:paraId="750C3E23"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-3,8%</w:t>
            </w:r>
          </w:p>
        </w:tc>
        <w:tc>
          <w:tcPr>
            <w:tcW w:w="1418" w:type="dxa"/>
            <w:vAlign w:val="bottom"/>
          </w:tcPr>
          <w:p w14:paraId="71B8B6AE"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w:t>
            </w:r>
          </w:p>
        </w:tc>
        <w:tc>
          <w:tcPr>
            <w:tcW w:w="1325" w:type="dxa"/>
            <w:vAlign w:val="bottom"/>
          </w:tcPr>
          <w:p w14:paraId="564515B0"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61,7%</w:t>
            </w:r>
          </w:p>
        </w:tc>
      </w:tr>
      <w:tr w:rsidR="00B530C8" w14:paraId="308433F7" w14:textId="77777777" w:rsidTr="00B530C8">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35F76F6D" w14:textId="77777777" w:rsidR="00B530C8" w:rsidRDefault="00000000">
            <w:pPr>
              <w:rPr>
                <w:rFonts w:ascii="Open Sans" w:eastAsia="Open Sans" w:hAnsi="Open Sans" w:cs="Open Sans"/>
              </w:rPr>
            </w:pPr>
            <w:r>
              <w:rPr>
                <w:rFonts w:ascii="Open Sans" w:eastAsia="Open Sans" w:hAnsi="Open Sans" w:cs="Open Sans"/>
                <w:b w:val="0"/>
                <w:sz w:val="22"/>
                <w:szCs w:val="22"/>
              </w:rPr>
              <w:t>Madrid</w:t>
            </w:r>
          </w:p>
        </w:tc>
        <w:tc>
          <w:tcPr>
            <w:tcW w:w="2268" w:type="dxa"/>
            <w:vAlign w:val="bottom"/>
          </w:tcPr>
          <w:p w14:paraId="707A8189"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Usera</w:t>
            </w:r>
          </w:p>
        </w:tc>
        <w:tc>
          <w:tcPr>
            <w:tcW w:w="1633" w:type="dxa"/>
            <w:vAlign w:val="bottom"/>
          </w:tcPr>
          <w:p w14:paraId="26C855EA"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14,67 €</w:t>
            </w:r>
          </w:p>
        </w:tc>
        <w:tc>
          <w:tcPr>
            <w:tcW w:w="1343" w:type="dxa"/>
            <w:vAlign w:val="bottom"/>
          </w:tcPr>
          <w:p w14:paraId="6E94B045"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-4,5%</w:t>
            </w:r>
          </w:p>
        </w:tc>
        <w:tc>
          <w:tcPr>
            <w:tcW w:w="1418" w:type="dxa"/>
            <w:vAlign w:val="bottom"/>
          </w:tcPr>
          <w:p w14:paraId="593B4518"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16,6%</w:t>
            </w:r>
          </w:p>
        </w:tc>
        <w:tc>
          <w:tcPr>
            <w:tcW w:w="1325" w:type="dxa"/>
            <w:vAlign w:val="bottom"/>
          </w:tcPr>
          <w:p w14:paraId="51D697A3"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31,6%</w:t>
            </w:r>
          </w:p>
        </w:tc>
      </w:tr>
      <w:tr w:rsidR="00B530C8" w14:paraId="73EBBB2C" w14:textId="77777777" w:rsidTr="00B530C8">
        <w:trPr>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5ACA45D9" w14:textId="77777777" w:rsidR="00B530C8" w:rsidRDefault="00000000">
            <w:pPr>
              <w:rPr>
                <w:rFonts w:ascii="Open Sans" w:eastAsia="Open Sans" w:hAnsi="Open Sans" w:cs="Open Sans"/>
              </w:rPr>
            </w:pPr>
            <w:r>
              <w:rPr>
                <w:rFonts w:ascii="Open Sans" w:eastAsia="Open Sans" w:hAnsi="Open Sans" w:cs="Open Sans"/>
                <w:b w:val="0"/>
                <w:sz w:val="22"/>
                <w:szCs w:val="22"/>
              </w:rPr>
              <w:t>Madrid</w:t>
            </w:r>
          </w:p>
        </w:tc>
        <w:tc>
          <w:tcPr>
            <w:tcW w:w="2268" w:type="dxa"/>
            <w:vAlign w:val="bottom"/>
          </w:tcPr>
          <w:p w14:paraId="1CE67BBD"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Puente de Vallecas</w:t>
            </w:r>
          </w:p>
        </w:tc>
        <w:tc>
          <w:tcPr>
            <w:tcW w:w="1633" w:type="dxa"/>
            <w:vAlign w:val="bottom"/>
          </w:tcPr>
          <w:p w14:paraId="5125B656"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12,76 €</w:t>
            </w:r>
          </w:p>
        </w:tc>
        <w:tc>
          <w:tcPr>
            <w:tcW w:w="1343" w:type="dxa"/>
            <w:vAlign w:val="bottom"/>
          </w:tcPr>
          <w:p w14:paraId="2ED0CF52"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-13,1%</w:t>
            </w:r>
          </w:p>
        </w:tc>
        <w:tc>
          <w:tcPr>
            <w:tcW w:w="1418" w:type="dxa"/>
            <w:vAlign w:val="bottom"/>
          </w:tcPr>
          <w:p w14:paraId="1BAE3A9C"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-5,1%</w:t>
            </w:r>
          </w:p>
        </w:tc>
        <w:tc>
          <w:tcPr>
            <w:tcW w:w="1325" w:type="dxa"/>
            <w:vAlign w:val="bottom"/>
          </w:tcPr>
          <w:p w14:paraId="060B2088"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14,4%</w:t>
            </w:r>
          </w:p>
        </w:tc>
      </w:tr>
    </w:tbl>
    <w:p w14:paraId="357888E9" w14:textId="77777777" w:rsidR="00B530C8"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7: Distritos con mayor descenso trimestral, interanual y precio</w:t>
      </w:r>
    </w:p>
    <w:tbl>
      <w:tblPr>
        <w:tblStyle w:val="a5"/>
        <w:tblW w:w="9181"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245"/>
        <w:gridCol w:w="1983"/>
        <w:gridCol w:w="1700"/>
        <w:gridCol w:w="1559"/>
        <w:gridCol w:w="1453"/>
        <w:gridCol w:w="1241"/>
      </w:tblGrid>
      <w:tr w:rsidR="00B530C8" w14:paraId="0FD787FB" w14:textId="77777777" w:rsidTr="00B530C8">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245" w:type="dxa"/>
            <w:shd w:val="clear" w:color="auto" w:fill="1DBDC5"/>
            <w:vAlign w:val="center"/>
          </w:tcPr>
          <w:p w14:paraId="6C292B48" w14:textId="77777777" w:rsidR="00B530C8" w:rsidRDefault="00000000">
            <w:pPr>
              <w:rPr>
                <w:rFonts w:ascii="Open Sans" w:eastAsia="Open Sans" w:hAnsi="Open Sans" w:cs="Open Sans"/>
                <w:sz w:val="22"/>
                <w:szCs w:val="22"/>
              </w:rPr>
            </w:pPr>
            <w:r>
              <w:rPr>
                <w:rFonts w:ascii="Open Sans" w:eastAsia="Open Sans" w:hAnsi="Open Sans" w:cs="Open Sans"/>
                <w:b w:val="0"/>
                <w:sz w:val="20"/>
                <w:szCs w:val="20"/>
              </w:rPr>
              <w:t>Ciudad</w:t>
            </w:r>
          </w:p>
        </w:tc>
        <w:tc>
          <w:tcPr>
            <w:tcW w:w="1983" w:type="dxa"/>
            <w:shd w:val="clear" w:color="auto" w:fill="1DBDC5"/>
            <w:vAlign w:val="center"/>
          </w:tcPr>
          <w:p w14:paraId="026E64CB" w14:textId="77777777" w:rsidR="00B530C8"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0"/>
                <w:szCs w:val="20"/>
              </w:rPr>
              <w:t>Distrito</w:t>
            </w:r>
          </w:p>
        </w:tc>
        <w:tc>
          <w:tcPr>
            <w:tcW w:w="1700" w:type="dxa"/>
            <w:shd w:val="clear" w:color="auto" w:fill="1DBDC5"/>
            <w:vAlign w:val="center"/>
          </w:tcPr>
          <w:p w14:paraId="601D6821"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sep. 2023 (€/m²)</w:t>
            </w:r>
          </w:p>
        </w:tc>
        <w:tc>
          <w:tcPr>
            <w:tcW w:w="1559" w:type="dxa"/>
            <w:shd w:val="clear" w:color="auto" w:fill="1DBDC5"/>
            <w:vAlign w:val="center"/>
          </w:tcPr>
          <w:p w14:paraId="6330B685"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ED6F8D0"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1453" w:type="dxa"/>
            <w:shd w:val="clear" w:color="auto" w:fill="1DBDC5"/>
            <w:vAlign w:val="center"/>
          </w:tcPr>
          <w:p w14:paraId="78141DFF"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36CFC90E"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c>
          <w:tcPr>
            <w:tcW w:w="1241" w:type="dxa"/>
            <w:shd w:val="clear" w:color="auto" w:fill="1DBDC5"/>
            <w:vAlign w:val="center"/>
          </w:tcPr>
          <w:p w14:paraId="5C60FD05" w14:textId="77777777" w:rsidR="00B530C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0"/>
                <w:szCs w:val="20"/>
              </w:rPr>
              <w:t>% respecto media nacional</w:t>
            </w:r>
          </w:p>
        </w:tc>
      </w:tr>
      <w:tr w:rsidR="00B530C8" w14:paraId="11D58683" w14:textId="77777777" w:rsidTr="00B530C8">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245" w:type="dxa"/>
            <w:shd w:val="clear" w:color="auto" w:fill="1DBDC5"/>
            <w:vAlign w:val="bottom"/>
          </w:tcPr>
          <w:p w14:paraId="5A884F85" w14:textId="77777777" w:rsidR="00B530C8" w:rsidRDefault="00000000">
            <w:pPr>
              <w:rPr>
                <w:rFonts w:ascii="Open Sans" w:eastAsia="Open Sans" w:hAnsi="Open Sans" w:cs="Open Sans"/>
              </w:rPr>
            </w:pPr>
            <w:r>
              <w:rPr>
                <w:rFonts w:ascii="Open Sans" w:eastAsia="Open Sans" w:hAnsi="Open Sans" w:cs="Open Sans"/>
                <w:b w:val="0"/>
                <w:sz w:val="22"/>
                <w:szCs w:val="22"/>
              </w:rPr>
              <w:t>Barcelona</w:t>
            </w:r>
          </w:p>
        </w:tc>
        <w:tc>
          <w:tcPr>
            <w:tcW w:w="1983" w:type="dxa"/>
            <w:vAlign w:val="bottom"/>
          </w:tcPr>
          <w:p w14:paraId="3A5F8905"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Sant Andreu</w:t>
            </w:r>
          </w:p>
        </w:tc>
        <w:tc>
          <w:tcPr>
            <w:tcW w:w="1700" w:type="dxa"/>
            <w:vAlign w:val="bottom"/>
          </w:tcPr>
          <w:p w14:paraId="7E184746"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18,78 €</w:t>
            </w:r>
          </w:p>
        </w:tc>
        <w:tc>
          <w:tcPr>
            <w:tcW w:w="1559" w:type="dxa"/>
            <w:vAlign w:val="bottom"/>
          </w:tcPr>
          <w:p w14:paraId="04734D0F"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15,5%</w:t>
            </w:r>
          </w:p>
        </w:tc>
        <w:tc>
          <w:tcPr>
            <w:tcW w:w="1453" w:type="dxa"/>
            <w:vAlign w:val="bottom"/>
          </w:tcPr>
          <w:p w14:paraId="565FD90B"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23,6%</w:t>
            </w:r>
          </w:p>
        </w:tc>
        <w:tc>
          <w:tcPr>
            <w:tcW w:w="1241" w:type="dxa"/>
            <w:vAlign w:val="bottom"/>
          </w:tcPr>
          <w:p w14:paraId="3616555C"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68,4%</w:t>
            </w:r>
          </w:p>
        </w:tc>
      </w:tr>
      <w:tr w:rsidR="00B530C8" w14:paraId="5C9AF798" w14:textId="77777777" w:rsidTr="00B530C8">
        <w:trPr>
          <w:trHeight w:val="245"/>
        </w:trPr>
        <w:tc>
          <w:tcPr>
            <w:cnfStyle w:val="001000000000" w:firstRow="0" w:lastRow="0" w:firstColumn="1" w:lastColumn="0" w:oddVBand="0" w:evenVBand="0" w:oddHBand="0" w:evenHBand="0" w:firstRowFirstColumn="0" w:firstRowLastColumn="0" w:lastRowFirstColumn="0" w:lastRowLastColumn="0"/>
            <w:tcW w:w="1245" w:type="dxa"/>
            <w:shd w:val="clear" w:color="auto" w:fill="1DBDC5"/>
          </w:tcPr>
          <w:p w14:paraId="47960C22" w14:textId="77777777" w:rsidR="00B530C8" w:rsidRDefault="00000000">
            <w:pPr>
              <w:rPr>
                <w:rFonts w:ascii="Open Sans" w:eastAsia="Open Sans" w:hAnsi="Open Sans" w:cs="Open Sans"/>
              </w:rPr>
            </w:pPr>
            <w:r>
              <w:rPr>
                <w:rFonts w:ascii="Open Sans" w:eastAsia="Open Sans" w:hAnsi="Open Sans" w:cs="Open Sans"/>
                <w:b w:val="0"/>
                <w:sz w:val="22"/>
                <w:szCs w:val="22"/>
              </w:rPr>
              <w:t>Barcelona</w:t>
            </w:r>
          </w:p>
        </w:tc>
        <w:tc>
          <w:tcPr>
            <w:tcW w:w="1983" w:type="dxa"/>
            <w:vAlign w:val="bottom"/>
          </w:tcPr>
          <w:p w14:paraId="625C4533"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Sant Martí</w:t>
            </w:r>
          </w:p>
        </w:tc>
        <w:tc>
          <w:tcPr>
            <w:tcW w:w="1700" w:type="dxa"/>
            <w:vAlign w:val="bottom"/>
          </w:tcPr>
          <w:p w14:paraId="08D78EFF"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21,93 €</w:t>
            </w:r>
          </w:p>
        </w:tc>
        <w:tc>
          <w:tcPr>
            <w:tcW w:w="1559" w:type="dxa"/>
            <w:vAlign w:val="bottom"/>
          </w:tcPr>
          <w:p w14:paraId="50957B77"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7,4%</w:t>
            </w:r>
          </w:p>
        </w:tc>
        <w:tc>
          <w:tcPr>
            <w:tcW w:w="1453" w:type="dxa"/>
            <w:vAlign w:val="bottom"/>
          </w:tcPr>
          <w:p w14:paraId="11AE723A"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11,7%</w:t>
            </w:r>
          </w:p>
        </w:tc>
        <w:tc>
          <w:tcPr>
            <w:tcW w:w="1241" w:type="dxa"/>
            <w:vAlign w:val="bottom"/>
          </w:tcPr>
          <w:p w14:paraId="6C60E76B"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96,7%</w:t>
            </w:r>
          </w:p>
        </w:tc>
      </w:tr>
      <w:tr w:rsidR="00B530C8" w14:paraId="16824FD0" w14:textId="77777777" w:rsidTr="00B530C8">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245" w:type="dxa"/>
            <w:shd w:val="clear" w:color="auto" w:fill="1DBDC5"/>
          </w:tcPr>
          <w:p w14:paraId="401968A5" w14:textId="77777777" w:rsidR="00B530C8" w:rsidRDefault="00000000">
            <w:pPr>
              <w:rPr>
                <w:rFonts w:ascii="Open Sans" w:eastAsia="Open Sans" w:hAnsi="Open Sans" w:cs="Open Sans"/>
              </w:rPr>
            </w:pPr>
            <w:r>
              <w:rPr>
                <w:rFonts w:ascii="Open Sans" w:eastAsia="Open Sans" w:hAnsi="Open Sans" w:cs="Open Sans"/>
                <w:b w:val="0"/>
                <w:sz w:val="22"/>
                <w:szCs w:val="22"/>
              </w:rPr>
              <w:t>Barcelona</w:t>
            </w:r>
          </w:p>
        </w:tc>
        <w:tc>
          <w:tcPr>
            <w:tcW w:w="1983" w:type="dxa"/>
            <w:vAlign w:val="bottom"/>
          </w:tcPr>
          <w:p w14:paraId="29D06765"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 xml:space="preserve">Nou </w:t>
            </w:r>
            <w:proofErr w:type="spellStart"/>
            <w:r>
              <w:rPr>
                <w:rFonts w:ascii="Open Sans" w:eastAsia="Open Sans" w:hAnsi="Open Sans" w:cs="Open Sans"/>
                <w:color w:val="000000"/>
                <w:sz w:val="22"/>
                <w:szCs w:val="22"/>
              </w:rPr>
              <w:t>Barris</w:t>
            </w:r>
            <w:proofErr w:type="spellEnd"/>
          </w:p>
        </w:tc>
        <w:tc>
          <w:tcPr>
            <w:tcW w:w="1700" w:type="dxa"/>
            <w:vAlign w:val="bottom"/>
          </w:tcPr>
          <w:p w14:paraId="3B1B6549"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17,21 €</w:t>
            </w:r>
          </w:p>
        </w:tc>
        <w:tc>
          <w:tcPr>
            <w:tcW w:w="1559" w:type="dxa"/>
            <w:vAlign w:val="bottom"/>
          </w:tcPr>
          <w:p w14:paraId="250961F6"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5,0%</w:t>
            </w:r>
          </w:p>
        </w:tc>
        <w:tc>
          <w:tcPr>
            <w:tcW w:w="1453" w:type="dxa"/>
            <w:vAlign w:val="bottom"/>
          </w:tcPr>
          <w:p w14:paraId="73FFD5EF"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23,1%</w:t>
            </w:r>
          </w:p>
        </w:tc>
        <w:tc>
          <w:tcPr>
            <w:tcW w:w="1241" w:type="dxa"/>
            <w:vAlign w:val="bottom"/>
          </w:tcPr>
          <w:p w14:paraId="38BF1B2D"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54,3%</w:t>
            </w:r>
          </w:p>
        </w:tc>
      </w:tr>
      <w:tr w:rsidR="00B530C8" w14:paraId="2BA61E3A" w14:textId="77777777" w:rsidTr="00B530C8">
        <w:trPr>
          <w:trHeight w:val="245"/>
        </w:trPr>
        <w:tc>
          <w:tcPr>
            <w:cnfStyle w:val="001000000000" w:firstRow="0" w:lastRow="0" w:firstColumn="1" w:lastColumn="0" w:oddVBand="0" w:evenVBand="0" w:oddHBand="0" w:evenHBand="0" w:firstRowFirstColumn="0" w:firstRowLastColumn="0" w:lastRowFirstColumn="0" w:lastRowLastColumn="0"/>
            <w:tcW w:w="1245" w:type="dxa"/>
            <w:shd w:val="clear" w:color="auto" w:fill="1DBDC5"/>
          </w:tcPr>
          <w:p w14:paraId="203C9676" w14:textId="77777777" w:rsidR="00B530C8" w:rsidRDefault="00000000">
            <w:pPr>
              <w:rPr>
                <w:rFonts w:ascii="Open Sans" w:eastAsia="Open Sans" w:hAnsi="Open Sans" w:cs="Open Sans"/>
              </w:rPr>
            </w:pPr>
            <w:r>
              <w:rPr>
                <w:rFonts w:ascii="Open Sans" w:eastAsia="Open Sans" w:hAnsi="Open Sans" w:cs="Open Sans"/>
                <w:b w:val="0"/>
                <w:sz w:val="22"/>
                <w:szCs w:val="22"/>
              </w:rPr>
              <w:t>Barcelona</w:t>
            </w:r>
          </w:p>
        </w:tc>
        <w:tc>
          <w:tcPr>
            <w:tcW w:w="1983" w:type="dxa"/>
            <w:vAlign w:val="bottom"/>
          </w:tcPr>
          <w:p w14:paraId="4F64F3AC"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proofErr w:type="spellStart"/>
            <w:r>
              <w:rPr>
                <w:rFonts w:ascii="Open Sans" w:eastAsia="Open Sans" w:hAnsi="Open Sans" w:cs="Open Sans"/>
                <w:color w:val="000000"/>
                <w:sz w:val="22"/>
                <w:szCs w:val="22"/>
              </w:rPr>
              <w:t>Ciutat</w:t>
            </w:r>
            <w:proofErr w:type="spellEnd"/>
            <w:r>
              <w:rPr>
                <w:rFonts w:ascii="Open Sans" w:eastAsia="Open Sans" w:hAnsi="Open Sans" w:cs="Open Sans"/>
                <w:color w:val="000000"/>
                <w:sz w:val="22"/>
                <w:szCs w:val="22"/>
              </w:rPr>
              <w:t xml:space="preserve"> Vella</w:t>
            </w:r>
          </w:p>
        </w:tc>
        <w:tc>
          <w:tcPr>
            <w:tcW w:w="1700" w:type="dxa"/>
            <w:vAlign w:val="bottom"/>
          </w:tcPr>
          <w:p w14:paraId="6EE50046"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22,58 €</w:t>
            </w:r>
          </w:p>
        </w:tc>
        <w:tc>
          <w:tcPr>
            <w:tcW w:w="1559" w:type="dxa"/>
            <w:vAlign w:val="bottom"/>
          </w:tcPr>
          <w:p w14:paraId="624861C2"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5,0%</w:t>
            </w:r>
          </w:p>
        </w:tc>
        <w:tc>
          <w:tcPr>
            <w:tcW w:w="1453" w:type="dxa"/>
            <w:vAlign w:val="bottom"/>
          </w:tcPr>
          <w:p w14:paraId="0DDB31B6"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8,8%</w:t>
            </w:r>
          </w:p>
        </w:tc>
        <w:tc>
          <w:tcPr>
            <w:tcW w:w="1241" w:type="dxa"/>
            <w:vAlign w:val="bottom"/>
          </w:tcPr>
          <w:p w14:paraId="2D0ECB9D"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102,5%</w:t>
            </w:r>
          </w:p>
        </w:tc>
      </w:tr>
      <w:tr w:rsidR="00B530C8" w14:paraId="03EFF8A5" w14:textId="77777777" w:rsidTr="00B530C8">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245" w:type="dxa"/>
            <w:shd w:val="clear" w:color="auto" w:fill="1DBDC5"/>
          </w:tcPr>
          <w:p w14:paraId="1EE268E5" w14:textId="77777777" w:rsidR="00B530C8" w:rsidRDefault="00000000">
            <w:pPr>
              <w:rPr>
                <w:rFonts w:ascii="Open Sans" w:eastAsia="Open Sans" w:hAnsi="Open Sans" w:cs="Open Sans"/>
              </w:rPr>
            </w:pPr>
            <w:r>
              <w:rPr>
                <w:rFonts w:ascii="Open Sans" w:eastAsia="Open Sans" w:hAnsi="Open Sans" w:cs="Open Sans"/>
                <w:b w:val="0"/>
                <w:sz w:val="22"/>
                <w:szCs w:val="22"/>
              </w:rPr>
              <w:t>Barcelona</w:t>
            </w:r>
          </w:p>
        </w:tc>
        <w:tc>
          <w:tcPr>
            <w:tcW w:w="1983" w:type="dxa"/>
            <w:vAlign w:val="bottom"/>
          </w:tcPr>
          <w:p w14:paraId="6EDEDA27"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Les Corts</w:t>
            </w:r>
          </w:p>
        </w:tc>
        <w:tc>
          <w:tcPr>
            <w:tcW w:w="1700" w:type="dxa"/>
            <w:vAlign w:val="bottom"/>
          </w:tcPr>
          <w:p w14:paraId="7663F683"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20,06 €</w:t>
            </w:r>
          </w:p>
        </w:tc>
        <w:tc>
          <w:tcPr>
            <w:tcW w:w="1559" w:type="dxa"/>
            <w:vAlign w:val="bottom"/>
          </w:tcPr>
          <w:p w14:paraId="73F4F29A"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1,4%</w:t>
            </w:r>
          </w:p>
        </w:tc>
        <w:tc>
          <w:tcPr>
            <w:tcW w:w="1453" w:type="dxa"/>
            <w:vAlign w:val="bottom"/>
          </w:tcPr>
          <w:p w14:paraId="170BF742"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9,6%</w:t>
            </w:r>
          </w:p>
        </w:tc>
        <w:tc>
          <w:tcPr>
            <w:tcW w:w="1241" w:type="dxa"/>
            <w:vAlign w:val="bottom"/>
          </w:tcPr>
          <w:p w14:paraId="41195573"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79,9%</w:t>
            </w:r>
          </w:p>
        </w:tc>
      </w:tr>
      <w:tr w:rsidR="00B530C8" w14:paraId="4161674A" w14:textId="77777777" w:rsidTr="00B530C8">
        <w:trPr>
          <w:trHeight w:val="245"/>
        </w:trPr>
        <w:tc>
          <w:tcPr>
            <w:cnfStyle w:val="001000000000" w:firstRow="0" w:lastRow="0" w:firstColumn="1" w:lastColumn="0" w:oddVBand="0" w:evenVBand="0" w:oddHBand="0" w:evenHBand="0" w:firstRowFirstColumn="0" w:firstRowLastColumn="0" w:lastRowFirstColumn="0" w:lastRowLastColumn="0"/>
            <w:tcW w:w="1245" w:type="dxa"/>
            <w:shd w:val="clear" w:color="auto" w:fill="1DBDC5"/>
          </w:tcPr>
          <w:p w14:paraId="28227995" w14:textId="77777777" w:rsidR="00B530C8" w:rsidRDefault="00000000">
            <w:pPr>
              <w:rPr>
                <w:rFonts w:ascii="Open Sans" w:eastAsia="Open Sans" w:hAnsi="Open Sans" w:cs="Open Sans"/>
              </w:rPr>
            </w:pPr>
            <w:r>
              <w:rPr>
                <w:rFonts w:ascii="Open Sans" w:eastAsia="Open Sans" w:hAnsi="Open Sans" w:cs="Open Sans"/>
                <w:b w:val="0"/>
                <w:sz w:val="22"/>
                <w:szCs w:val="22"/>
              </w:rPr>
              <w:t>Barcelona</w:t>
            </w:r>
          </w:p>
        </w:tc>
        <w:tc>
          <w:tcPr>
            <w:tcW w:w="1983" w:type="dxa"/>
            <w:vAlign w:val="bottom"/>
          </w:tcPr>
          <w:p w14:paraId="4D9EFFFA"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Gràcia</w:t>
            </w:r>
          </w:p>
        </w:tc>
        <w:tc>
          <w:tcPr>
            <w:tcW w:w="1700" w:type="dxa"/>
            <w:vAlign w:val="bottom"/>
          </w:tcPr>
          <w:p w14:paraId="67CEF229"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21,35 €</w:t>
            </w:r>
          </w:p>
        </w:tc>
        <w:tc>
          <w:tcPr>
            <w:tcW w:w="1559" w:type="dxa"/>
            <w:vAlign w:val="bottom"/>
          </w:tcPr>
          <w:p w14:paraId="092CEEA8"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1,1%</w:t>
            </w:r>
          </w:p>
        </w:tc>
        <w:tc>
          <w:tcPr>
            <w:tcW w:w="1453" w:type="dxa"/>
            <w:vAlign w:val="bottom"/>
          </w:tcPr>
          <w:p w14:paraId="1BCC5BC1"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9,4%</w:t>
            </w:r>
          </w:p>
        </w:tc>
        <w:tc>
          <w:tcPr>
            <w:tcW w:w="1241" w:type="dxa"/>
            <w:vAlign w:val="bottom"/>
          </w:tcPr>
          <w:p w14:paraId="09E8C1D9"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91,5%</w:t>
            </w:r>
          </w:p>
        </w:tc>
      </w:tr>
      <w:tr w:rsidR="00B530C8" w14:paraId="6D71AB6E" w14:textId="77777777" w:rsidTr="00B530C8">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245" w:type="dxa"/>
            <w:shd w:val="clear" w:color="auto" w:fill="1DBDC5"/>
          </w:tcPr>
          <w:p w14:paraId="50C46A55" w14:textId="77777777" w:rsidR="00B530C8" w:rsidRDefault="00000000">
            <w:pPr>
              <w:rPr>
                <w:rFonts w:ascii="Open Sans" w:eastAsia="Open Sans" w:hAnsi="Open Sans" w:cs="Open Sans"/>
              </w:rPr>
            </w:pPr>
            <w:r>
              <w:rPr>
                <w:rFonts w:ascii="Open Sans" w:eastAsia="Open Sans" w:hAnsi="Open Sans" w:cs="Open Sans"/>
                <w:b w:val="0"/>
                <w:sz w:val="22"/>
                <w:szCs w:val="22"/>
              </w:rPr>
              <w:t>Barcelona</w:t>
            </w:r>
          </w:p>
        </w:tc>
        <w:tc>
          <w:tcPr>
            <w:tcW w:w="1983" w:type="dxa"/>
            <w:vAlign w:val="bottom"/>
          </w:tcPr>
          <w:p w14:paraId="1A3020AA"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Eixample</w:t>
            </w:r>
          </w:p>
        </w:tc>
        <w:tc>
          <w:tcPr>
            <w:tcW w:w="1700" w:type="dxa"/>
            <w:vAlign w:val="bottom"/>
          </w:tcPr>
          <w:p w14:paraId="4361CECF"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20,99 €</w:t>
            </w:r>
          </w:p>
        </w:tc>
        <w:tc>
          <w:tcPr>
            <w:tcW w:w="1559" w:type="dxa"/>
            <w:vAlign w:val="bottom"/>
          </w:tcPr>
          <w:p w14:paraId="1A47A5C1"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-0,9%</w:t>
            </w:r>
          </w:p>
        </w:tc>
        <w:tc>
          <w:tcPr>
            <w:tcW w:w="1453" w:type="dxa"/>
            <w:vAlign w:val="bottom"/>
          </w:tcPr>
          <w:p w14:paraId="49AEACB0"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w:t>
            </w:r>
          </w:p>
        </w:tc>
        <w:tc>
          <w:tcPr>
            <w:tcW w:w="1241" w:type="dxa"/>
            <w:vAlign w:val="bottom"/>
          </w:tcPr>
          <w:p w14:paraId="4D23B208"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88,3%</w:t>
            </w:r>
          </w:p>
        </w:tc>
      </w:tr>
      <w:tr w:rsidR="00B530C8" w14:paraId="5296C97B" w14:textId="77777777" w:rsidTr="00B530C8">
        <w:trPr>
          <w:trHeight w:val="245"/>
        </w:trPr>
        <w:tc>
          <w:tcPr>
            <w:cnfStyle w:val="001000000000" w:firstRow="0" w:lastRow="0" w:firstColumn="1" w:lastColumn="0" w:oddVBand="0" w:evenVBand="0" w:oddHBand="0" w:evenHBand="0" w:firstRowFirstColumn="0" w:firstRowLastColumn="0" w:lastRowFirstColumn="0" w:lastRowLastColumn="0"/>
            <w:tcW w:w="1245" w:type="dxa"/>
            <w:shd w:val="clear" w:color="auto" w:fill="1DBDC5"/>
          </w:tcPr>
          <w:p w14:paraId="3CCA8296" w14:textId="77777777" w:rsidR="00B530C8" w:rsidRDefault="00000000">
            <w:pPr>
              <w:rPr>
                <w:rFonts w:ascii="Open Sans" w:eastAsia="Open Sans" w:hAnsi="Open Sans" w:cs="Open Sans"/>
              </w:rPr>
            </w:pPr>
            <w:r>
              <w:rPr>
                <w:rFonts w:ascii="Open Sans" w:eastAsia="Open Sans" w:hAnsi="Open Sans" w:cs="Open Sans"/>
                <w:b w:val="0"/>
                <w:sz w:val="22"/>
                <w:szCs w:val="22"/>
              </w:rPr>
              <w:t>Barcelona</w:t>
            </w:r>
          </w:p>
        </w:tc>
        <w:tc>
          <w:tcPr>
            <w:tcW w:w="1983" w:type="dxa"/>
            <w:vAlign w:val="bottom"/>
          </w:tcPr>
          <w:p w14:paraId="4000966C"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Sarrià - Sant Gervasi</w:t>
            </w:r>
          </w:p>
        </w:tc>
        <w:tc>
          <w:tcPr>
            <w:tcW w:w="1700" w:type="dxa"/>
            <w:vAlign w:val="bottom"/>
          </w:tcPr>
          <w:p w14:paraId="71979695"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20,70 €</w:t>
            </w:r>
          </w:p>
        </w:tc>
        <w:tc>
          <w:tcPr>
            <w:tcW w:w="1559" w:type="dxa"/>
            <w:vAlign w:val="bottom"/>
          </w:tcPr>
          <w:p w14:paraId="5F78BACD"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-1,1%</w:t>
            </w:r>
          </w:p>
        </w:tc>
        <w:tc>
          <w:tcPr>
            <w:tcW w:w="1453" w:type="dxa"/>
            <w:vAlign w:val="bottom"/>
          </w:tcPr>
          <w:p w14:paraId="35A3413C"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13,4%</w:t>
            </w:r>
          </w:p>
        </w:tc>
        <w:tc>
          <w:tcPr>
            <w:tcW w:w="1241" w:type="dxa"/>
            <w:vAlign w:val="bottom"/>
          </w:tcPr>
          <w:p w14:paraId="530A70D0"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85,7%</w:t>
            </w:r>
          </w:p>
        </w:tc>
      </w:tr>
      <w:tr w:rsidR="00B530C8" w14:paraId="6FD1B69D" w14:textId="77777777" w:rsidTr="00B530C8">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245" w:type="dxa"/>
            <w:shd w:val="clear" w:color="auto" w:fill="1DBDC5"/>
          </w:tcPr>
          <w:p w14:paraId="7DBC5F6D" w14:textId="77777777" w:rsidR="00B530C8" w:rsidRDefault="00000000">
            <w:pPr>
              <w:rPr>
                <w:rFonts w:ascii="Open Sans" w:eastAsia="Open Sans" w:hAnsi="Open Sans" w:cs="Open Sans"/>
              </w:rPr>
            </w:pPr>
            <w:r>
              <w:rPr>
                <w:rFonts w:ascii="Open Sans" w:eastAsia="Open Sans" w:hAnsi="Open Sans" w:cs="Open Sans"/>
                <w:b w:val="0"/>
                <w:sz w:val="22"/>
                <w:szCs w:val="22"/>
              </w:rPr>
              <w:t>Barcelona</w:t>
            </w:r>
          </w:p>
        </w:tc>
        <w:tc>
          <w:tcPr>
            <w:tcW w:w="1983" w:type="dxa"/>
            <w:vAlign w:val="bottom"/>
          </w:tcPr>
          <w:p w14:paraId="3EA5E071" w14:textId="77777777" w:rsidR="00B530C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Horta - Guinardó</w:t>
            </w:r>
          </w:p>
        </w:tc>
        <w:tc>
          <w:tcPr>
            <w:tcW w:w="1700" w:type="dxa"/>
            <w:vAlign w:val="bottom"/>
          </w:tcPr>
          <w:p w14:paraId="7CA03506"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16,70 €</w:t>
            </w:r>
          </w:p>
        </w:tc>
        <w:tc>
          <w:tcPr>
            <w:tcW w:w="1559" w:type="dxa"/>
            <w:vAlign w:val="bottom"/>
          </w:tcPr>
          <w:p w14:paraId="291F2F8D"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-2,2%</w:t>
            </w:r>
          </w:p>
        </w:tc>
        <w:tc>
          <w:tcPr>
            <w:tcW w:w="1453" w:type="dxa"/>
            <w:vAlign w:val="bottom"/>
          </w:tcPr>
          <w:p w14:paraId="2C6FFE2E"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w:t>
            </w:r>
          </w:p>
        </w:tc>
        <w:tc>
          <w:tcPr>
            <w:tcW w:w="1241" w:type="dxa"/>
            <w:vAlign w:val="bottom"/>
          </w:tcPr>
          <w:p w14:paraId="5F76E8E6" w14:textId="77777777" w:rsidR="00B530C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49,8%</w:t>
            </w:r>
          </w:p>
        </w:tc>
      </w:tr>
      <w:tr w:rsidR="00B530C8" w14:paraId="5C1FC798" w14:textId="77777777" w:rsidTr="00B530C8">
        <w:trPr>
          <w:trHeight w:val="245"/>
        </w:trPr>
        <w:tc>
          <w:tcPr>
            <w:cnfStyle w:val="001000000000" w:firstRow="0" w:lastRow="0" w:firstColumn="1" w:lastColumn="0" w:oddVBand="0" w:evenVBand="0" w:oddHBand="0" w:evenHBand="0" w:firstRowFirstColumn="0" w:firstRowLastColumn="0" w:lastRowFirstColumn="0" w:lastRowLastColumn="0"/>
            <w:tcW w:w="1245" w:type="dxa"/>
            <w:shd w:val="clear" w:color="auto" w:fill="1DBDC5"/>
          </w:tcPr>
          <w:p w14:paraId="5B5796ED" w14:textId="77777777" w:rsidR="00B530C8" w:rsidRDefault="00000000">
            <w:pPr>
              <w:rPr>
                <w:rFonts w:ascii="Open Sans" w:eastAsia="Open Sans" w:hAnsi="Open Sans" w:cs="Open Sans"/>
              </w:rPr>
            </w:pPr>
            <w:r>
              <w:rPr>
                <w:rFonts w:ascii="Open Sans" w:eastAsia="Open Sans" w:hAnsi="Open Sans" w:cs="Open Sans"/>
                <w:b w:val="0"/>
                <w:sz w:val="22"/>
                <w:szCs w:val="22"/>
              </w:rPr>
              <w:t>Barcelona</w:t>
            </w:r>
          </w:p>
        </w:tc>
        <w:tc>
          <w:tcPr>
            <w:tcW w:w="1983" w:type="dxa"/>
            <w:vAlign w:val="bottom"/>
          </w:tcPr>
          <w:p w14:paraId="4A45DF88" w14:textId="77777777" w:rsidR="00B530C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Sants - Montjuïc</w:t>
            </w:r>
          </w:p>
        </w:tc>
        <w:tc>
          <w:tcPr>
            <w:tcW w:w="1700" w:type="dxa"/>
            <w:vAlign w:val="bottom"/>
          </w:tcPr>
          <w:p w14:paraId="759D51A6"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19,17 €</w:t>
            </w:r>
          </w:p>
        </w:tc>
        <w:tc>
          <w:tcPr>
            <w:tcW w:w="1559" w:type="dxa"/>
            <w:vAlign w:val="bottom"/>
          </w:tcPr>
          <w:p w14:paraId="2F524711"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-2,8%</w:t>
            </w:r>
          </w:p>
        </w:tc>
        <w:tc>
          <w:tcPr>
            <w:tcW w:w="1453" w:type="dxa"/>
            <w:vAlign w:val="bottom"/>
          </w:tcPr>
          <w:p w14:paraId="027D1119"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w:t>
            </w:r>
          </w:p>
        </w:tc>
        <w:tc>
          <w:tcPr>
            <w:tcW w:w="1241" w:type="dxa"/>
            <w:vAlign w:val="bottom"/>
          </w:tcPr>
          <w:p w14:paraId="1305AF39" w14:textId="77777777" w:rsidR="00B530C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71,9%</w:t>
            </w:r>
          </w:p>
        </w:tc>
      </w:tr>
    </w:tbl>
    <w:p w14:paraId="4A38F14D" w14:textId="77777777" w:rsidR="00B530C8" w:rsidRDefault="00B530C8">
      <w:pPr>
        <w:spacing w:line="276" w:lineRule="auto"/>
        <w:ind w:right="-574"/>
        <w:jc w:val="right"/>
        <w:rPr>
          <w:rFonts w:ascii="Open Sans Light" w:eastAsia="Open Sans Light" w:hAnsi="Open Sans Light" w:cs="Open Sans Light"/>
          <w:b/>
          <w:color w:val="303AB2"/>
        </w:rPr>
      </w:pPr>
    </w:p>
    <w:p w14:paraId="46CC864D" w14:textId="77777777" w:rsidR="007F5EE3" w:rsidRDefault="007F5EE3">
      <w:pPr>
        <w:spacing w:line="276" w:lineRule="auto"/>
        <w:ind w:right="-574"/>
        <w:jc w:val="right"/>
        <w:rPr>
          <w:rFonts w:ascii="Open Sans Light" w:eastAsia="Open Sans Light" w:hAnsi="Open Sans Light" w:cs="Open Sans Light"/>
          <w:b/>
          <w:color w:val="303AB2"/>
        </w:rPr>
      </w:pPr>
    </w:p>
    <w:p w14:paraId="2384AFFC" w14:textId="77777777" w:rsidR="007F5EE3" w:rsidRDefault="007F5EE3">
      <w:pPr>
        <w:spacing w:line="276" w:lineRule="auto"/>
        <w:ind w:right="-574"/>
        <w:jc w:val="right"/>
        <w:rPr>
          <w:rFonts w:ascii="Open Sans Light" w:eastAsia="Open Sans Light" w:hAnsi="Open Sans Light" w:cs="Open Sans Light"/>
          <w:b/>
          <w:color w:val="303AB2"/>
        </w:rPr>
      </w:pPr>
    </w:p>
    <w:p w14:paraId="6478ADD3" w14:textId="77777777" w:rsidR="007F5EE3" w:rsidRDefault="007F5EE3">
      <w:pPr>
        <w:spacing w:line="276" w:lineRule="auto"/>
        <w:ind w:right="-574"/>
        <w:jc w:val="right"/>
        <w:rPr>
          <w:rFonts w:ascii="Open Sans Light" w:eastAsia="Open Sans Light" w:hAnsi="Open Sans Light" w:cs="Open Sans Light"/>
          <w:b/>
          <w:color w:val="303AB2"/>
        </w:rPr>
      </w:pPr>
    </w:p>
    <w:p w14:paraId="058E0412" w14:textId="346010FE" w:rsidR="00B530C8"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343EEC00" w14:textId="77777777" w:rsidR="00B530C8" w:rsidRDefault="00000000">
      <w:pP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0">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21">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3" w:name="_heading=h.2s8eyo1" w:colFirst="0" w:colLast="0"/>
    <w:bookmarkEnd w:id="3"/>
    <w:p w14:paraId="6CF07E16" w14:textId="77777777" w:rsidR="00B530C8" w:rsidRDefault="00000000">
      <w:pPr>
        <w:shd w:val="clear" w:color="auto" w:fill="FFFFFF"/>
        <w:spacing w:before="280" w:after="280" w:line="276" w:lineRule="auto"/>
        <w:ind w:right="-574"/>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6121F3C6" w14:textId="77777777" w:rsidR="00B530C8" w:rsidRDefault="00000000">
      <w:pPr>
        <w:shd w:val="clear" w:color="auto" w:fill="FFFFFF"/>
        <w:spacing w:before="280" w:after="280" w:line="276" w:lineRule="auto"/>
        <w:ind w:right="-574"/>
        <w:jc w:val="both"/>
        <w:rPr>
          <w:rFonts w:ascii="Open Sans" w:eastAsia="Open Sans" w:hAnsi="Open Sans" w:cs="Open Sans"/>
          <w:color w:val="000000"/>
          <w:sz w:val="22"/>
          <w:szCs w:val="22"/>
        </w:rPr>
      </w:pPr>
      <w:hyperlink r:id="rId22">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6E91CE6A" w14:textId="77777777" w:rsidR="00B530C8"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6AA8B064" w14:textId="77777777" w:rsidR="00B530C8" w:rsidRDefault="00000000">
      <w:pPr>
        <w:spacing w:before="143" w:after="200"/>
        <w:ind w:right="-574"/>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3">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4">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5">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6">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7">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6483DE24" w14:textId="77777777" w:rsidR="00B530C8" w:rsidRDefault="00000000">
      <w:pPr>
        <w:spacing w:before="143" w:after="200"/>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31EE07E9" w14:textId="77777777" w:rsidR="00B530C8" w:rsidRDefault="00000000">
      <w:pPr>
        <w:spacing w:before="143" w:after="200"/>
        <w:ind w:right="-574"/>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10 países. El conjunto de sus plataformas locales recibe un promedio de 3.000 millones de visitas cada mes. </w:t>
      </w:r>
    </w:p>
    <w:p w14:paraId="13B240A7" w14:textId="77777777" w:rsidR="00B530C8" w:rsidRDefault="00000000">
      <w:pPr>
        <w:spacing w:after="160"/>
        <w:ind w:right="-574"/>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8">
        <w:r>
          <w:rPr>
            <w:rFonts w:ascii="Open Sans" w:eastAsia="Open Sans" w:hAnsi="Open Sans" w:cs="Open Sans"/>
            <w:color w:val="1155CC"/>
            <w:sz w:val="22"/>
            <w:szCs w:val="22"/>
            <w:u w:val="single"/>
          </w:rPr>
          <w:t>adevinta.es</w:t>
        </w:r>
      </w:hyperlink>
    </w:p>
    <w:p w14:paraId="3866F353" w14:textId="77777777" w:rsidR="00B530C8" w:rsidRDefault="00B530C8">
      <w:pPr>
        <w:spacing w:after="160"/>
        <w:ind w:right="-574"/>
        <w:jc w:val="both"/>
        <w:rPr>
          <w:rFonts w:ascii="Open Sans" w:eastAsia="Open Sans" w:hAnsi="Open Sans" w:cs="Open Sans"/>
        </w:rPr>
      </w:pPr>
    </w:p>
    <w:p w14:paraId="60919AE1" w14:textId="77777777" w:rsidR="00B530C8" w:rsidRDefault="00000000">
      <w:pPr>
        <w:spacing w:line="276" w:lineRule="auto"/>
        <w:ind w:right="-574"/>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4CEFA0E0" w14:textId="77777777" w:rsidR="00B530C8" w:rsidRDefault="00000000">
      <w:pPr>
        <w:shd w:val="clear" w:color="auto" w:fill="FFFFFF"/>
        <w:spacing w:line="276" w:lineRule="auto"/>
        <w:ind w:right="-574"/>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1FFB83E0" w14:textId="77777777" w:rsidR="00B530C8" w:rsidRDefault="00000000">
      <w:pPr>
        <w:shd w:val="clear" w:color="auto" w:fill="FFFFFF"/>
        <w:spacing w:line="276" w:lineRule="auto"/>
        <w:ind w:right="-574"/>
        <w:rPr>
          <w:rFonts w:ascii="Open Sans" w:eastAsia="Open Sans" w:hAnsi="Open Sans" w:cs="Open Sans"/>
          <w:color w:val="0000FF"/>
          <w:sz w:val="22"/>
          <w:szCs w:val="22"/>
          <w:u w:val="single"/>
        </w:rPr>
      </w:pPr>
      <w:hyperlink r:id="rId29">
        <w:r>
          <w:rPr>
            <w:rFonts w:ascii="Open Sans" w:eastAsia="Open Sans" w:hAnsi="Open Sans" w:cs="Open Sans"/>
            <w:color w:val="0000FF"/>
            <w:sz w:val="22"/>
            <w:szCs w:val="22"/>
            <w:u w:val="single"/>
          </w:rPr>
          <w:t>comunicacion@fotocasa.es</w:t>
        </w:r>
      </w:hyperlink>
    </w:p>
    <w:p w14:paraId="0EFEDB54" w14:textId="77777777" w:rsidR="00B530C8" w:rsidRDefault="00000000">
      <w:pPr>
        <w:shd w:val="clear" w:color="auto" w:fill="FFFFFF"/>
        <w:spacing w:line="276" w:lineRule="auto"/>
        <w:ind w:right="-574"/>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6230ECC5" w14:textId="77777777" w:rsidR="00B530C8" w:rsidRDefault="00B530C8">
      <w:pPr>
        <w:spacing w:line="276" w:lineRule="auto"/>
        <w:ind w:right="-574"/>
        <w:rPr>
          <w:rFonts w:ascii="Open Sans Light" w:eastAsia="Open Sans Light" w:hAnsi="Open Sans Light" w:cs="Open Sans Light"/>
          <w:b/>
          <w:color w:val="303AB2"/>
          <w:sz w:val="22"/>
          <w:szCs w:val="22"/>
        </w:rPr>
      </w:pPr>
    </w:p>
    <w:p w14:paraId="09F837CF" w14:textId="77777777" w:rsidR="00B530C8" w:rsidRDefault="00000000">
      <w:pPr>
        <w:spacing w:line="276" w:lineRule="auto"/>
        <w:ind w:right="-574"/>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1281A571" w14:textId="77777777" w:rsidR="00B530C8" w:rsidRDefault="00000000">
      <w:pPr>
        <w:shd w:val="clear" w:color="auto" w:fill="FFFFFF"/>
        <w:spacing w:line="276" w:lineRule="auto"/>
        <w:ind w:right="-574"/>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12B49E18" w14:textId="77777777" w:rsidR="00B530C8" w:rsidRPr="002C64B9" w:rsidRDefault="00000000">
      <w:pPr>
        <w:shd w:val="clear" w:color="auto" w:fill="FFFFFF"/>
        <w:spacing w:line="276" w:lineRule="auto"/>
        <w:ind w:right="-574"/>
        <w:rPr>
          <w:rFonts w:ascii="Open Sans" w:eastAsia="Open Sans" w:hAnsi="Open Sans" w:cs="Open Sans"/>
          <w:color w:val="0000FF"/>
          <w:sz w:val="22"/>
          <w:szCs w:val="22"/>
          <w:u w:val="single"/>
          <w:lang w:val="en-US"/>
        </w:rPr>
      </w:pPr>
      <w:hyperlink r:id="rId30">
        <w:r w:rsidRPr="002C64B9">
          <w:rPr>
            <w:rFonts w:ascii="Open Sans" w:eastAsia="Open Sans" w:hAnsi="Open Sans" w:cs="Open Sans"/>
            <w:color w:val="0000FF"/>
            <w:sz w:val="22"/>
            <w:szCs w:val="22"/>
            <w:u w:val="single"/>
            <w:lang w:val="en-US"/>
          </w:rPr>
          <w:t>rtorne@llorenteycuenca.com</w:t>
        </w:r>
      </w:hyperlink>
      <w:r w:rsidRPr="002C64B9">
        <w:rPr>
          <w:rFonts w:ascii="Open Sans" w:eastAsia="Open Sans" w:hAnsi="Open Sans" w:cs="Open Sans"/>
          <w:color w:val="0000FF"/>
          <w:sz w:val="22"/>
          <w:szCs w:val="22"/>
          <w:lang w:val="en-US"/>
        </w:rPr>
        <w:tab/>
      </w:r>
      <w:r w:rsidRPr="002C64B9">
        <w:rPr>
          <w:rFonts w:ascii="Open Sans" w:eastAsia="Open Sans" w:hAnsi="Open Sans" w:cs="Open Sans"/>
          <w:color w:val="0000FF"/>
          <w:sz w:val="22"/>
          <w:szCs w:val="22"/>
          <w:lang w:val="en-US"/>
        </w:rPr>
        <w:tab/>
      </w:r>
      <w:r w:rsidRPr="002C64B9">
        <w:rPr>
          <w:rFonts w:ascii="Open Sans" w:eastAsia="Open Sans" w:hAnsi="Open Sans" w:cs="Open Sans"/>
          <w:color w:val="0000FF"/>
          <w:sz w:val="22"/>
          <w:szCs w:val="22"/>
          <w:lang w:val="en-US"/>
        </w:rPr>
        <w:tab/>
      </w:r>
    </w:p>
    <w:p w14:paraId="3621C17B" w14:textId="77777777" w:rsidR="00B530C8" w:rsidRPr="002C64B9" w:rsidRDefault="00000000">
      <w:pPr>
        <w:shd w:val="clear" w:color="auto" w:fill="FFFFFF"/>
        <w:spacing w:line="276" w:lineRule="auto"/>
        <w:ind w:right="-574"/>
        <w:rPr>
          <w:rFonts w:ascii="Open Sans" w:eastAsia="Open Sans" w:hAnsi="Open Sans" w:cs="Open Sans"/>
          <w:color w:val="000000"/>
          <w:sz w:val="22"/>
          <w:szCs w:val="22"/>
          <w:lang w:val="en-US"/>
        </w:rPr>
      </w:pPr>
      <w:r w:rsidRPr="002C64B9">
        <w:rPr>
          <w:rFonts w:ascii="Open Sans" w:eastAsia="Open Sans" w:hAnsi="Open Sans" w:cs="Open Sans"/>
          <w:color w:val="000000"/>
          <w:sz w:val="22"/>
          <w:szCs w:val="22"/>
          <w:lang w:val="en-US"/>
        </w:rPr>
        <w:t xml:space="preserve">638 68 19 85      </w:t>
      </w:r>
      <w:r w:rsidRPr="002C64B9">
        <w:rPr>
          <w:rFonts w:ascii="Open Sans" w:eastAsia="Open Sans" w:hAnsi="Open Sans" w:cs="Open Sans"/>
          <w:color w:val="000000"/>
          <w:sz w:val="22"/>
          <w:szCs w:val="22"/>
          <w:lang w:val="en-US"/>
        </w:rPr>
        <w:tab/>
      </w:r>
      <w:r w:rsidRPr="002C64B9">
        <w:rPr>
          <w:rFonts w:ascii="Open Sans" w:eastAsia="Open Sans" w:hAnsi="Open Sans" w:cs="Open Sans"/>
          <w:color w:val="000000"/>
          <w:sz w:val="22"/>
          <w:szCs w:val="22"/>
          <w:lang w:val="en-US"/>
        </w:rPr>
        <w:tab/>
      </w:r>
      <w:r w:rsidRPr="002C64B9">
        <w:rPr>
          <w:rFonts w:ascii="Open Sans" w:eastAsia="Open Sans" w:hAnsi="Open Sans" w:cs="Open Sans"/>
          <w:color w:val="000000"/>
          <w:sz w:val="22"/>
          <w:szCs w:val="22"/>
          <w:lang w:val="en-US"/>
        </w:rPr>
        <w:tab/>
      </w:r>
      <w:r w:rsidRPr="002C64B9">
        <w:rPr>
          <w:rFonts w:ascii="Open Sans" w:eastAsia="Open Sans" w:hAnsi="Open Sans" w:cs="Open Sans"/>
          <w:color w:val="000000"/>
          <w:sz w:val="22"/>
          <w:szCs w:val="22"/>
          <w:lang w:val="en-US"/>
        </w:rPr>
        <w:tab/>
      </w:r>
      <w:r w:rsidRPr="002C64B9">
        <w:rPr>
          <w:rFonts w:ascii="Open Sans" w:eastAsia="Open Sans" w:hAnsi="Open Sans" w:cs="Open Sans"/>
          <w:color w:val="000000"/>
          <w:sz w:val="22"/>
          <w:szCs w:val="22"/>
          <w:lang w:val="en-US"/>
        </w:rPr>
        <w:tab/>
      </w:r>
      <w:r w:rsidRPr="002C64B9">
        <w:rPr>
          <w:rFonts w:ascii="Open Sans" w:eastAsia="Open Sans" w:hAnsi="Open Sans" w:cs="Open Sans"/>
          <w:color w:val="000000"/>
          <w:sz w:val="22"/>
          <w:szCs w:val="22"/>
          <w:lang w:val="en-US"/>
        </w:rPr>
        <w:tab/>
      </w:r>
      <w:r w:rsidRPr="002C64B9">
        <w:rPr>
          <w:rFonts w:ascii="Open Sans" w:eastAsia="Open Sans" w:hAnsi="Open Sans" w:cs="Open Sans"/>
          <w:color w:val="000000"/>
          <w:sz w:val="22"/>
          <w:szCs w:val="22"/>
          <w:lang w:val="en-US"/>
        </w:rPr>
        <w:tab/>
      </w:r>
      <w:r w:rsidRPr="002C64B9">
        <w:rPr>
          <w:rFonts w:ascii="Open Sans" w:eastAsia="Open Sans" w:hAnsi="Open Sans" w:cs="Open Sans"/>
          <w:color w:val="000000"/>
          <w:sz w:val="22"/>
          <w:szCs w:val="22"/>
          <w:lang w:val="en-US"/>
        </w:rPr>
        <w:tab/>
      </w:r>
    </w:p>
    <w:p w14:paraId="48085F74" w14:textId="77777777" w:rsidR="00B530C8" w:rsidRPr="002C64B9" w:rsidRDefault="00000000">
      <w:pPr>
        <w:shd w:val="clear" w:color="auto" w:fill="FFFFFF"/>
        <w:ind w:right="-574"/>
        <w:rPr>
          <w:rFonts w:ascii="Arial" w:eastAsia="Arial" w:hAnsi="Arial" w:cs="Arial"/>
          <w:color w:val="222222"/>
          <w:sz w:val="22"/>
          <w:szCs w:val="22"/>
          <w:lang w:val="en-US"/>
        </w:rPr>
      </w:pPr>
      <w:r w:rsidRPr="002C64B9">
        <w:rPr>
          <w:rFonts w:ascii="Arial" w:eastAsia="Arial" w:hAnsi="Arial" w:cs="Arial"/>
          <w:color w:val="222222"/>
          <w:sz w:val="22"/>
          <w:szCs w:val="22"/>
          <w:lang w:val="en-US"/>
        </w:rPr>
        <w:tab/>
      </w:r>
    </w:p>
    <w:p w14:paraId="0442C1D5" w14:textId="77777777" w:rsidR="00B530C8" w:rsidRPr="002C64B9" w:rsidRDefault="00000000">
      <w:pPr>
        <w:shd w:val="clear" w:color="auto" w:fill="FFFFFF"/>
        <w:ind w:right="-574"/>
        <w:rPr>
          <w:rFonts w:ascii="Arial" w:eastAsia="Arial" w:hAnsi="Arial" w:cs="Arial"/>
          <w:color w:val="222222"/>
          <w:sz w:val="22"/>
          <w:szCs w:val="22"/>
          <w:lang w:val="en-US"/>
        </w:rPr>
      </w:pPr>
      <w:r w:rsidRPr="002C64B9">
        <w:rPr>
          <w:rFonts w:ascii="Arial" w:eastAsia="Arial" w:hAnsi="Arial" w:cs="Arial"/>
          <w:color w:val="222222"/>
          <w:sz w:val="22"/>
          <w:szCs w:val="22"/>
          <w:lang w:val="en-US"/>
        </w:rPr>
        <w:lastRenderedPageBreak/>
        <w:tab/>
      </w:r>
      <w:r w:rsidRPr="002C64B9">
        <w:rPr>
          <w:rFonts w:ascii="Arial" w:eastAsia="Arial" w:hAnsi="Arial" w:cs="Arial"/>
          <w:color w:val="222222"/>
          <w:sz w:val="22"/>
          <w:szCs w:val="22"/>
          <w:lang w:val="en-US"/>
        </w:rPr>
        <w:tab/>
      </w:r>
      <w:r w:rsidRPr="002C64B9">
        <w:rPr>
          <w:rFonts w:ascii="Arial" w:eastAsia="Arial" w:hAnsi="Arial" w:cs="Arial"/>
          <w:color w:val="222222"/>
          <w:sz w:val="22"/>
          <w:szCs w:val="22"/>
          <w:lang w:val="en-US"/>
        </w:rPr>
        <w:tab/>
      </w:r>
      <w:r w:rsidRPr="002C64B9">
        <w:rPr>
          <w:rFonts w:ascii="Arial" w:eastAsia="Arial" w:hAnsi="Arial" w:cs="Arial"/>
          <w:color w:val="222222"/>
          <w:sz w:val="22"/>
          <w:szCs w:val="22"/>
          <w:lang w:val="en-US"/>
        </w:rPr>
        <w:tab/>
      </w:r>
      <w:r w:rsidRPr="002C64B9">
        <w:rPr>
          <w:rFonts w:ascii="Arial" w:eastAsia="Arial" w:hAnsi="Arial" w:cs="Arial"/>
          <w:color w:val="222222"/>
          <w:sz w:val="22"/>
          <w:szCs w:val="22"/>
          <w:lang w:val="en-US"/>
        </w:rPr>
        <w:tab/>
      </w:r>
      <w:r w:rsidRPr="002C64B9">
        <w:rPr>
          <w:rFonts w:ascii="Arial" w:eastAsia="Arial" w:hAnsi="Arial" w:cs="Arial"/>
          <w:color w:val="222222"/>
          <w:sz w:val="22"/>
          <w:szCs w:val="22"/>
          <w:lang w:val="en-US"/>
        </w:rPr>
        <w:tab/>
        <w:t xml:space="preserve">     </w:t>
      </w:r>
    </w:p>
    <w:p w14:paraId="1012AFF2" w14:textId="77777777" w:rsidR="00B530C8" w:rsidRPr="002C64B9" w:rsidRDefault="00000000">
      <w:pPr>
        <w:shd w:val="clear" w:color="auto" w:fill="FFFFFF"/>
        <w:ind w:right="-574"/>
        <w:rPr>
          <w:rFonts w:ascii="Open Sans" w:eastAsia="Open Sans" w:hAnsi="Open Sans" w:cs="Open Sans"/>
          <w:b/>
          <w:color w:val="000000"/>
          <w:sz w:val="22"/>
          <w:szCs w:val="22"/>
          <w:lang w:val="en-US"/>
        </w:rPr>
      </w:pPr>
      <w:r w:rsidRPr="002C64B9">
        <w:rPr>
          <w:rFonts w:ascii="Open Sans" w:eastAsia="Open Sans" w:hAnsi="Open Sans" w:cs="Open Sans"/>
          <w:b/>
          <w:color w:val="000000"/>
          <w:sz w:val="22"/>
          <w:szCs w:val="22"/>
          <w:lang w:val="en-US"/>
        </w:rPr>
        <w:t>Fanny Merino</w:t>
      </w:r>
    </w:p>
    <w:p w14:paraId="37F486CB" w14:textId="77777777" w:rsidR="00B530C8" w:rsidRPr="002C64B9" w:rsidRDefault="00000000">
      <w:pPr>
        <w:shd w:val="clear" w:color="auto" w:fill="FFFFFF"/>
        <w:ind w:right="-574"/>
        <w:rPr>
          <w:rFonts w:ascii="Open Sans" w:eastAsia="Open Sans" w:hAnsi="Open Sans" w:cs="Open Sans"/>
          <w:b/>
          <w:color w:val="000000"/>
          <w:sz w:val="22"/>
          <w:szCs w:val="22"/>
          <w:lang w:val="en-US"/>
        </w:rPr>
      </w:pPr>
      <w:hyperlink r:id="rId31">
        <w:r w:rsidRPr="002C64B9">
          <w:rPr>
            <w:rFonts w:ascii="Open Sans" w:eastAsia="Open Sans" w:hAnsi="Open Sans" w:cs="Open Sans"/>
            <w:color w:val="0000FF"/>
            <w:sz w:val="22"/>
            <w:szCs w:val="22"/>
            <w:u w:val="single"/>
            <w:lang w:val="en-US"/>
          </w:rPr>
          <w:t>emerino@llorenteycuenca.com</w:t>
        </w:r>
      </w:hyperlink>
      <w:r w:rsidRPr="002C64B9">
        <w:rPr>
          <w:rFonts w:ascii="Open Sans" w:eastAsia="Open Sans" w:hAnsi="Open Sans" w:cs="Open Sans"/>
          <w:color w:val="0000FF"/>
          <w:sz w:val="22"/>
          <w:szCs w:val="22"/>
          <w:lang w:val="en-US"/>
        </w:rPr>
        <w:tab/>
      </w:r>
      <w:r w:rsidRPr="002C64B9">
        <w:rPr>
          <w:rFonts w:ascii="Open Sans" w:eastAsia="Open Sans" w:hAnsi="Open Sans" w:cs="Open Sans"/>
          <w:color w:val="0000FF"/>
          <w:sz w:val="22"/>
          <w:szCs w:val="22"/>
          <w:lang w:val="en-US"/>
        </w:rPr>
        <w:tab/>
      </w:r>
    </w:p>
    <w:p w14:paraId="3AE3F635" w14:textId="77777777" w:rsidR="00B530C8" w:rsidRPr="002C64B9" w:rsidRDefault="00000000">
      <w:pPr>
        <w:shd w:val="clear" w:color="auto" w:fill="FFFFFF"/>
        <w:ind w:right="-574"/>
        <w:rPr>
          <w:rFonts w:ascii="Open Sans" w:eastAsia="Open Sans" w:hAnsi="Open Sans" w:cs="Open Sans"/>
          <w:color w:val="000000"/>
          <w:sz w:val="22"/>
          <w:szCs w:val="22"/>
          <w:lang w:val="en-US"/>
        </w:rPr>
      </w:pPr>
      <w:r w:rsidRPr="002C64B9">
        <w:rPr>
          <w:rFonts w:ascii="Open Sans" w:eastAsia="Open Sans" w:hAnsi="Open Sans" w:cs="Open Sans"/>
          <w:color w:val="000000"/>
          <w:sz w:val="22"/>
          <w:szCs w:val="22"/>
          <w:lang w:val="en-US"/>
        </w:rPr>
        <w:t>663 35 69 75 </w:t>
      </w:r>
    </w:p>
    <w:p w14:paraId="56692EA3" w14:textId="77777777" w:rsidR="00B530C8" w:rsidRPr="002C64B9" w:rsidRDefault="00B530C8">
      <w:pPr>
        <w:shd w:val="clear" w:color="auto" w:fill="FFFFFF"/>
        <w:ind w:right="-574"/>
        <w:rPr>
          <w:rFonts w:ascii="Open Sans" w:eastAsia="Open Sans" w:hAnsi="Open Sans" w:cs="Open Sans"/>
          <w:color w:val="000000"/>
          <w:sz w:val="22"/>
          <w:szCs w:val="22"/>
          <w:lang w:val="en-US"/>
        </w:rPr>
      </w:pPr>
    </w:p>
    <w:p w14:paraId="1C2F05D3" w14:textId="77777777" w:rsidR="00B530C8" w:rsidRPr="002C64B9" w:rsidRDefault="00B530C8">
      <w:pPr>
        <w:shd w:val="clear" w:color="auto" w:fill="FFFFFF"/>
        <w:ind w:right="-574"/>
        <w:rPr>
          <w:rFonts w:ascii="Open Sans" w:eastAsia="Open Sans" w:hAnsi="Open Sans" w:cs="Open Sans"/>
          <w:color w:val="000000"/>
          <w:sz w:val="22"/>
          <w:szCs w:val="22"/>
          <w:lang w:val="en-US"/>
        </w:rPr>
      </w:pPr>
    </w:p>
    <w:p w14:paraId="52FF24A0" w14:textId="77777777" w:rsidR="00B530C8" w:rsidRPr="002C64B9" w:rsidRDefault="00000000">
      <w:pPr>
        <w:shd w:val="clear" w:color="auto" w:fill="FFFFFF"/>
        <w:ind w:right="-574"/>
        <w:rPr>
          <w:rFonts w:ascii="Open Sans" w:eastAsia="Open Sans" w:hAnsi="Open Sans" w:cs="Open Sans"/>
          <w:b/>
          <w:color w:val="000000"/>
          <w:sz w:val="22"/>
          <w:szCs w:val="22"/>
          <w:lang w:val="en-US"/>
        </w:rPr>
      </w:pPr>
      <w:r w:rsidRPr="002C64B9">
        <w:rPr>
          <w:rFonts w:ascii="Open Sans" w:eastAsia="Open Sans" w:hAnsi="Open Sans" w:cs="Open Sans"/>
          <w:b/>
          <w:color w:val="000000"/>
          <w:sz w:val="22"/>
          <w:szCs w:val="22"/>
          <w:lang w:val="en-US"/>
        </w:rPr>
        <w:t>Paula Iglesias</w:t>
      </w:r>
    </w:p>
    <w:p w14:paraId="212CF813" w14:textId="77777777" w:rsidR="00B530C8" w:rsidRPr="002C64B9" w:rsidRDefault="00000000">
      <w:pPr>
        <w:shd w:val="clear" w:color="auto" w:fill="FFFFFF"/>
        <w:ind w:right="-574"/>
        <w:rPr>
          <w:rFonts w:ascii="Open Sans" w:eastAsia="Open Sans" w:hAnsi="Open Sans" w:cs="Open Sans"/>
          <w:b/>
          <w:color w:val="000000"/>
          <w:sz w:val="22"/>
          <w:szCs w:val="22"/>
          <w:lang w:val="en-US"/>
        </w:rPr>
      </w:pPr>
      <w:hyperlink r:id="rId32">
        <w:r w:rsidRPr="002C64B9">
          <w:rPr>
            <w:rFonts w:ascii="Open Sans" w:eastAsia="Open Sans" w:hAnsi="Open Sans" w:cs="Open Sans"/>
            <w:color w:val="0000FF"/>
            <w:sz w:val="22"/>
            <w:szCs w:val="22"/>
            <w:u w:val="single"/>
            <w:lang w:val="en-US"/>
          </w:rPr>
          <w:t>piglesias@llorenteycuenca.com</w:t>
        </w:r>
      </w:hyperlink>
      <w:r w:rsidRPr="002C64B9">
        <w:rPr>
          <w:rFonts w:ascii="Open Sans" w:eastAsia="Open Sans" w:hAnsi="Open Sans" w:cs="Open Sans"/>
          <w:color w:val="0000FF"/>
          <w:sz w:val="22"/>
          <w:szCs w:val="22"/>
          <w:lang w:val="en-US"/>
        </w:rPr>
        <w:tab/>
      </w:r>
      <w:r w:rsidRPr="002C64B9">
        <w:rPr>
          <w:rFonts w:ascii="Open Sans" w:eastAsia="Open Sans" w:hAnsi="Open Sans" w:cs="Open Sans"/>
          <w:color w:val="0000FF"/>
          <w:sz w:val="22"/>
          <w:szCs w:val="22"/>
          <w:lang w:val="en-US"/>
        </w:rPr>
        <w:tab/>
      </w:r>
    </w:p>
    <w:p w14:paraId="5535C499" w14:textId="77777777" w:rsidR="00B530C8" w:rsidRDefault="00000000">
      <w:pPr>
        <w:shd w:val="clear" w:color="auto" w:fill="FFFFFF"/>
        <w:ind w:right="-574"/>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0AC3F74E" w14:textId="77777777" w:rsidR="00B530C8" w:rsidRDefault="00B530C8">
      <w:pPr>
        <w:spacing w:line="276" w:lineRule="auto"/>
        <w:ind w:right="-574"/>
        <w:jc w:val="right"/>
        <w:rPr>
          <w:rFonts w:ascii="Open Sans" w:eastAsia="Open Sans" w:hAnsi="Open Sans" w:cs="Open Sans"/>
          <w:color w:val="000000"/>
          <w:sz w:val="21"/>
          <w:szCs w:val="21"/>
        </w:rPr>
      </w:pPr>
    </w:p>
    <w:sectPr w:rsidR="00B530C8">
      <w:footerReference w:type="default" r:id="rId33"/>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7BB9" w14:textId="77777777" w:rsidR="00BA1691" w:rsidRDefault="00BA1691">
      <w:r>
        <w:separator/>
      </w:r>
    </w:p>
  </w:endnote>
  <w:endnote w:type="continuationSeparator" w:id="0">
    <w:p w14:paraId="6E00CFD7" w14:textId="77777777" w:rsidR="00BA1691" w:rsidRDefault="00BA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88C1" w14:textId="77777777" w:rsidR="00B530C8"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2C64B9">
      <w:rPr>
        <w:noProof/>
        <w:color w:val="000000"/>
      </w:rPr>
      <w:t>1</w:t>
    </w:r>
    <w:r>
      <w:rPr>
        <w:color w:val="000000"/>
      </w:rPr>
      <w:fldChar w:fldCharType="end"/>
    </w:r>
  </w:p>
  <w:p w14:paraId="72A605B7" w14:textId="77777777" w:rsidR="00B530C8" w:rsidRDefault="00B530C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26EF1" w14:textId="77777777" w:rsidR="00BA1691" w:rsidRDefault="00BA1691">
      <w:r>
        <w:separator/>
      </w:r>
    </w:p>
  </w:footnote>
  <w:footnote w:type="continuationSeparator" w:id="0">
    <w:p w14:paraId="559B628D" w14:textId="77777777" w:rsidR="00BA1691" w:rsidRDefault="00BA1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D1E"/>
    <w:multiLevelType w:val="multilevel"/>
    <w:tmpl w:val="9E8E3D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01101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0C8"/>
    <w:rsid w:val="002C64B9"/>
    <w:rsid w:val="007F5EE3"/>
    <w:rsid w:val="009439EF"/>
    <w:rsid w:val="00B530C8"/>
    <w:rsid w:val="00BA16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D149"/>
  <w15:docId w15:val="{64E8A297-1D12-49F4-839D-78735EF5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E2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C15353"/>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C15353"/>
    <w:pPr>
      <w:tabs>
        <w:tab w:val="center" w:pos="4252"/>
        <w:tab w:val="right" w:pos="8504"/>
      </w:tabs>
    </w:pPr>
  </w:style>
  <w:style w:type="character" w:customStyle="1" w:styleId="EncabezadoCar">
    <w:name w:val="Encabezado Car"/>
    <w:basedOn w:val="Fuentedeprrafopredeter"/>
    <w:link w:val="Encabezado"/>
    <w:uiPriority w:val="99"/>
    <w:rsid w:val="00C15353"/>
    <w:rPr>
      <w:sz w:val="24"/>
      <w:szCs w:val="24"/>
      <w:lang w:val="es-ES_tradnl"/>
    </w:rPr>
  </w:style>
  <w:style w:type="paragraph" w:styleId="Piedepgina">
    <w:name w:val="footer"/>
    <w:basedOn w:val="Normal"/>
    <w:link w:val="PiedepginaCar"/>
    <w:uiPriority w:val="99"/>
    <w:unhideWhenUsed/>
    <w:rsid w:val="00C15353"/>
    <w:pPr>
      <w:tabs>
        <w:tab w:val="center" w:pos="4252"/>
        <w:tab w:val="right" w:pos="8504"/>
      </w:tabs>
    </w:pPr>
  </w:style>
  <w:style w:type="character" w:customStyle="1" w:styleId="PiedepginaCar">
    <w:name w:val="Pie de página Car"/>
    <w:basedOn w:val="Fuentedeprrafopredeter"/>
    <w:link w:val="Piedepgina"/>
    <w:uiPriority w:val="99"/>
    <w:rsid w:val="00C15353"/>
    <w:rPr>
      <w:sz w:val="24"/>
      <w:szCs w:val="24"/>
      <w:lang w:val="es-ES_tradnl"/>
    </w:rPr>
  </w:style>
  <w:style w:type="character" w:styleId="Hipervnculo">
    <w:name w:val="Hyperlink"/>
    <w:basedOn w:val="Fuentedeprrafopredeter"/>
    <w:uiPriority w:val="99"/>
    <w:unhideWhenUsed/>
    <w:rsid w:val="00C15353"/>
    <w:rPr>
      <w:color w:val="0000FF"/>
      <w:u w:val="single"/>
    </w:rPr>
  </w:style>
  <w:style w:type="paragraph" w:styleId="Prrafodelista">
    <w:name w:val="List Paragraph"/>
    <w:basedOn w:val="Normal"/>
    <w:uiPriority w:val="34"/>
    <w:qFormat/>
    <w:rsid w:val="00C15353"/>
    <w:pPr>
      <w:ind w:left="720"/>
      <w:contextualSpacing/>
    </w:pPr>
  </w:style>
  <w:style w:type="table" w:customStyle="1" w:styleId="Tabladecuadrcula5oscura-nfasis11">
    <w:name w:val="Tabla de cuadrícula 5 oscura - Énfasis 11"/>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extodeglobo">
    <w:name w:val="Balloon Text"/>
    <w:basedOn w:val="Normal"/>
    <w:link w:val="TextodegloboCar"/>
    <w:uiPriority w:val="99"/>
    <w:semiHidden/>
    <w:unhideWhenUsed/>
    <w:rsid w:val="00C153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353"/>
    <w:rPr>
      <w:rFonts w:ascii="Segoe UI" w:hAnsi="Segoe UI" w:cs="Segoe UI"/>
      <w:sz w:val="18"/>
      <w:szCs w:val="18"/>
      <w:lang w:val="es-ES_tradnl"/>
    </w:rPr>
  </w:style>
  <w:style w:type="character" w:customStyle="1" w:styleId="m6445620330082090912gmail-msohyperlink">
    <w:name w:val="m_6445620330082090912gmail-msohyperlink"/>
    <w:basedOn w:val="Fuentedeprrafopredeter"/>
    <w:rsid w:val="00C15353"/>
  </w:style>
  <w:style w:type="table" w:styleId="Tablaconcuadrcula5oscura-nfasis3">
    <w:name w:val="Grid Table 5 Dark Accent 3"/>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Refdecomentario">
    <w:name w:val="annotation reference"/>
    <w:basedOn w:val="Fuentedeprrafopredeter"/>
    <w:uiPriority w:val="99"/>
    <w:semiHidden/>
    <w:unhideWhenUsed/>
    <w:rsid w:val="000A5EAA"/>
    <w:rPr>
      <w:sz w:val="16"/>
      <w:szCs w:val="16"/>
    </w:rPr>
  </w:style>
  <w:style w:type="paragraph" w:styleId="Textocomentario">
    <w:name w:val="annotation text"/>
    <w:basedOn w:val="Normal"/>
    <w:link w:val="TextocomentarioCar"/>
    <w:uiPriority w:val="99"/>
    <w:semiHidden/>
    <w:unhideWhenUsed/>
    <w:rsid w:val="000A5EAA"/>
    <w:rPr>
      <w:sz w:val="20"/>
      <w:szCs w:val="20"/>
    </w:rPr>
  </w:style>
  <w:style w:type="character" w:customStyle="1" w:styleId="TextocomentarioCar">
    <w:name w:val="Texto comentario Car"/>
    <w:basedOn w:val="Fuentedeprrafopredeter"/>
    <w:link w:val="Textocomentario"/>
    <w:uiPriority w:val="99"/>
    <w:semiHidden/>
    <w:rsid w:val="000A5EAA"/>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0A5EAA"/>
    <w:rPr>
      <w:b/>
      <w:bCs/>
    </w:rPr>
  </w:style>
  <w:style w:type="character" w:customStyle="1" w:styleId="AsuntodelcomentarioCar">
    <w:name w:val="Asunto del comentario Car"/>
    <w:basedOn w:val="TextocomentarioCar"/>
    <w:link w:val="Asuntodelcomentario"/>
    <w:uiPriority w:val="99"/>
    <w:semiHidden/>
    <w:rsid w:val="000A5EAA"/>
    <w:rPr>
      <w:b/>
      <w:bCs/>
      <w:sz w:val="20"/>
      <w:szCs w:val="20"/>
      <w:lang w:val="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2">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3">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4">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5">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https://www.coches.net/" TargetMode="External"/><Relationship Id="rId3" Type="http://schemas.openxmlformats.org/officeDocument/2006/relationships/styles" Target="styles.xml"/><Relationship Id="rId21" Type="http://schemas.openxmlformats.org/officeDocument/2006/relationships/hyperlink" Target="http://prensa.fotocasa.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www.infojobs.ne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otocasa.es" TargetMode="External"/><Relationship Id="rId20" Type="http://schemas.openxmlformats.org/officeDocument/2006/relationships/hyperlink" Target="https://www.fotocasa.es/indice/" TargetMode="External"/><Relationship Id="rId29"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https://www.habitaclia.com/" TargetMode="External"/><Relationship Id="rId32" Type="http://schemas.openxmlformats.org/officeDocument/2006/relationships/hyperlink" Target="mailto:piglesias@llorenteycuenca.com"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fotocasa.es/es/" TargetMode="External"/><Relationship Id="rId28" Type="http://schemas.openxmlformats.org/officeDocument/2006/relationships/hyperlink" Target="http://adevinta.es" TargetMode="External"/><Relationship Id="rId10" Type="http://schemas.openxmlformats.org/officeDocument/2006/relationships/chart" Target="charts/chart1.xml"/><Relationship Id="rId19" Type="http://schemas.openxmlformats.org/officeDocument/2006/relationships/hyperlink" Target="about:blank" TargetMode="External"/><Relationship Id="rId31" Type="http://schemas.openxmlformats.org/officeDocument/2006/relationships/hyperlink" Target="mailto:emerino@llorenteycuenca.com"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image" Target="media/image4.png"/><Relationship Id="rId22" Type="http://schemas.openxmlformats.org/officeDocument/2006/relationships/hyperlink" Target="https://www.fotocasa.es/es/quienes-somos/" TargetMode="External"/><Relationship Id="rId27" Type="http://schemas.openxmlformats.org/officeDocument/2006/relationships/hyperlink" Target="https://motos.coches.net/" TargetMode="External"/><Relationship Id="rId30" Type="http://schemas.openxmlformats.org/officeDocument/2006/relationships/hyperlink" Target="mailto:rtorne@llorenteycuenca.com" TargetMode="External"/><Relationship Id="rId35" Type="http://schemas.openxmlformats.org/officeDocument/2006/relationships/theme" Target="theme/theme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H:\Mi%20unidad\01-SCHIBSTED\03-NOTAS%20DE%20PRENSA\02-ALQUILER\2023\09-SEPTIEMBRE\PRENSA%20ALQUILER%20SEP-2023.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3.0742143301076452E-2"/>
          <c:y val="9.5479632934260761E-2"/>
          <c:w val="0.94885678271547336"/>
          <c:h val="0.61421247161649251"/>
        </c:manualLayout>
      </c:layout>
      <c:barChart>
        <c:barDir val="col"/>
        <c:grouping val="clustered"/>
        <c:varyColors val="0"/>
        <c:ser>
          <c:idx val="0"/>
          <c:order val="0"/>
          <c:tx>
            <c:strRef>
              <c:f>'ccaa tablas'!$C$28</c:f>
              <c:strCache>
                <c:ptCount val="1"/>
                <c:pt idx="0">
                  <c:v>  % trimestral</c:v>
                </c:pt>
              </c:strCache>
            </c:strRef>
          </c:tx>
          <c:spPr>
            <a:solidFill>
              <a:srgbClr val="61C2C7"/>
            </a:solidFill>
            <a:ln>
              <a:noFill/>
            </a:ln>
            <a:effectLst/>
          </c:spPr>
          <c:invertIfNegative val="0"/>
          <c:dLbls>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ellipse">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'ccaa tablas'!$B$40:$B$45</c:f>
              <c:strCache>
                <c:ptCount val="6"/>
                <c:pt idx="0">
                  <c:v>  T3                           2018</c:v>
                </c:pt>
                <c:pt idx="1">
                  <c:v>  T3                             2019</c:v>
                </c:pt>
                <c:pt idx="2">
                  <c:v>  T3                           2020</c:v>
                </c:pt>
                <c:pt idx="3">
                  <c:v>  T3                             2021</c:v>
                </c:pt>
                <c:pt idx="4">
                  <c:v>  T3                             2022</c:v>
                </c:pt>
                <c:pt idx="5">
                  <c:v>  T3                             2023</c:v>
                </c:pt>
              </c:strCache>
            </c:strRef>
          </c:cat>
          <c:val>
            <c:numRef>
              <c:f>'ccaa tablas'!$C$40:$C$45</c:f>
              <c:numCache>
                <c:formatCode>0.0%</c:formatCode>
                <c:ptCount val="6"/>
                <c:pt idx="0">
                  <c:v>-1.8848167539267172E-2</c:v>
                </c:pt>
                <c:pt idx="1">
                  <c:v>-3.326612903225807E-2</c:v>
                </c:pt>
                <c:pt idx="2">
                  <c:v>-7.3937153419593405E-3</c:v>
                </c:pt>
                <c:pt idx="3">
                  <c:v>-2.8735632183907945E-2</c:v>
                </c:pt>
                <c:pt idx="4">
                  <c:v>-6.7506750675067506E-2</c:v>
                </c:pt>
                <c:pt idx="5">
                  <c:v>-3.9621016365202336E-2</c:v>
                </c:pt>
              </c:numCache>
            </c:numRef>
          </c:val>
          <c:extLst>
            <c:ext xmlns:c16="http://schemas.microsoft.com/office/drawing/2014/chart" uri="{C3380CC4-5D6E-409C-BE32-E72D297353CC}">
              <c16:uniqueId val="{00000000-BE15-4D79-B09C-5F5035DC532B}"/>
            </c:ext>
          </c:extLst>
        </c:ser>
        <c:ser>
          <c:idx val="1"/>
          <c:order val="1"/>
          <c:tx>
            <c:strRef>
              <c:f>'ccaa tablas'!$D$28</c:f>
              <c:strCache>
                <c:ptCount val="1"/>
                <c:pt idx="0">
                  <c:v> % interanual</c:v>
                </c:pt>
              </c:strCache>
            </c:strRef>
          </c:tx>
          <c:spPr>
            <a:solidFill>
              <a:srgbClr val="5B9BD5">
                <a:lumMod val="75000"/>
              </a:srgbClr>
            </a:solidFill>
            <a:ln>
              <a:noFill/>
            </a:ln>
            <a:effectLst/>
          </c:spPr>
          <c:invertIfNegative val="0"/>
          <c:dLbls>
            <c:dLbl>
              <c:idx val="2"/>
              <c:layout>
                <c:manualLayout>
                  <c:x val="8.3138457750332219E-3"/>
                  <c:y val="-4.63956669525741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15-4D79-B09C-5F5035DC532B}"/>
                </c:ext>
              </c:extLst>
            </c:dLbl>
            <c:dLbl>
              <c:idx val="3"/>
              <c:layout>
                <c:manualLayout>
                  <c:x val="-3.7589828961839857E-3"/>
                  <c:y val="-7.01645829074643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E15-4D79-B09C-5F5035DC532B}"/>
                </c:ext>
              </c:extLst>
            </c:dLbl>
            <c:dLbl>
              <c:idx val="4"/>
              <c:layout>
                <c:manualLayout>
                  <c:x val="6.791171477079796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E15-4D79-B09C-5F5035DC532B}"/>
                </c:ext>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'ccaa tablas'!$B$40:$B$45</c:f>
              <c:strCache>
                <c:ptCount val="6"/>
                <c:pt idx="0">
                  <c:v>  T3                           2018</c:v>
                </c:pt>
                <c:pt idx="1">
                  <c:v>  T3                             2019</c:v>
                </c:pt>
                <c:pt idx="2">
                  <c:v>  T3                           2020</c:v>
                </c:pt>
                <c:pt idx="3">
                  <c:v>  T3                             2021</c:v>
                </c:pt>
                <c:pt idx="4">
                  <c:v>  T3                             2022</c:v>
                </c:pt>
                <c:pt idx="5">
                  <c:v>  T3                             2023</c:v>
                </c:pt>
              </c:strCache>
            </c:strRef>
          </c:cat>
          <c:val>
            <c:numRef>
              <c:f>'ccaa tablas'!$D$40:$D$45</c:f>
              <c:numCache>
                <c:formatCode>0.0%</c:formatCode>
                <c:ptCount val="6"/>
                <c:pt idx="0">
                  <c:v>0.14969325153374219</c:v>
                </c:pt>
                <c:pt idx="1">
                  <c:v>2.3479188900747135E-2</c:v>
                </c:pt>
                <c:pt idx="2">
                  <c:v>0.1199165797705944</c:v>
                </c:pt>
                <c:pt idx="3">
                  <c:v>-5.5865921787709466E-2</c:v>
                </c:pt>
                <c:pt idx="4">
                  <c:v>2.169625246548312E-2</c:v>
                </c:pt>
                <c:pt idx="5">
                  <c:v>7.6254826254826352E-2</c:v>
                </c:pt>
              </c:numCache>
            </c:numRef>
          </c:val>
          <c:extLst>
            <c:ext xmlns:c16="http://schemas.microsoft.com/office/drawing/2014/chart" uri="{C3380CC4-5D6E-409C-BE32-E72D297353CC}">
              <c16:uniqueId val="{00000004-BE15-4D79-B09C-5F5035DC532B}"/>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gradFill>
              <a:gsLst>
                <a:gs pos="59000">
                  <a:srgbClr val="4472C4">
                    <a:lumMod val="5000"/>
                    <a:lumOff val="95000"/>
                  </a:srgbClr>
                </a:gs>
                <a:gs pos="48000">
                  <a:srgbClr val="4472C4">
                    <a:lumMod val="45000"/>
                    <a:lumOff val="55000"/>
                  </a:srgbClr>
                </a:gs>
                <a:gs pos="83000">
                  <a:srgbClr val="4472C4">
                    <a:lumMod val="45000"/>
                    <a:lumOff val="55000"/>
                  </a:srgbClr>
                </a:gs>
                <a:gs pos="100000">
                  <a:srgbClr val="4472C4">
                    <a:lumMod val="30000"/>
                    <a:lumOff val="70000"/>
                  </a:srgbClr>
                </a:gs>
              </a:gsLst>
              <a:lin ang="5400000" scaled="1"/>
            </a:gradFill>
            <a:prstDash val="sysDot"/>
            <a:round/>
          </a:ln>
          <a:effectLst/>
        </c:spPr>
        <c:txPr>
          <a:bodyPr rot="-60000000" spcFirstLastPara="1" vertOverflow="ellipsis" vert="horz" wrap="square" anchor="ctr" anchorCtr="1"/>
          <a:lstStyle/>
          <a:p>
            <a:pPr>
              <a:defRPr sz="800" b="0" i="0" u="none" strike="noStrike" kern="1200" baseline="0">
                <a:solidFill>
                  <a:schemeClr val="tx1"/>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solidFill>
                <a:latin typeface="Open Sans"/>
                <a:ea typeface="+mn-ea"/>
                <a:cs typeface="+mn-cs"/>
              </a:defRPr>
            </a:pPr>
            <a:endParaRPr lang="es-ES"/>
          </a:p>
        </c:txPr>
      </c:legendEntry>
      <c:layout>
        <c:manualLayout>
          <c:xMode val="edge"/>
          <c:yMode val="edge"/>
          <c:x val="6.2923538269520018E-2"/>
          <c:y val="0.84631262587520117"/>
          <c:w val="0.85926224347185198"/>
          <c:h val="0.1128739020562669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900" b="1">
          <a:solidFill>
            <a:schemeClr val="tx1"/>
          </a:solidFill>
          <a:latin typeface="Open Sans"/>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835gmVBbuHIHTUtbtb6NKIr1Iw==">CgMxLjAyCGguZ2pkZ3hzMgloLjMwajB6bGwyCWguMWZvYjl0ZTIJaC4yczhleW8xOAByITFGZ2YxczdSZ1hMakRuSUw4U2FmODBNajA0a2EtOGtfWA==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2965</Words>
  <Characters>16310</Characters>
  <Application>Microsoft Office Word</Application>
  <DocSecurity>0</DocSecurity>
  <Lines>135</Lines>
  <Paragraphs>38</Paragraphs>
  <ScaleCrop>false</ScaleCrop>
  <Company/>
  <LinksUpToDate>false</LinksUpToDate>
  <CharactersWithSpaces>19237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3</cp:revision>
  <dcterms:created xsi:type="dcterms:W3CDTF">2021-04-13T15:00:00Z</dcterms:created>
  <dcterms:modified xsi:type="dcterms:W3CDTF">2023-10-11T12:14:00Z</dcterms:modified>
</cp:coreProperties>
</file>