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ECC6" w14:textId="77777777" w:rsidR="002F1998" w:rsidRDefault="00000000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ESTUDIO “BARRIOS PARA VIVIR CON TU MASCOTA EN MADRID Y BARCELONA”</w:t>
      </w:r>
    </w:p>
    <w:p w14:paraId="75D48324" w14:textId="77777777" w:rsidR="004653F1" w:rsidRPr="001C4A26" w:rsidRDefault="004653F1" w:rsidP="004653F1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48"/>
          <w:szCs w:val="48"/>
        </w:rPr>
      </w:pPr>
      <w:r w:rsidRPr="001C4A26">
        <w:rPr>
          <w:rFonts w:ascii="National" w:eastAsia="National" w:hAnsi="National" w:cs="National"/>
          <w:b/>
          <w:color w:val="303AB2"/>
          <w:sz w:val="48"/>
          <w:szCs w:val="48"/>
        </w:rPr>
        <w:t>La ciudad de Madrid está mejor valorada para vivir con mascota que Barcelona</w:t>
      </w:r>
    </w:p>
    <w:p w14:paraId="03546B73" w14:textId="77777777" w:rsidR="002F1998" w:rsidRDefault="002F19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8AAC21D" w14:textId="77777777" w:rsidR="002F19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Un estudio clasifica los mejores y peores barrios de Madrid y Barcelona para mudarse con una mascota</w:t>
      </w:r>
    </w:p>
    <w:p w14:paraId="39C0446A" w14:textId="1A9A8EEF" w:rsidR="004653F1" w:rsidRDefault="004653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4653F1">
        <w:rPr>
          <w:rFonts w:ascii="Open Sans" w:eastAsia="Open Sans" w:hAnsi="Open Sans" w:cs="Open Sans"/>
          <w:sz w:val="22"/>
          <w:szCs w:val="22"/>
        </w:rPr>
        <w:t>Chamberí y Sarrià-Sant Gervasi, entre los mejores barrios para vivir con mascota</w:t>
      </w:r>
    </w:p>
    <w:p w14:paraId="29E5BA3D" w14:textId="1E4AF94C" w:rsidR="002F19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Diferencias significativas entre los distritos que están dentro y fuera de la M-30</w:t>
      </w:r>
    </w:p>
    <w:p w14:paraId="6D268F9F" w14:textId="77777777" w:rsidR="002F19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Las viviendas en alquiler que admiten mascotas se concentran en unos pocos distritos</w:t>
      </w:r>
    </w:p>
    <w:p w14:paraId="7B60C251" w14:textId="77777777" w:rsidR="002F19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locales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pet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friendly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promueven que Madrid y Barcelona sean buena ciudades para criar a una mascota</w:t>
      </w:r>
    </w:p>
    <w:p w14:paraId="4A0B8B7F" w14:textId="77777777" w:rsidR="002F1998" w:rsidRDefault="002F19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7F35A88" w14:textId="5A497907" w:rsidR="002F1998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Madrid, </w:t>
      </w:r>
      <w:r w:rsidR="00890F88">
        <w:rPr>
          <w:rFonts w:ascii="Open Sans Light" w:eastAsia="Open Sans Light" w:hAnsi="Open Sans Light" w:cs="Open Sans Light"/>
          <w:b/>
          <w:color w:val="303AB2"/>
        </w:rPr>
        <w:t>19</w:t>
      </w:r>
      <w:r>
        <w:rPr>
          <w:rFonts w:ascii="Open Sans Light" w:eastAsia="Open Sans Light" w:hAnsi="Open Sans Light" w:cs="Open Sans Light"/>
          <w:b/>
          <w:color w:val="303AB2"/>
        </w:rPr>
        <w:t xml:space="preserve"> de marzo de 2024</w:t>
      </w:r>
    </w:p>
    <w:p w14:paraId="0DE4F39E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62B091" w14:textId="5688968C" w:rsidR="002F199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Para los propietarios de una mascota, los estándares que miden la calidad de vida en una ciudad son distintos: disponer de servicios relacionados con el cuidado animal, áreas caninas, zonas verdes o papeleras con dispensadores de bolsas definen la habitabilidad de un barrio. Razón por la cual, el portal inmobiliario </w:t>
      </w:r>
      <w:hyperlink r:id="rId8" w:history="1">
        <w:r w:rsidRPr="00890F88">
          <w:rPr>
            <w:rStyle w:val="Hipervnculo"/>
            <w:rFonts w:ascii="Open Sans" w:eastAsia="Open Sans" w:hAnsi="Open Sans" w:cs="Open Sans"/>
            <w:sz w:val="22"/>
            <w:szCs w:val="22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profundiza en todo ello en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estudio </w:t>
      </w:r>
      <w:r>
        <w:rPr>
          <w:rFonts w:ascii="Open Sans" w:eastAsia="Open Sans" w:hAnsi="Open Sans" w:cs="Open Sans"/>
          <w:sz w:val="22"/>
          <w:szCs w:val="22"/>
        </w:rPr>
        <w:t>“</w:t>
      </w:r>
      <w:r>
        <w:rPr>
          <w:rFonts w:ascii="Open Sans" w:eastAsia="Open Sans" w:hAnsi="Open Sans" w:cs="Open Sans"/>
          <w:b/>
          <w:i/>
          <w:sz w:val="22"/>
          <w:szCs w:val="22"/>
          <w:u w:val="single"/>
        </w:rPr>
        <w:t>Barrios para vivir con tu mascota en Madrid y Barcelona</w:t>
      </w:r>
      <w:r>
        <w:rPr>
          <w:rFonts w:ascii="Open Sans" w:eastAsia="Open Sans" w:hAnsi="Open Sans" w:cs="Open Sans"/>
          <w:sz w:val="22"/>
          <w:szCs w:val="22"/>
        </w:rPr>
        <w:t>” con el objetivo de ofrecer una valoración que pueda servir de guía en la búsqueda de una vivienda.</w:t>
      </w:r>
    </w:p>
    <w:p w14:paraId="1C1C7F0C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C42B712" w14:textId="77777777" w:rsidR="002F199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Un análisis por distritos de las metrópolis españolas ha puesto de relieve la dificultad para alquilar una casa que acepte mascotas. Tan solo en un 16% los arrendadores permiten la entrada de un perro o de un gato, condición que dificulta la libertad de escoger a la que mudarse y provoca una concentración en los pocos lugares disponibles. Estos se reparten, principalmente, en barrios céntricos: Eixample, Salamanca,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Ciutat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Vella y Centro, siendo estos dos últimos una alternativa real a pesar de todos sus inconvenientes: pocos parques y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pipicanes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altamente urbanizado, afluencia de turistas y baja puntuación otorgada por sus residentes. Una serie de factores que hacen de la necesidad virtud, ya que existen otras cuestiones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a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tener en cuenta en el proceso de selección de un hogar.</w:t>
      </w:r>
    </w:p>
    <w:p w14:paraId="7675DA7E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24C1361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90309A" w14:textId="77777777" w:rsidR="002F1998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Los mejores y peores barrios para vivir con una mascota en Madrid y Barcelona</w:t>
      </w:r>
    </w:p>
    <w:p w14:paraId="45A55EE9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6D7C0" w14:textId="77777777" w:rsidR="002F199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 partir de una comparación de varios índices de habitabilidad, se ha determinado que los mejores distritos para residir con un animal de compañía son:</w:t>
      </w:r>
    </w:p>
    <w:p w14:paraId="76FFC90C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DD0CB91" w14:textId="77777777" w:rsidR="002F1998" w:rsidRDefault="00000000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Hortaleza: Su extensión de zonas verdes, la cantidad de áreas caninas, la amplitud de centros veterinarios y la excelente puntuación concedida por sus vecinos la sitúan a la cabeza de la clasificación. Su única desventaja está en la escasez de pisos en alquiler que aceptan mascotas.</w:t>
      </w:r>
    </w:p>
    <w:p w14:paraId="5E1E5D67" w14:textId="77777777" w:rsidR="002F1998" w:rsidRDefault="00000000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Entre los distritos dentro de la M-30 mejor valorados se impone Chamberí, que tiene el 23% de la oferta de viviendas que admiten mascotas, seguido de Salamanca y Chamartín.</w:t>
      </w:r>
    </w:p>
    <w:p w14:paraId="4DF22F8E" w14:textId="77777777" w:rsidR="002F1998" w:rsidRDefault="00000000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Sarrià-Sant Gervasi y Sant Martí: Aunque ambas superan los estándares preestablecidos, hay algunas discrepancias. Por ejemplo, Sant Martí está por delante en cuanto a cifra de servicios para el cuidado animal, pero la oferta de pisos que aceptan mascotas es media-baja; en cambio, Sarrià-Sant Gervasi acapara el 32% de la oferta de viviendas que admite la entrada de animales, aunque el número de centro veterinarios no es tan elevado comparado al resto de distritos.</w:t>
      </w:r>
    </w:p>
    <w:p w14:paraId="5F172D15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72957F2" w14:textId="77777777" w:rsidR="002F199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 el contrario, los peores distritos en este ámbito son:</w:t>
      </w:r>
    </w:p>
    <w:p w14:paraId="281FA62C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136B5DB" w14:textId="77777777" w:rsidR="002F1998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Retiro: A pesar de que el parque representa la principal ventaja y podría parecer el barrio ideal para vivir con un perro, la realidad es que no lidera el número de áreas caninas y zonas verdes dentro de la M-30 ni dispone de tantos servicios para el cuidado animal. Además, en el distrito Retiro solo aceptan mascotas en el 14% de los pisos ofertados (sin contar el elevado precio de sus alquileres). </w:t>
      </w:r>
    </w:p>
    <w:p w14:paraId="0AEB8487" w14:textId="77777777" w:rsidR="002F1998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Ciutat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Vella y Centro: Sus vecinos han otorgado a estos dos barrios la peor puntuación en cuanto a residir con mascota. Sin embargo, en ellos hay una alta oferta pisos en alquiler que aceptan animales de compañía.</w:t>
      </w:r>
    </w:p>
    <w:p w14:paraId="16BC5BBC" w14:textId="77777777" w:rsidR="00890F88" w:rsidRDefault="00890F88" w:rsidP="00890F8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8DC6BD7" w14:textId="77777777" w:rsidR="00890F88" w:rsidRDefault="00890F88" w:rsidP="00890F8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34461A3" w14:textId="77777777" w:rsidR="00890F88" w:rsidRDefault="00890F88" w:rsidP="00890F8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66918B2" w14:textId="77777777" w:rsidR="00890F88" w:rsidRDefault="00890F88" w:rsidP="00890F8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847ED16" w14:textId="77777777" w:rsidR="002F1998" w:rsidRDefault="002F1998">
      <w:pPr>
        <w:widowControl w:val="0"/>
        <w:spacing w:before="220"/>
        <w:jc w:val="both"/>
        <w:rPr>
          <w:rFonts w:ascii="Roboto" w:eastAsia="Roboto" w:hAnsi="Roboto" w:cs="Roboto"/>
          <w:sz w:val="20"/>
          <w:szCs w:val="20"/>
        </w:rPr>
      </w:pPr>
    </w:p>
    <w:p w14:paraId="4A5F27C1" w14:textId="77777777" w:rsidR="002F1998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Los propietarios de una mascota tienen tres veces más de posibilidades de encontrar piso dentro de la M-30</w:t>
      </w:r>
    </w:p>
    <w:p w14:paraId="3F84EAE2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3BCC9" w14:textId="77777777" w:rsidR="002F199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Únicamente en un 17% de las viviendas disponibles en Madrid los arrendadores aceptan mascotas, estando el 71% ubicado dentro de la M-30, y concentrando el 80% entre los distritos de Chamberí, Salamanca y Centro. Mientras tanto, en los barrios de la periferia hay serias dificultades para mudarse a un piso con un animal, sobre todo en Moratalaz, Barajas, Usera y Vicálvaro, donde la oferta es mínima o nula.</w:t>
      </w:r>
    </w:p>
    <w:p w14:paraId="00DE5F50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DFB2FF0" w14:textId="77777777" w:rsidR="002F199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Observando de cerca, sorprende que el 57% de los pisos que aceptan mascotas están amueblados, sobre todo, dentro de la M-30; en cambio, en el extrarradio el 69% no dispone de ajuar. Si los dueños de un perro o un gato tenían serias dificultades de encontrar un piso alejado del centro a causa de la baja oferta, ahora se suma el impedimento de tener que cargar con los muebles. Estos resultados demuestran que los usuarios que desean criar un perro a las afueras de Madrid deben conformarse con la oferta existente.</w:t>
      </w:r>
    </w:p>
    <w:p w14:paraId="586B0D03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DDF1704" w14:textId="77777777" w:rsidR="002F199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Del mismo modo, esta limitación en la búsqueda se reproduce en Barcelona. Del escaso 16% de viviendas en alquiler donde aceptan mascotas, el 74% se concentra en los distritos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Ciutat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Vella, Eixample y Sarrià-Sant Gervasi.</w:t>
      </w:r>
    </w:p>
    <w:p w14:paraId="1282AFA6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A9939D0" w14:textId="77777777" w:rsidR="002F199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Aunque pueda parecer que un propietario aceptará animales si son los arrendadores quienes ponen el ajuar, la realidad muestra que el 75% de las viviendas que aceptan mascotas están amuebladas. Solo el 10% de los alquileres disponibles están sin muebles y en un 15% no se especifica. Por lo tanto, el dueño de un animal, limitado en la oferta, tiene más oportunidades de encontrar una vivienda amueblada.</w:t>
      </w:r>
    </w:p>
    <w:p w14:paraId="234BB77B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ACAB823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E06D102" w14:textId="77777777" w:rsidR="002F1998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 mejor valorada para vivir con mascota que Barcelona</w:t>
      </w:r>
    </w:p>
    <w:p w14:paraId="268D1FB5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061E66" w14:textId="32511142" w:rsidR="002F199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 opinión de los usuarios ha sido extraída </w:t>
      </w:r>
      <w:hyperlink r:id="rId9" w:history="1">
        <w:r w:rsidRPr="00A15E12">
          <w:rPr>
            <w:rStyle w:val="Hipervnculo"/>
            <w:rFonts w:ascii="Open Sans" w:eastAsia="Open Sans" w:hAnsi="Open Sans" w:cs="Open Sans"/>
            <w:sz w:val="22"/>
            <w:szCs w:val="22"/>
          </w:rPr>
          <w:t>a partir de la guía de barrios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de </w:t>
      </w:r>
      <w:hyperlink r:id="rId1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y el medidor de sentimiento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Digimind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que recoge y analiza el tono de comentarios en redes sociales y el carácter (positivo o negativo) de las noticias publicadas en la red. En ambos parámetros, Madrid se ha impuesto a Barcelona como una ciudad que proporciona más facilidades y ventajas. El 88% de sus habitantes considera la capital una buena ciudad para criar a una mascota, en general, gracias a la proliferación de locales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lastRenderedPageBreak/>
        <w:t>pet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friendly</w:t>
      </w:r>
      <w:proofErr w:type="spellEnd"/>
      <w:r>
        <w:rPr>
          <w:rFonts w:ascii="Open Sans" w:eastAsia="Open Sans" w:hAnsi="Open Sans" w:cs="Open Sans"/>
          <w:sz w:val="22"/>
          <w:szCs w:val="22"/>
        </w:rPr>
        <w:t>. Aun así, la diferencia no es significativa: el 73% de los barceloneses la ha valorado positivamente por la cercanía de playas donde se permiten perros, las actividades organizadas por el ayuntamiento donde los peludos son protagonistas y la cantidad de parques.</w:t>
      </w:r>
    </w:p>
    <w:p w14:paraId="78C8F901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105A648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0C8E901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9FA4D5" w14:textId="77777777" w:rsidR="002F1998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Metodología del estudio “Barrios para vivir con tu mascota en Madrid y Barcelona”</w:t>
      </w:r>
    </w:p>
    <w:p w14:paraId="05832E37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4909540" w14:textId="77777777" w:rsidR="002F1998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Para la realización de este estudio, Fotocasa </w:t>
      </w:r>
      <w:r>
        <w:rPr>
          <w:rFonts w:ascii="Open Sans" w:eastAsia="Open Sans" w:hAnsi="Open Sans" w:cs="Open Sans"/>
          <w:sz w:val="22"/>
          <w:szCs w:val="22"/>
        </w:rPr>
        <w:t xml:space="preserve">ha </w:t>
      </w:r>
      <w:r>
        <w:rPr>
          <w:rFonts w:ascii="Open Sans" w:eastAsia="Open Sans" w:hAnsi="Open Sans" w:cs="Open Sans"/>
          <w:color w:val="000000"/>
          <w:sz w:val="22"/>
          <w:szCs w:val="22"/>
        </w:rPr>
        <w:t>utilizado herramientas</w:t>
      </w:r>
      <w:r>
        <w:rPr>
          <w:rFonts w:ascii="Open Sans" w:eastAsia="Open Sans" w:hAnsi="Open Sans" w:cs="Open Sans"/>
          <w:sz w:val="22"/>
          <w:szCs w:val="22"/>
        </w:rPr>
        <w:t xml:space="preserve"> propias disponibles en su web</w:t>
      </w:r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Por otra parte, ha </w:t>
      </w:r>
      <w:r>
        <w:rPr>
          <w:rFonts w:ascii="Open Sans" w:eastAsia="Open Sans" w:hAnsi="Open Sans" w:cs="Open Sans"/>
          <w:sz w:val="22"/>
          <w:szCs w:val="22"/>
        </w:rPr>
        <w:t xml:space="preserve">extraído datos de sentimiento de los usuarios a través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Digimind</w:t>
      </w:r>
      <w:proofErr w:type="spellEnd"/>
      <w:r>
        <w:rPr>
          <w:rFonts w:ascii="Open Sans" w:eastAsia="Open Sans" w:hAnsi="Open Sans" w:cs="Open Sans"/>
          <w:sz w:val="22"/>
          <w:szCs w:val="22"/>
        </w:rPr>
        <w:t>. Por último, se ha apoyado en la información pública proporcionada por el Gobierno de España, así como de los ayuntamientos de Madrid y Barcelona en aspectos censales, mobiliario urbano y otras cuestiones.</w:t>
      </w:r>
    </w:p>
    <w:p w14:paraId="09BA849B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7DE54E" w14:textId="77777777" w:rsidR="002F1998" w:rsidRDefault="002F1998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D2C79E" w14:textId="77777777" w:rsidR="002F1998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7440A98C" w14:textId="77777777" w:rsidR="002F1998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2s8eyo1" w:colFirst="0" w:colLast="0"/>
    <w:bookmarkEnd w:id="0"/>
    <w:p w14:paraId="6FB5660E" w14:textId="77777777" w:rsidR="002F1998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1D190D37" w14:textId="77777777" w:rsidR="002F1998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651CC0A2" w14:textId="77777777" w:rsidR="002F1998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1B16F5E6" w14:textId="77777777" w:rsidR="002F1998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5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5AE4335F" w14:textId="77777777" w:rsidR="002F1998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7F93B3E7" w14:textId="77777777" w:rsidR="002F1998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10 países. El conjunto de sus plataformas locales recibe un promedio de 3.000 millones de visitas cada mes. </w:t>
      </w:r>
    </w:p>
    <w:p w14:paraId="60699070" w14:textId="77777777" w:rsidR="002F1998" w:rsidRDefault="00000000">
      <w:pPr>
        <w:spacing w:after="160"/>
        <w:ind w:right="-716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4CD70BB4" w14:textId="77777777" w:rsidR="002F1998" w:rsidRDefault="002F1998">
      <w:pPr>
        <w:spacing w:after="160"/>
        <w:ind w:right="-716"/>
        <w:jc w:val="both"/>
        <w:rPr>
          <w:rFonts w:ascii="Open Sans" w:eastAsia="Open Sans" w:hAnsi="Open Sans" w:cs="Open Sans"/>
        </w:rPr>
      </w:pPr>
    </w:p>
    <w:p w14:paraId="70E8CB42" w14:textId="77777777" w:rsidR="002F1998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Contacto para entrevistas:</w:t>
      </w:r>
    </w:p>
    <w:p w14:paraId="2DCA9F22" w14:textId="77777777" w:rsidR="002F1998" w:rsidRDefault="002F1998">
      <w:pPr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147B471" w14:textId="77777777" w:rsidR="002F1998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Anaïs López</w:t>
      </w:r>
    </w:p>
    <w:p w14:paraId="46E22BC4" w14:textId="77777777" w:rsidR="002F1998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620 66 29 26</w:t>
      </w:r>
    </w:p>
    <w:p w14:paraId="6DB5DA70" w14:textId="77777777" w:rsidR="002F1998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hyperlink r:id="rId20">
        <w:r>
          <w:rPr>
            <w:rFonts w:ascii="Open Sans Light" w:eastAsia="Open Sans Light" w:hAnsi="Open Sans Light" w:cs="Open Sans Light"/>
            <w:b/>
            <w:color w:val="0000FF"/>
            <w:sz w:val="22"/>
            <w:szCs w:val="22"/>
            <w:u w:val="single"/>
          </w:rPr>
          <w:t>comunicacion@fotocasa.es</w:t>
        </w:r>
      </w:hyperlink>
    </w:p>
    <w:p w14:paraId="7489EB87" w14:textId="77777777" w:rsidR="002F1998" w:rsidRDefault="002F1998">
      <w:pPr>
        <w:shd w:val="clear" w:color="auto" w:fill="FFFFFF"/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6A1D8929" w14:textId="77777777" w:rsidR="002F1998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Contacto para otras consultas referentes a esta nota de prensa o el estudio:</w:t>
      </w:r>
    </w:p>
    <w:p w14:paraId="0A23D220" w14:textId="77777777" w:rsidR="002F1998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</w:rPr>
      </w:pP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http://prensa.fotocasa.es/</w:t>
        </w:r>
      </w:hyperlink>
    </w:p>
    <w:p w14:paraId="1B40BC24" w14:textId="77777777" w:rsidR="002F1998" w:rsidRDefault="002F1998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</w:rPr>
      </w:pPr>
    </w:p>
    <w:p w14:paraId="1D7E727E" w14:textId="77777777" w:rsidR="002F1998" w:rsidRDefault="002F1998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</w:rPr>
      </w:pPr>
    </w:p>
    <w:p w14:paraId="16FB1535" w14:textId="77777777" w:rsidR="002F1998" w:rsidRDefault="002F1998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2F1998">
      <w:headerReference w:type="default" r:id="rId22"/>
      <w:footerReference w:type="default" r:id="rId23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E685" w14:textId="77777777" w:rsidR="001E2493" w:rsidRDefault="001E2493">
      <w:r>
        <w:separator/>
      </w:r>
    </w:p>
  </w:endnote>
  <w:endnote w:type="continuationSeparator" w:id="0">
    <w:p w14:paraId="1F140E69" w14:textId="77777777" w:rsidR="001E2493" w:rsidRDefault="001E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3E87" w14:textId="77777777" w:rsidR="002F19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116EB0B" wp14:editId="2743D40C">
          <wp:simplePos x="0" y="0"/>
          <wp:positionH relativeFrom="column">
            <wp:posOffset>-1068052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4DB3" w14:textId="77777777" w:rsidR="001E2493" w:rsidRDefault="001E2493">
      <w:r>
        <w:separator/>
      </w:r>
    </w:p>
  </w:footnote>
  <w:footnote w:type="continuationSeparator" w:id="0">
    <w:p w14:paraId="65D09EA7" w14:textId="77777777" w:rsidR="001E2493" w:rsidRDefault="001E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5234" w14:textId="77777777" w:rsidR="002F19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A0C1F7B" wp14:editId="7E208839">
          <wp:simplePos x="0" y="0"/>
          <wp:positionH relativeFrom="column">
            <wp:posOffset>-1121116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86563B" w14:textId="77777777" w:rsidR="002F1998" w:rsidRDefault="002F19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5A6D7E5" w14:textId="77777777" w:rsidR="002F1998" w:rsidRDefault="002F19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CB54A73" w14:textId="77777777" w:rsidR="002F1998" w:rsidRDefault="002F19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1F60AF2" w14:textId="77777777" w:rsidR="002F1998" w:rsidRDefault="002F19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70ED8B4" w14:textId="77777777" w:rsidR="002F1998" w:rsidRDefault="002F19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F9C55B8" w14:textId="77777777" w:rsidR="002F1998" w:rsidRDefault="002F19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B915600" w14:textId="77777777" w:rsidR="002F1998" w:rsidRDefault="002F19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19D15E4" w14:textId="77777777" w:rsidR="002F1998" w:rsidRDefault="002F19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02B"/>
    <w:multiLevelType w:val="multilevel"/>
    <w:tmpl w:val="D1F2A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6F5A55"/>
    <w:multiLevelType w:val="multilevel"/>
    <w:tmpl w:val="5A68A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1554B1"/>
    <w:multiLevelType w:val="multilevel"/>
    <w:tmpl w:val="A00A0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20181323">
    <w:abstractNumId w:val="2"/>
  </w:num>
  <w:num w:numId="2" w16cid:durableId="2123450651">
    <w:abstractNumId w:val="1"/>
  </w:num>
  <w:num w:numId="3" w16cid:durableId="204744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98"/>
    <w:rsid w:val="00016715"/>
    <w:rsid w:val="001E2493"/>
    <w:rsid w:val="001E249F"/>
    <w:rsid w:val="002F1998"/>
    <w:rsid w:val="004653F1"/>
    <w:rsid w:val="005C7A24"/>
    <w:rsid w:val="00890F88"/>
    <w:rsid w:val="00A1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F0A5"/>
  <w15:docId w15:val="{9884A2A5-E5BB-4C51-AE8A-B5DB7589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90F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,es" TargetMode="External"/><Relationship Id="rId13" Type="http://schemas.openxmlformats.org/officeDocument/2006/relationships/hyperlink" Target="https://www.fotocasa.es/es/quienes-somos/" TargetMode="External"/><Relationship Id="rId18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nsa.fotocasa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ensa.fotocasa.es" TargetMode="External"/><Relationship Id="rId17" Type="http://schemas.openxmlformats.org/officeDocument/2006/relationships/hyperlink" Target="https://www.coches.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indic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abitaclia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otocasa.es/es/vivir-en-espana" TargetMode="External"/><Relationship Id="rId19" Type="http://schemas.openxmlformats.org/officeDocument/2006/relationships/hyperlink" Target="http://adevint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fotocasa-life/fotocasa/conoce-tu-nuevo-barrio-antes-de-mudarte-descubre-la-nueva-guia-de-barrios-de-fotocasa/" TargetMode="External"/><Relationship Id="rId14" Type="http://schemas.openxmlformats.org/officeDocument/2006/relationships/hyperlink" Target="https://www.fotocasa.es/es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0EpvXpweLdOP2sRgRMdabViAjw==">CgMxLjAyCWguMnM4ZXlvMTgAciExbGdQNUZuOGJrVHNmWUw4aVFVa0RRNkg1bExNaWxlcXk=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1459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Anaïs López García</cp:lastModifiedBy>
  <cp:revision>5</cp:revision>
  <cp:lastPrinted>2024-03-14T09:50:00Z</cp:lastPrinted>
  <dcterms:created xsi:type="dcterms:W3CDTF">2024-03-13T14:18:00Z</dcterms:created>
  <dcterms:modified xsi:type="dcterms:W3CDTF">2024-03-14T09:51:00Z</dcterms:modified>
</cp:coreProperties>
</file>