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D83DE4" w14:textId="77777777" w:rsidR="000B18F6" w:rsidRDefault="00000000">
      <w:pPr>
        <w:ind w:left="720" w:right="-574" w:hanging="720"/>
      </w:pPr>
      <w:r>
        <w:rPr>
          <w:rFonts w:ascii="National" w:eastAsia="National" w:hAnsi="National" w:cs="National"/>
          <w:color w:val="303AB2"/>
          <w:sz w:val="36"/>
          <w:szCs w:val="36"/>
        </w:rPr>
        <w:t>Agrupar</w:t>
      </w:r>
      <w:r>
        <w:rPr>
          <w:noProof/>
        </w:rPr>
        <w:drawing>
          <wp:anchor distT="0" distB="0" distL="114300" distR="114300" simplePos="0" relativeHeight="251658240" behindDoc="0" locked="0" layoutInCell="1" hidden="0" allowOverlap="1" wp14:anchorId="5623C69D" wp14:editId="3587582B">
            <wp:simplePos x="0" y="0"/>
            <wp:positionH relativeFrom="column">
              <wp:posOffset>-1080130</wp:posOffset>
            </wp:positionH>
            <wp:positionV relativeFrom="paragraph">
              <wp:posOffset>-447668</wp:posOffset>
            </wp:positionV>
            <wp:extent cx="7581265" cy="1019175"/>
            <wp:effectExtent l="0" t="0" r="0" b="0"/>
            <wp:wrapNone/>
            <wp:docPr id="9221875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1CB26FF" w14:textId="77777777" w:rsidR="000B18F6" w:rsidRDefault="000B18F6">
      <w:pPr>
        <w:ind w:right="-574"/>
        <w:jc w:val="right"/>
        <w:rPr>
          <w:rFonts w:ascii="National" w:eastAsia="National" w:hAnsi="National" w:cs="National"/>
          <w:color w:val="303AB2"/>
          <w:sz w:val="36"/>
          <w:szCs w:val="36"/>
        </w:rPr>
      </w:pPr>
    </w:p>
    <w:p w14:paraId="79A3F64D" w14:textId="77777777" w:rsidR="000B18F6" w:rsidRDefault="000B18F6">
      <w:pPr>
        <w:ind w:right="-574"/>
        <w:jc w:val="right"/>
        <w:rPr>
          <w:rFonts w:ascii="National" w:eastAsia="National" w:hAnsi="National" w:cs="National"/>
          <w:color w:val="303AB2"/>
          <w:sz w:val="26"/>
          <w:szCs w:val="26"/>
        </w:rPr>
      </w:pPr>
    </w:p>
    <w:p w14:paraId="222CD6DE" w14:textId="77777777" w:rsidR="000B18F6" w:rsidRDefault="000B18F6">
      <w:pPr>
        <w:ind w:right="-574"/>
        <w:rPr>
          <w:rFonts w:ascii="National" w:eastAsia="National" w:hAnsi="National" w:cs="National"/>
          <w:color w:val="303AB2"/>
          <w:sz w:val="16"/>
          <w:szCs w:val="16"/>
        </w:rPr>
      </w:pPr>
    </w:p>
    <w:p w14:paraId="2D3BD5E5" w14:textId="77777777" w:rsidR="000B18F6" w:rsidRDefault="00000000">
      <w:pPr>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PRIMER SEMESTRE 2024: VIVIENDA EN ALQUILER</w:t>
      </w:r>
    </w:p>
    <w:p w14:paraId="6B898476" w14:textId="77777777" w:rsidR="000B18F6" w:rsidRDefault="00000000">
      <w:pPr>
        <w:spacing w:line="276" w:lineRule="auto"/>
        <w:ind w:right="-574"/>
        <w:jc w:val="center"/>
        <w:rPr>
          <w:rFonts w:ascii="National" w:eastAsia="National" w:hAnsi="National" w:cs="National"/>
          <w:b/>
          <w:color w:val="303AB2"/>
          <w:sz w:val="48"/>
          <w:szCs w:val="48"/>
        </w:rPr>
      </w:pPr>
      <w:bookmarkStart w:id="0" w:name="_heading=h.gjdgxs" w:colFirst="0" w:colLast="0"/>
      <w:bookmarkEnd w:id="0"/>
      <w:r>
        <w:rPr>
          <w:rFonts w:ascii="National" w:eastAsia="National" w:hAnsi="National" w:cs="National"/>
          <w:b/>
          <w:color w:val="303AB2"/>
          <w:sz w:val="48"/>
          <w:szCs w:val="48"/>
        </w:rPr>
        <w:t>Catorce comunidades autónomas han superado el precio máximo histórico del alquiler en 2024</w:t>
      </w:r>
    </w:p>
    <w:p w14:paraId="15AB8DA5" w14:textId="77777777" w:rsidR="000B18F6"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El precio de la vivienda en alquiler en España muestra precios récord en su primer semestre del año </w:t>
      </w:r>
    </w:p>
    <w:p w14:paraId="7165A045" w14:textId="77777777" w:rsidR="000B18F6"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40 capitales de provincia han llegado a máximos en algún momento de 2024 y 27 de ellas lo hacen en el mes de junio </w:t>
      </w:r>
    </w:p>
    <w:p w14:paraId="62C27325" w14:textId="77777777" w:rsidR="000B18F6"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rPr>
        <w:t>Tan solo la comunidad de Aragón y Castilla-La Mancha no han superado el precio máximo de la burbuja inmobiliaria</w:t>
      </w:r>
    </w:p>
    <w:p w14:paraId="58C84ADA" w14:textId="4F1F574D" w:rsidR="000B18F6"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b/>
          <w:color w:val="303AB2"/>
        </w:rPr>
      </w:pPr>
      <w:hyperlink r:id="rId9" w:history="1">
        <w:r w:rsidR="006665D4" w:rsidRPr="006665D4">
          <w:rPr>
            <w:rStyle w:val="Hipervnculo"/>
            <w:rFonts w:ascii="Open Sans" w:eastAsia="Open Sans" w:hAnsi="Open Sans" w:cs="Open Sans"/>
            <w:b/>
          </w:rPr>
          <w:t>Aquí se puede ver una valoración en vídeo de la directora de Estudios</w:t>
        </w:r>
      </w:hyperlink>
    </w:p>
    <w:p w14:paraId="16EC6311" w14:textId="77777777" w:rsidR="000B18F6" w:rsidRDefault="000B18F6">
      <w:pPr>
        <w:spacing w:line="276" w:lineRule="auto"/>
        <w:ind w:right="-574"/>
        <w:rPr>
          <w:rFonts w:ascii="Open Sans" w:eastAsia="Open Sans" w:hAnsi="Open Sans" w:cs="Open Sans"/>
          <w:color w:val="303AB2"/>
        </w:rPr>
      </w:pPr>
    </w:p>
    <w:p w14:paraId="05A13CCD" w14:textId="48AB57B5" w:rsidR="000B18F6" w:rsidRDefault="00000000">
      <w:pPr>
        <w:spacing w:line="276" w:lineRule="auto"/>
        <w:ind w:right="-574"/>
        <w:rPr>
          <w:rFonts w:ascii="Open Sans Light" w:eastAsia="Open Sans Light" w:hAnsi="Open Sans Light" w:cs="Open Sans Light"/>
          <w:color w:val="303AB2"/>
        </w:rPr>
      </w:pPr>
      <w:r>
        <w:rPr>
          <w:rFonts w:ascii="Open Sans" w:eastAsia="Open Sans" w:hAnsi="Open Sans" w:cs="Open Sans"/>
          <w:color w:val="303AB2"/>
        </w:rPr>
        <w:t xml:space="preserve">Madrid, </w:t>
      </w:r>
      <w:r w:rsidR="006665D4">
        <w:rPr>
          <w:rFonts w:ascii="Open Sans" w:eastAsia="Open Sans" w:hAnsi="Open Sans" w:cs="Open Sans"/>
          <w:color w:val="303AB2"/>
        </w:rPr>
        <w:t>29 de julio</w:t>
      </w:r>
      <w:r>
        <w:rPr>
          <w:rFonts w:ascii="Open Sans" w:eastAsia="Open Sans" w:hAnsi="Open Sans" w:cs="Open Sans"/>
          <w:color w:val="303AB2"/>
        </w:rPr>
        <w:t xml:space="preserve"> de 202</w:t>
      </w:r>
      <w:r w:rsidR="00BE08B0">
        <w:rPr>
          <w:rFonts w:ascii="Open Sans" w:eastAsia="Open Sans" w:hAnsi="Open Sans" w:cs="Open Sans"/>
          <w:color w:val="303AB2"/>
        </w:rPr>
        <w:t>4</w:t>
      </w:r>
    </w:p>
    <w:p w14:paraId="15A62BBD" w14:textId="77777777" w:rsidR="000B18F6" w:rsidRDefault="000B18F6">
      <w:pPr>
        <w:spacing w:line="276" w:lineRule="auto"/>
        <w:ind w:right="-574"/>
        <w:rPr>
          <w:rFonts w:ascii="Open Sans Light" w:eastAsia="Open Sans Light" w:hAnsi="Open Sans Light" w:cs="Open Sans Light"/>
          <w:color w:val="303AB2"/>
          <w:sz w:val="14"/>
          <w:szCs w:val="14"/>
        </w:rPr>
      </w:pPr>
    </w:p>
    <w:p w14:paraId="22E8AC08" w14:textId="2FA704DB" w:rsidR="000B18F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Durante el año 202</w:t>
      </w:r>
      <w:r>
        <w:rPr>
          <w:rFonts w:ascii="Open Sans" w:eastAsia="Open Sans" w:hAnsi="Open Sans" w:cs="Open Sans"/>
        </w:rPr>
        <w:t>4</w:t>
      </w:r>
      <w:r>
        <w:rPr>
          <w:rFonts w:ascii="Open Sans" w:eastAsia="Open Sans" w:hAnsi="Open Sans" w:cs="Open Sans"/>
          <w:color w:val="000000"/>
        </w:rPr>
        <w:t xml:space="preserve"> catorce comunidades autónomas han superado el precio máximo histórico del alquiler y </w:t>
      </w:r>
      <w:r>
        <w:rPr>
          <w:rFonts w:ascii="Open Sans" w:eastAsia="Open Sans" w:hAnsi="Open Sans" w:cs="Open Sans"/>
        </w:rPr>
        <w:t>otra</w:t>
      </w:r>
      <w:r>
        <w:rPr>
          <w:rFonts w:ascii="Open Sans" w:eastAsia="Open Sans" w:hAnsi="Open Sans" w:cs="Open Sans"/>
          <w:color w:val="000000"/>
        </w:rPr>
        <w:t xml:space="preserve"> más lo ha hecho durante 202</w:t>
      </w:r>
      <w:r>
        <w:rPr>
          <w:rFonts w:ascii="Open Sans" w:eastAsia="Open Sans" w:hAnsi="Open Sans" w:cs="Open Sans"/>
        </w:rPr>
        <w:t>3</w:t>
      </w:r>
      <w:r>
        <w:rPr>
          <w:rFonts w:ascii="Open Sans" w:eastAsia="Open Sans" w:hAnsi="Open Sans" w:cs="Open Sans"/>
          <w:color w:val="000000"/>
        </w:rPr>
        <w:t>. Esto quiere decir que en 1</w:t>
      </w:r>
      <w:r w:rsidR="00F14A0F">
        <w:rPr>
          <w:rFonts w:ascii="Open Sans" w:eastAsia="Open Sans" w:hAnsi="Open Sans" w:cs="Open Sans"/>
          <w:color w:val="000000"/>
        </w:rPr>
        <w:t>5</w:t>
      </w:r>
      <w:r>
        <w:rPr>
          <w:rFonts w:ascii="Open Sans" w:eastAsia="Open Sans" w:hAnsi="Open Sans" w:cs="Open Sans"/>
          <w:color w:val="000000"/>
        </w:rPr>
        <w:t xml:space="preserve"> comunidades autónomas ya se han s</w:t>
      </w:r>
      <w:r>
        <w:rPr>
          <w:rFonts w:ascii="Open Sans" w:eastAsia="Open Sans" w:hAnsi="Open Sans" w:cs="Open Sans"/>
        </w:rPr>
        <w:t>obrepasado</w:t>
      </w:r>
      <w:r>
        <w:rPr>
          <w:rFonts w:ascii="Open Sans" w:eastAsia="Open Sans" w:hAnsi="Open Sans" w:cs="Open Sans"/>
          <w:color w:val="000000"/>
        </w:rPr>
        <w:t xml:space="preserve"> los precios máximos alcanzados en los años de la burbuja inmobiliaria de 2007. Tan sólo las comunidades de Aragón y Castilla-La Mancha no han alcanzado precios máximos, según los datos del </w:t>
      </w:r>
      <w:hyperlink r:id="rId10">
        <w:r>
          <w:rPr>
            <w:rFonts w:ascii="Open Sans" w:eastAsia="Open Sans" w:hAnsi="Open Sans" w:cs="Open Sans"/>
            <w:color w:val="1155CC"/>
            <w:u w:val="single"/>
          </w:rPr>
          <w:t>Índice Inmobiliario Fotocasa</w:t>
        </w:r>
      </w:hyperlink>
      <w:r>
        <w:rPr>
          <w:rFonts w:ascii="Open Sans" w:eastAsia="Open Sans" w:hAnsi="Open Sans" w:cs="Open Sans"/>
          <w:color w:val="000000"/>
        </w:rPr>
        <w:t xml:space="preserve"> del primer semestre de 202</w:t>
      </w:r>
      <w:r>
        <w:rPr>
          <w:rFonts w:ascii="Open Sans" w:eastAsia="Open Sans" w:hAnsi="Open Sans" w:cs="Open Sans"/>
        </w:rPr>
        <w:t>4</w:t>
      </w:r>
      <w:r>
        <w:rPr>
          <w:rFonts w:ascii="Open Sans" w:eastAsia="Open Sans" w:hAnsi="Open Sans" w:cs="Open Sans"/>
          <w:color w:val="000000"/>
        </w:rPr>
        <w:t xml:space="preserve">. En el caso de España, la media nacional </w:t>
      </w:r>
      <w:r>
        <w:rPr>
          <w:rFonts w:ascii="Open Sans" w:eastAsia="Open Sans" w:hAnsi="Open Sans" w:cs="Open Sans"/>
        </w:rPr>
        <w:t xml:space="preserve">rebasa su </w:t>
      </w:r>
      <w:r>
        <w:rPr>
          <w:rFonts w:ascii="Open Sans" w:eastAsia="Open Sans" w:hAnsi="Open Sans" w:cs="Open Sans"/>
          <w:color w:val="000000"/>
        </w:rPr>
        <w:t xml:space="preserve">máximo en </w:t>
      </w:r>
      <w:r>
        <w:rPr>
          <w:rFonts w:ascii="Open Sans" w:eastAsia="Open Sans" w:hAnsi="Open Sans" w:cs="Open Sans"/>
        </w:rPr>
        <w:t>junio de 2024</w:t>
      </w:r>
      <w:r>
        <w:rPr>
          <w:rFonts w:ascii="Open Sans" w:eastAsia="Open Sans" w:hAnsi="Open Sans" w:cs="Open Sans"/>
          <w:color w:val="000000"/>
        </w:rPr>
        <w:t xml:space="preserve"> al alcanzar los 1</w:t>
      </w:r>
      <w:r>
        <w:rPr>
          <w:rFonts w:ascii="Open Sans" w:eastAsia="Open Sans" w:hAnsi="Open Sans" w:cs="Open Sans"/>
        </w:rPr>
        <w:t>2</w:t>
      </w:r>
      <w:r>
        <w:rPr>
          <w:rFonts w:ascii="Open Sans" w:eastAsia="Open Sans" w:hAnsi="Open Sans" w:cs="Open Sans"/>
          <w:color w:val="000000"/>
        </w:rPr>
        <w:t>,6</w:t>
      </w:r>
      <w:r>
        <w:rPr>
          <w:rFonts w:ascii="Open Sans" w:eastAsia="Open Sans" w:hAnsi="Open Sans" w:cs="Open Sans"/>
        </w:rPr>
        <w:t>5</w:t>
      </w:r>
      <w:r>
        <w:rPr>
          <w:rFonts w:ascii="Open Sans" w:eastAsia="Open Sans" w:hAnsi="Open Sans" w:cs="Open Sans"/>
          <w:color w:val="000000"/>
        </w:rPr>
        <w:t xml:space="preserve"> €/m2 al mes</w:t>
      </w:r>
      <w:r>
        <w:rPr>
          <w:rFonts w:ascii="Open Sans" w:eastAsia="Open Sans" w:hAnsi="Open Sans" w:cs="Open Sans"/>
        </w:rPr>
        <w:t>, con una subida de un 9% interanual.</w:t>
      </w:r>
    </w:p>
    <w:p w14:paraId="531C757D" w14:textId="77777777" w:rsidR="000B18F6" w:rsidRDefault="000B18F6">
      <w:pPr>
        <w:spacing w:line="276" w:lineRule="auto"/>
        <w:ind w:right="-574"/>
        <w:jc w:val="both"/>
        <w:rPr>
          <w:rFonts w:ascii="Open Sans" w:eastAsia="Open Sans" w:hAnsi="Open Sans" w:cs="Open Sans"/>
        </w:rPr>
      </w:pPr>
    </w:p>
    <w:p w14:paraId="05D41A4D" w14:textId="77777777" w:rsidR="000B18F6" w:rsidRDefault="00000000">
      <w:pPr>
        <w:spacing w:line="276" w:lineRule="auto"/>
        <w:ind w:right="-574"/>
        <w:jc w:val="both"/>
        <w:rPr>
          <w:rFonts w:ascii="Open Sans" w:eastAsia="Open Sans" w:hAnsi="Open Sans" w:cs="Open Sans"/>
        </w:rPr>
      </w:pPr>
      <w:r>
        <w:rPr>
          <w:rFonts w:ascii="Open Sans" w:eastAsia="Open Sans" w:hAnsi="Open Sans" w:cs="Open Sans"/>
        </w:rPr>
        <w:t xml:space="preserve">“El mercado del alquiler continúa en máximos históricos y con récord de precios, en la mayoría de las autonomías y en prácticamente todas las capitales de provincia. El arrendamiento vive una situación alarmante de crisis de precios, ya que hay algunas comunidades que se encuentran un 30%, 40% un 60% por encima del precio mostrado durante la burbuja de 2007 y la tendencia sigue siendo alcista. Entre las razones de este incremento se encuentra el desequilibrio entre la demanda y la oferta, en un momento en el que la demanda crece de manera intensa mientras la oferta se contrae bruscamente haciendo que la disponibilidad </w:t>
      </w:r>
      <w:r>
        <w:rPr>
          <w:rFonts w:ascii="Open Sans" w:eastAsia="Open Sans" w:hAnsi="Open Sans" w:cs="Open Sans"/>
        </w:rPr>
        <w:lastRenderedPageBreak/>
        <w:t xml:space="preserve">de stock en renta sea cada vez menor. Este aspecto provoca un desfase que empuja el precio al alza. Nunca habíamos detectado un ritmo de encarecimiento tan significativo como el de estos dos últimos años”, </w:t>
      </w:r>
      <w:r w:rsidRPr="006665D4">
        <w:rPr>
          <w:rFonts w:ascii="Open Sans" w:eastAsia="Open Sans" w:hAnsi="Open Sans" w:cs="Open Sans"/>
          <w:b/>
          <w:bCs/>
        </w:rPr>
        <w:t xml:space="preserve">comenta María Matos, directora de Estudios y portavoz de </w:t>
      </w:r>
      <w:hyperlink r:id="rId11">
        <w:r w:rsidRPr="006665D4">
          <w:rPr>
            <w:rFonts w:ascii="Open Sans" w:eastAsia="Open Sans" w:hAnsi="Open Sans" w:cs="Open Sans"/>
            <w:b/>
            <w:bCs/>
            <w:color w:val="0000FF"/>
            <w:u w:val="single"/>
          </w:rPr>
          <w:t>Fotocasa</w:t>
        </w:r>
      </w:hyperlink>
      <w:r w:rsidRPr="006665D4">
        <w:rPr>
          <w:rFonts w:ascii="Open Sans" w:eastAsia="Open Sans" w:hAnsi="Open Sans" w:cs="Open Sans"/>
          <w:b/>
          <w:bCs/>
        </w:rPr>
        <w:t>.</w:t>
      </w:r>
    </w:p>
    <w:p w14:paraId="35019FF0" w14:textId="77777777" w:rsidR="000B18F6" w:rsidRDefault="000B18F6">
      <w:pPr>
        <w:spacing w:line="276" w:lineRule="auto"/>
        <w:ind w:right="-574"/>
        <w:jc w:val="both"/>
        <w:rPr>
          <w:rFonts w:ascii="Open Sans" w:eastAsia="Open Sans" w:hAnsi="Open Sans" w:cs="Open Sans"/>
          <w:color w:val="000000"/>
        </w:rPr>
      </w:pPr>
    </w:p>
    <w:p w14:paraId="1A619B39" w14:textId="248444F5" w:rsidR="000B18F6" w:rsidRDefault="00000000">
      <w:pPr>
        <w:spacing w:line="276" w:lineRule="auto"/>
        <w:ind w:right="-574"/>
        <w:jc w:val="center"/>
        <w:rPr>
          <w:rFonts w:ascii="Open Sans" w:eastAsia="Open Sans" w:hAnsi="Open Sans" w:cs="Open Sans"/>
          <w:color w:val="000000"/>
        </w:rPr>
      </w:pPr>
      <w:hyperlink r:id="rId12" w:history="1">
        <w:r w:rsidR="006665D4" w:rsidRPr="006665D4">
          <w:rPr>
            <w:rStyle w:val="Hipervnculo"/>
            <w:rFonts w:ascii="Open Sans" w:eastAsia="Open Sans" w:hAnsi="Open Sans" w:cs="Open Sans"/>
            <w:b/>
          </w:rPr>
          <w:t>Declaraciones de María Matos, directora de Estudios de Fotocasa</w:t>
        </w:r>
      </w:hyperlink>
    </w:p>
    <w:p w14:paraId="2D8C95CD" w14:textId="77777777" w:rsidR="000B18F6" w:rsidRDefault="000B18F6">
      <w:pPr>
        <w:spacing w:line="276" w:lineRule="auto"/>
        <w:ind w:right="-574"/>
        <w:jc w:val="both"/>
        <w:rPr>
          <w:rFonts w:ascii="Open Sans" w:eastAsia="Open Sans" w:hAnsi="Open Sans" w:cs="Open Sans"/>
          <w:color w:val="000000"/>
        </w:rPr>
      </w:pPr>
    </w:p>
    <w:p w14:paraId="2E215738" w14:textId="61DC4833" w:rsidR="006665D4" w:rsidRPr="006665D4" w:rsidRDefault="006665D4" w:rsidP="006665D4">
      <w:pPr>
        <w:spacing w:line="276" w:lineRule="auto"/>
        <w:ind w:right="-574"/>
        <w:jc w:val="both"/>
        <w:rPr>
          <w:rFonts w:ascii="Open Sans" w:eastAsia="Open Sans" w:hAnsi="Open Sans" w:cs="Open Sans"/>
          <w:color w:val="000000"/>
          <w:lang w:val="es-ES"/>
        </w:rPr>
      </w:pPr>
      <w:r w:rsidRPr="006665D4">
        <w:rPr>
          <w:rFonts w:ascii="Open Sans" w:eastAsia="Open Sans" w:hAnsi="Open Sans" w:cs="Open Sans"/>
          <w:noProof/>
          <w:color w:val="000000"/>
          <w:lang w:val="es-ES"/>
        </w:rPr>
        <w:drawing>
          <wp:inline distT="0" distB="0" distL="0" distR="0" wp14:anchorId="506AD95B" wp14:editId="3915D89E">
            <wp:extent cx="5737860" cy="3114703"/>
            <wp:effectExtent l="0" t="0" r="0" b="9525"/>
            <wp:docPr id="364421617" name="Imagen 2" descr="Interfaz de usuario gráfica, Aplicación, Sitio web&#10;&#10;Descripción generada automáticament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21617" name="Imagen 2" descr="Interfaz de usuario gráfica, Aplicación, Sitio web&#10;&#10;Descripción generada automáticamente">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708" cy="3116249"/>
                    </a:xfrm>
                    <a:prstGeom prst="rect">
                      <a:avLst/>
                    </a:prstGeom>
                    <a:noFill/>
                    <a:ln>
                      <a:noFill/>
                    </a:ln>
                  </pic:spPr>
                </pic:pic>
              </a:graphicData>
            </a:graphic>
          </wp:inline>
        </w:drawing>
      </w:r>
    </w:p>
    <w:p w14:paraId="055BA6E1" w14:textId="77777777" w:rsidR="000B18F6" w:rsidRDefault="000B18F6">
      <w:pPr>
        <w:spacing w:line="276" w:lineRule="auto"/>
        <w:ind w:right="-574"/>
        <w:jc w:val="both"/>
        <w:rPr>
          <w:rFonts w:ascii="Open Sans" w:eastAsia="Open Sans" w:hAnsi="Open Sans" w:cs="Open Sans"/>
          <w:color w:val="000000"/>
        </w:rPr>
      </w:pPr>
    </w:p>
    <w:p w14:paraId="26CC21AC" w14:textId="77777777" w:rsidR="00BE08B0" w:rsidRDefault="00BE08B0">
      <w:pPr>
        <w:spacing w:line="276" w:lineRule="auto"/>
        <w:ind w:right="-574"/>
        <w:jc w:val="both"/>
        <w:rPr>
          <w:rFonts w:ascii="Open Sans" w:eastAsia="Open Sans" w:hAnsi="Open Sans" w:cs="Open Sans"/>
          <w:color w:val="000000"/>
        </w:rPr>
      </w:pPr>
    </w:p>
    <w:p w14:paraId="281DAB34" w14:textId="6FEB092E" w:rsidR="000B18F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Así, </w:t>
      </w:r>
      <w:r>
        <w:rPr>
          <w:rFonts w:ascii="Open Sans" w:eastAsia="Open Sans" w:hAnsi="Open Sans" w:cs="Open Sans"/>
        </w:rPr>
        <w:t>durante la primera mitad de este</w:t>
      </w:r>
      <w:r>
        <w:rPr>
          <w:rFonts w:ascii="Open Sans" w:eastAsia="Open Sans" w:hAnsi="Open Sans" w:cs="Open Sans"/>
          <w:color w:val="000000"/>
        </w:rPr>
        <w:t xml:space="preserve"> 20</w:t>
      </w:r>
      <w:r>
        <w:rPr>
          <w:rFonts w:ascii="Open Sans" w:eastAsia="Open Sans" w:hAnsi="Open Sans" w:cs="Open Sans"/>
        </w:rPr>
        <w:t>24</w:t>
      </w:r>
      <w:r>
        <w:rPr>
          <w:rFonts w:ascii="Open Sans" w:eastAsia="Open Sans" w:hAnsi="Open Sans" w:cs="Open Sans"/>
          <w:color w:val="000000"/>
        </w:rPr>
        <w:t xml:space="preserve"> las comunidades de Andalu</w:t>
      </w:r>
      <w:r>
        <w:rPr>
          <w:rFonts w:ascii="Open Sans" w:eastAsia="Open Sans" w:hAnsi="Open Sans" w:cs="Open Sans"/>
        </w:rPr>
        <w:t xml:space="preserve">cía, Asturias, </w:t>
      </w:r>
      <w:r>
        <w:rPr>
          <w:rFonts w:ascii="Open Sans" w:eastAsia="Open Sans" w:hAnsi="Open Sans" w:cs="Open Sans"/>
          <w:color w:val="000000"/>
        </w:rPr>
        <w:t>Baleares, Canarias, Cantabria, Castilla y León,</w:t>
      </w:r>
      <w:r>
        <w:rPr>
          <w:rFonts w:ascii="Open Sans" w:eastAsia="Open Sans" w:hAnsi="Open Sans" w:cs="Open Sans"/>
        </w:rPr>
        <w:t xml:space="preserve"> </w:t>
      </w:r>
      <w:r>
        <w:rPr>
          <w:rFonts w:ascii="Open Sans" w:eastAsia="Open Sans" w:hAnsi="Open Sans" w:cs="Open Sans"/>
          <w:color w:val="000000"/>
        </w:rPr>
        <w:t>Cataluña, Comunitat Valenciana, Extremadura, Galicia, Madrid, Navarra, País Vasco y Regi</w:t>
      </w:r>
      <w:r>
        <w:rPr>
          <w:rFonts w:ascii="Open Sans" w:eastAsia="Open Sans" w:hAnsi="Open Sans" w:cs="Open Sans"/>
        </w:rPr>
        <w:t xml:space="preserve">ón de </w:t>
      </w:r>
      <w:r>
        <w:rPr>
          <w:rFonts w:ascii="Open Sans" w:eastAsia="Open Sans" w:hAnsi="Open Sans" w:cs="Open Sans"/>
          <w:color w:val="000000"/>
        </w:rPr>
        <w:t xml:space="preserve">Murcia alcanzan el precio máximo en el mercado del alquiler. Por su parte, </w:t>
      </w:r>
      <w:r>
        <w:rPr>
          <w:rFonts w:ascii="Open Sans" w:eastAsia="Open Sans" w:hAnsi="Open Sans" w:cs="Open Sans"/>
        </w:rPr>
        <w:t>La Rioja llegó a</w:t>
      </w:r>
      <w:r>
        <w:rPr>
          <w:rFonts w:ascii="Open Sans" w:eastAsia="Open Sans" w:hAnsi="Open Sans" w:cs="Open Sans"/>
          <w:color w:val="000000"/>
        </w:rPr>
        <w:t xml:space="preserve"> máximos en </w:t>
      </w:r>
      <w:r>
        <w:rPr>
          <w:rFonts w:ascii="Open Sans" w:eastAsia="Open Sans" w:hAnsi="Open Sans" w:cs="Open Sans"/>
        </w:rPr>
        <w:t>agosto</w:t>
      </w:r>
      <w:r>
        <w:rPr>
          <w:rFonts w:ascii="Open Sans" w:eastAsia="Open Sans" w:hAnsi="Open Sans" w:cs="Open Sans"/>
          <w:color w:val="000000"/>
        </w:rPr>
        <w:t xml:space="preserve"> de 2023.</w:t>
      </w:r>
    </w:p>
    <w:p w14:paraId="153DBCD7" w14:textId="77777777" w:rsidR="000B18F6" w:rsidRDefault="000B18F6">
      <w:pPr>
        <w:spacing w:line="276" w:lineRule="auto"/>
        <w:ind w:right="-574"/>
        <w:jc w:val="both"/>
        <w:rPr>
          <w:rFonts w:ascii="Open Sans" w:eastAsia="Open Sans" w:hAnsi="Open Sans" w:cs="Open Sans"/>
          <w:color w:val="000000"/>
        </w:rPr>
      </w:pPr>
    </w:p>
    <w:p w14:paraId="7C823A80" w14:textId="77777777" w:rsidR="000B18F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el caso de las dos comunidades que no han </w:t>
      </w:r>
      <w:r>
        <w:rPr>
          <w:rFonts w:ascii="Open Sans" w:eastAsia="Open Sans" w:hAnsi="Open Sans" w:cs="Open Sans"/>
        </w:rPr>
        <w:t>sobrepasado</w:t>
      </w:r>
      <w:r>
        <w:rPr>
          <w:rFonts w:ascii="Open Sans" w:eastAsia="Open Sans" w:hAnsi="Open Sans" w:cs="Open Sans"/>
          <w:color w:val="000000"/>
        </w:rPr>
        <w:t xml:space="preserve"> los precios máximos se prevé que lo hagan en los próximos meses </w:t>
      </w:r>
      <w:r>
        <w:rPr>
          <w:rFonts w:ascii="Open Sans" w:eastAsia="Open Sans" w:hAnsi="Open Sans" w:cs="Open Sans"/>
        </w:rPr>
        <w:t>e incluso antes de que acabe el año. De hecho, actualmente</w:t>
      </w:r>
      <w:r>
        <w:rPr>
          <w:rFonts w:ascii="Open Sans" w:eastAsia="Open Sans" w:hAnsi="Open Sans" w:cs="Open Sans"/>
          <w:color w:val="000000"/>
        </w:rPr>
        <w:t xml:space="preserve"> Castilla-La Mancha el precio se encuentra a solo un -</w:t>
      </w:r>
      <w:r>
        <w:rPr>
          <w:rFonts w:ascii="Open Sans" w:eastAsia="Open Sans" w:hAnsi="Open Sans" w:cs="Open Sans"/>
        </w:rPr>
        <w:t>2</w:t>
      </w:r>
      <w:r>
        <w:rPr>
          <w:rFonts w:ascii="Open Sans" w:eastAsia="Open Sans" w:hAnsi="Open Sans" w:cs="Open Sans"/>
          <w:color w:val="000000"/>
        </w:rPr>
        <w:t>,</w:t>
      </w:r>
      <w:r>
        <w:rPr>
          <w:rFonts w:ascii="Open Sans" w:eastAsia="Open Sans" w:hAnsi="Open Sans" w:cs="Open Sans"/>
        </w:rPr>
        <w:t>3</w:t>
      </w:r>
      <w:r>
        <w:rPr>
          <w:rFonts w:ascii="Open Sans" w:eastAsia="Open Sans" w:hAnsi="Open Sans" w:cs="Open Sans"/>
          <w:color w:val="000000"/>
        </w:rPr>
        <w:t>% por debajo del precio máximo que se alcanzó en noviembre de 2007 con 7,</w:t>
      </w:r>
      <w:r>
        <w:rPr>
          <w:rFonts w:ascii="Open Sans" w:eastAsia="Open Sans" w:hAnsi="Open Sans" w:cs="Open Sans"/>
        </w:rPr>
        <w:t>07</w:t>
      </w:r>
      <w:r>
        <w:rPr>
          <w:rFonts w:ascii="Open Sans" w:eastAsia="Open Sans" w:hAnsi="Open Sans" w:cs="Open Sans"/>
          <w:color w:val="000000"/>
        </w:rPr>
        <w:t xml:space="preserve"> €/m2 y en el caso de Aragón, el precio se encuentra un -</w:t>
      </w:r>
      <w:r>
        <w:rPr>
          <w:rFonts w:ascii="Open Sans" w:eastAsia="Open Sans" w:hAnsi="Open Sans" w:cs="Open Sans"/>
        </w:rPr>
        <w:t>9,8</w:t>
      </w:r>
      <w:r>
        <w:rPr>
          <w:rFonts w:ascii="Open Sans" w:eastAsia="Open Sans" w:hAnsi="Open Sans" w:cs="Open Sans"/>
          <w:color w:val="000000"/>
        </w:rPr>
        <w:t xml:space="preserve">% por debajo del máximo que fue en </w:t>
      </w:r>
      <w:r>
        <w:rPr>
          <w:rFonts w:ascii="Open Sans" w:eastAsia="Open Sans" w:hAnsi="Open Sans" w:cs="Open Sans"/>
        </w:rPr>
        <w:t>mayo</w:t>
      </w:r>
      <w:r>
        <w:rPr>
          <w:rFonts w:ascii="Open Sans" w:eastAsia="Open Sans" w:hAnsi="Open Sans" w:cs="Open Sans"/>
          <w:color w:val="000000"/>
        </w:rPr>
        <w:t xml:space="preserve"> de 2008 con </w:t>
      </w:r>
      <w:r>
        <w:rPr>
          <w:rFonts w:ascii="Open Sans" w:eastAsia="Open Sans" w:hAnsi="Open Sans" w:cs="Open Sans"/>
        </w:rPr>
        <w:t>9,79</w:t>
      </w:r>
      <w:r>
        <w:rPr>
          <w:rFonts w:ascii="Open Sans" w:eastAsia="Open Sans" w:hAnsi="Open Sans" w:cs="Open Sans"/>
          <w:color w:val="000000"/>
        </w:rPr>
        <w:t xml:space="preserve"> €/m2.</w:t>
      </w:r>
    </w:p>
    <w:p w14:paraId="2B0B3BC2" w14:textId="77777777" w:rsidR="000B18F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 </w:t>
      </w:r>
    </w:p>
    <w:p w14:paraId="06689CE0" w14:textId="77777777" w:rsidR="006665D4" w:rsidRDefault="006665D4">
      <w:pPr>
        <w:spacing w:line="276" w:lineRule="auto"/>
        <w:ind w:right="-574"/>
        <w:jc w:val="both"/>
        <w:rPr>
          <w:rFonts w:ascii="Open Sans" w:eastAsia="Open Sans" w:hAnsi="Open Sans" w:cs="Open Sans"/>
          <w:color w:val="000000"/>
        </w:rPr>
      </w:pPr>
    </w:p>
    <w:p w14:paraId="01963F09" w14:textId="77777777" w:rsidR="006665D4" w:rsidRDefault="006665D4">
      <w:pPr>
        <w:spacing w:line="276" w:lineRule="auto"/>
        <w:ind w:right="-574"/>
        <w:jc w:val="both"/>
        <w:rPr>
          <w:rFonts w:ascii="Open Sans" w:eastAsia="Open Sans" w:hAnsi="Open Sans" w:cs="Open Sans"/>
          <w:color w:val="000000"/>
        </w:rPr>
      </w:pPr>
    </w:p>
    <w:p w14:paraId="690053AC" w14:textId="77777777" w:rsidR="000B18F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Precio vivienda alquiler por CC.AA.</w:t>
      </w:r>
    </w:p>
    <w:p w14:paraId="7C6A977F" w14:textId="77777777" w:rsidR="00BE08B0" w:rsidRDefault="00BE08B0">
      <w:pPr>
        <w:spacing w:line="276" w:lineRule="auto"/>
        <w:ind w:right="-574"/>
        <w:jc w:val="center"/>
        <w:rPr>
          <w:rFonts w:ascii="Open Sans Light" w:eastAsia="Open Sans Light" w:hAnsi="Open Sans Light" w:cs="Open Sans Light"/>
          <w:b/>
          <w:color w:val="303AB2"/>
          <w:sz w:val="28"/>
          <w:szCs w:val="28"/>
        </w:rPr>
      </w:pPr>
    </w:p>
    <w:tbl>
      <w:tblPr>
        <w:tblStyle w:val="aa"/>
        <w:tblW w:w="886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40"/>
        <w:gridCol w:w="2715"/>
        <w:gridCol w:w="1710"/>
        <w:gridCol w:w="1800"/>
      </w:tblGrid>
      <w:tr w:rsidR="000B18F6" w14:paraId="29DE3367" w14:textId="77777777" w:rsidTr="000B18F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vAlign w:val="center"/>
          </w:tcPr>
          <w:p w14:paraId="50E7DBA0" w14:textId="77777777" w:rsidR="000B18F6"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2715" w:type="dxa"/>
            <w:shd w:val="clear" w:color="auto" w:fill="1DBDC5"/>
          </w:tcPr>
          <w:p w14:paraId="69E1577F" w14:textId="77777777" w:rsidR="000B18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jun. 2024 (€/m²)</w:t>
            </w:r>
          </w:p>
        </w:tc>
        <w:tc>
          <w:tcPr>
            <w:tcW w:w="1710" w:type="dxa"/>
            <w:shd w:val="clear" w:color="auto" w:fill="1DBDC5"/>
          </w:tcPr>
          <w:p w14:paraId="04E6A331" w14:textId="77777777" w:rsidR="000B18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del valor máximo</w:t>
            </w:r>
          </w:p>
        </w:tc>
        <w:tc>
          <w:tcPr>
            <w:tcW w:w="1800" w:type="dxa"/>
            <w:shd w:val="clear" w:color="auto" w:fill="1DBDC5"/>
          </w:tcPr>
          <w:p w14:paraId="1F0F528A" w14:textId="77777777" w:rsidR="000B18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máximo</w:t>
            </w:r>
          </w:p>
        </w:tc>
      </w:tr>
      <w:tr w:rsidR="001650B5" w14:paraId="71A412B2" w14:textId="77777777" w:rsidTr="00727C4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4C66C3E5" w14:textId="387084AA" w:rsidR="001650B5" w:rsidRDefault="001650B5" w:rsidP="001650B5">
            <w:pPr>
              <w:rPr>
                <w:rFonts w:ascii="Open Sans" w:eastAsia="Open Sans" w:hAnsi="Open Sans" w:cs="Open Sans"/>
                <w:sz w:val="22"/>
                <w:szCs w:val="22"/>
              </w:rPr>
            </w:pPr>
            <w:r w:rsidRPr="000B5C73">
              <w:t>Andalucía</w:t>
            </w:r>
          </w:p>
        </w:tc>
        <w:tc>
          <w:tcPr>
            <w:tcW w:w="2715" w:type="dxa"/>
          </w:tcPr>
          <w:p w14:paraId="1D75FAFD" w14:textId="02733532" w:rsidR="001650B5" w:rsidRPr="001650B5" w:rsidRDefault="001650B5" w:rsidP="001650B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10,56 € </w:t>
            </w:r>
          </w:p>
        </w:tc>
        <w:tc>
          <w:tcPr>
            <w:tcW w:w="1710" w:type="dxa"/>
            <w:tcBorders>
              <w:top w:val="nil"/>
              <w:left w:val="nil"/>
              <w:bottom w:val="nil"/>
              <w:right w:val="nil"/>
            </w:tcBorders>
            <w:tcMar>
              <w:top w:w="0" w:type="dxa"/>
              <w:left w:w="40" w:type="dxa"/>
              <w:bottom w:w="0" w:type="dxa"/>
              <w:right w:w="40" w:type="dxa"/>
            </w:tcMar>
          </w:tcPr>
          <w:p w14:paraId="522A8ABC" w14:textId="74572645" w:rsid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0B5C73">
              <w:t>jun.-24</w:t>
            </w:r>
          </w:p>
        </w:tc>
        <w:tc>
          <w:tcPr>
            <w:tcW w:w="1800" w:type="dxa"/>
            <w:tcBorders>
              <w:top w:val="nil"/>
              <w:left w:val="nil"/>
              <w:bottom w:val="nil"/>
              <w:right w:val="nil"/>
            </w:tcBorders>
            <w:tcMar>
              <w:top w:w="0" w:type="dxa"/>
              <w:left w:w="40" w:type="dxa"/>
              <w:bottom w:w="0" w:type="dxa"/>
              <w:right w:w="40" w:type="dxa"/>
            </w:tcMar>
          </w:tcPr>
          <w:p w14:paraId="45192B6F" w14:textId="714A4D28" w:rsidR="001650B5" w:rsidRP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10,56 € </w:t>
            </w:r>
          </w:p>
        </w:tc>
      </w:tr>
      <w:tr w:rsidR="001650B5" w14:paraId="44F0BAAA" w14:textId="77777777" w:rsidTr="00727C47">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3E6E1A8B" w14:textId="004103AC" w:rsidR="001650B5" w:rsidRDefault="001650B5" w:rsidP="001650B5">
            <w:pPr>
              <w:rPr>
                <w:rFonts w:ascii="Open Sans" w:eastAsia="Open Sans" w:hAnsi="Open Sans" w:cs="Open Sans"/>
                <w:sz w:val="22"/>
                <w:szCs w:val="22"/>
              </w:rPr>
            </w:pPr>
            <w:r w:rsidRPr="000B5C73">
              <w:t>Aragón</w:t>
            </w:r>
          </w:p>
        </w:tc>
        <w:tc>
          <w:tcPr>
            <w:tcW w:w="2715" w:type="dxa"/>
          </w:tcPr>
          <w:p w14:paraId="20FD2548" w14:textId="1BA0B359" w:rsidR="001650B5" w:rsidRPr="001650B5" w:rsidRDefault="001650B5" w:rsidP="001650B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9,79 € </w:t>
            </w:r>
          </w:p>
        </w:tc>
        <w:tc>
          <w:tcPr>
            <w:tcW w:w="1710" w:type="dxa"/>
            <w:tcBorders>
              <w:top w:val="nil"/>
              <w:left w:val="nil"/>
              <w:bottom w:val="nil"/>
              <w:right w:val="nil"/>
            </w:tcBorders>
            <w:tcMar>
              <w:top w:w="0" w:type="dxa"/>
              <w:left w:w="40" w:type="dxa"/>
              <w:bottom w:w="0" w:type="dxa"/>
              <w:right w:w="40" w:type="dxa"/>
            </w:tcMar>
          </w:tcPr>
          <w:p w14:paraId="2A8C0C61" w14:textId="349AF7BE" w:rsid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0B5C73">
              <w:t>may.-08</w:t>
            </w:r>
          </w:p>
        </w:tc>
        <w:tc>
          <w:tcPr>
            <w:tcW w:w="1800" w:type="dxa"/>
            <w:tcBorders>
              <w:top w:val="nil"/>
              <w:left w:val="nil"/>
              <w:bottom w:val="nil"/>
              <w:right w:val="nil"/>
            </w:tcBorders>
            <w:tcMar>
              <w:top w:w="0" w:type="dxa"/>
              <w:left w:w="40" w:type="dxa"/>
              <w:bottom w:w="0" w:type="dxa"/>
              <w:right w:w="40" w:type="dxa"/>
            </w:tcMar>
          </w:tcPr>
          <w:p w14:paraId="59C3BB2E" w14:textId="1710CF3E" w:rsidR="001650B5" w:rsidRP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10,85 € </w:t>
            </w:r>
          </w:p>
        </w:tc>
      </w:tr>
      <w:tr w:rsidR="001650B5" w14:paraId="305DE92B" w14:textId="77777777" w:rsidTr="00727C4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6235D543" w14:textId="2A876CE6" w:rsidR="001650B5" w:rsidRDefault="001650B5" w:rsidP="001650B5">
            <w:pPr>
              <w:rPr>
                <w:rFonts w:ascii="Open Sans" w:eastAsia="Open Sans" w:hAnsi="Open Sans" w:cs="Open Sans"/>
                <w:sz w:val="22"/>
                <w:szCs w:val="22"/>
              </w:rPr>
            </w:pPr>
            <w:r w:rsidRPr="000B5C73">
              <w:t>Asturias</w:t>
            </w:r>
          </w:p>
        </w:tc>
        <w:tc>
          <w:tcPr>
            <w:tcW w:w="2715" w:type="dxa"/>
          </w:tcPr>
          <w:p w14:paraId="46434C72" w14:textId="7342BA4B" w:rsidR="001650B5" w:rsidRPr="001650B5" w:rsidRDefault="001650B5" w:rsidP="001650B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10,35 € </w:t>
            </w:r>
          </w:p>
        </w:tc>
        <w:tc>
          <w:tcPr>
            <w:tcW w:w="1710" w:type="dxa"/>
            <w:tcBorders>
              <w:top w:val="nil"/>
              <w:left w:val="nil"/>
              <w:bottom w:val="nil"/>
              <w:right w:val="nil"/>
            </w:tcBorders>
            <w:tcMar>
              <w:top w:w="0" w:type="dxa"/>
              <w:left w:w="40" w:type="dxa"/>
              <w:bottom w:w="0" w:type="dxa"/>
              <w:right w:w="40" w:type="dxa"/>
            </w:tcMar>
          </w:tcPr>
          <w:p w14:paraId="1ED89AD7" w14:textId="13239260" w:rsid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0B5C73">
              <w:t>jun.-24</w:t>
            </w:r>
          </w:p>
        </w:tc>
        <w:tc>
          <w:tcPr>
            <w:tcW w:w="1800" w:type="dxa"/>
            <w:tcBorders>
              <w:top w:val="nil"/>
              <w:left w:val="nil"/>
              <w:bottom w:val="nil"/>
              <w:right w:val="nil"/>
            </w:tcBorders>
            <w:tcMar>
              <w:top w:w="0" w:type="dxa"/>
              <w:left w:w="40" w:type="dxa"/>
              <w:bottom w:w="0" w:type="dxa"/>
              <w:right w:w="40" w:type="dxa"/>
            </w:tcMar>
          </w:tcPr>
          <w:p w14:paraId="76B8F362" w14:textId="30E44EC2" w:rsidR="001650B5" w:rsidRP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10,35 € </w:t>
            </w:r>
          </w:p>
        </w:tc>
      </w:tr>
      <w:tr w:rsidR="001650B5" w14:paraId="418CDFFC" w14:textId="77777777" w:rsidTr="00727C47">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1DC6E61F" w14:textId="513C3CC0" w:rsidR="001650B5" w:rsidRDefault="001650B5" w:rsidP="001650B5">
            <w:pPr>
              <w:rPr>
                <w:rFonts w:ascii="Open Sans" w:eastAsia="Open Sans" w:hAnsi="Open Sans" w:cs="Open Sans"/>
                <w:sz w:val="22"/>
                <w:szCs w:val="22"/>
              </w:rPr>
            </w:pPr>
            <w:r w:rsidRPr="000B5C73">
              <w:t>Baleares</w:t>
            </w:r>
          </w:p>
        </w:tc>
        <w:tc>
          <w:tcPr>
            <w:tcW w:w="2715" w:type="dxa"/>
          </w:tcPr>
          <w:p w14:paraId="72770262" w14:textId="2AEC379B" w:rsidR="001650B5" w:rsidRPr="001650B5" w:rsidRDefault="001650B5" w:rsidP="001650B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18,09 € </w:t>
            </w:r>
          </w:p>
        </w:tc>
        <w:tc>
          <w:tcPr>
            <w:tcW w:w="1710" w:type="dxa"/>
            <w:tcBorders>
              <w:top w:val="nil"/>
              <w:left w:val="nil"/>
              <w:bottom w:val="nil"/>
              <w:right w:val="nil"/>
            </w:tcBorders>
            <w:tcMar>
              <w:top w:w="0" w:type="dxa"/>
              <w:left w:w="40" w:type="dxa"/>
              <w:bottom w:w="0" w:type="dxa"/>
              <w:right w:w="40" w:type="dxa"/>
            </w:tcMar>
          </w:tcPr>
          <w:p w14:paraId="5AA3629C" w14:textId="736E9404" w:rsid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0B5C73">
              <w:t>may.-24</w:t>
            </w:r>
          </w:p>
        </w:tc>
        <w:tc>
          <w:tcPr>
            <w:tcW w:w="1800" w:type="dxa"/>
            <w:tcBorders>
              <w:top w:val="nil"/>
              <w:left w:val="nil"/>
              <w:bottom w:val="nil"/>
              <w:right w:val="nil"/>
            </w:tcBorders>
            <w:tcMar>
              <w:top w:w="0" w:type="dxa"/>
              <w:left w:w="40" w:type="dxa"/>
              <w:bottom w:w="0" w:type="dxa"/>
              <w:right w:w="40" w:type="dxa"/>
            </w:tcMar>
          </w:tcPr>
          <w:p w14:paraId="490AE1FF" w14:textId="24952B32" w:rsidR="001650B5" w:rsidRP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18,75 € </w:t>
            </w:r>
          </w:p>
        </w:tc>
      </w:tr>
      <w:tr w:rsidR="001650B5" w14:paraId="713254D7" w14:textId="77777777" w:rsidTr="00727C4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5479930C" w14:textId="64BDBA47" w:rsidR="001650B5" w:rsidRDefault="001650B5" w:rsidP="001650B5">
            <w:pPr>
              <w:rPr>
                <w:rFonts w:ascii="Open Sans" w:eastAsia="Open Sans" w:hAnsi="Open Sans" w:cs="Open Sans"/>
                <w:sz w:val="22"/>
                <w:szCs w:val="22"/>
              </w:rPr>
            </w:pPr>
            <w:r w:rsidRPr="000B5C73">
              <w:t>Canarias</w:t>
            </w:r>
          </w:p>
        </w:tc>
        <w:tc>
          <w:tcPr>
            <w:tcW w:w="2715" w:type="dxa"/>
          </w:tcPr>
          <w:p w14:paraId="570B1EA8" w14:textId="608A4B43" w:rsidR="001650B5" w:rsidRPr="001650B5" w:rsidRDefault="001650B5" w:rsidP="001650B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13,87 € </w:t>
            </w:r>
          </w:p>
        </w:tc>
        <w:tc>
          <w:tcPr>
            <w:tcW w:w="1710" w:type="dxa"/>
            <w:tcBorders>
              <w:top w:val="nil"/>
              <w:left w:val="nil"/>
              <w:bottom w:val="nil"/>
              <w:right w:val="nil"/>
            </w:tcBorders>
            <w:tcMar>
              <w:top w:w="0" w:type="dxa"/>
              <w:left w:w="40" w:type="dxa"/>
              <w:bottom w:w="0" w:type="dxa"/>
              <w:right w:w="40" w:type="dxa"/>
            </w:tcMar>
          </w:tcPr>
          <w:p w14:paraId="60A3F111" w14:textId="37A2BA2C" w:rsid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0B5C73">
              <w:t>jun.-24</w:t>
            </w:r>
          </w:p>
        </w:tc>
        <w:tc>
          <w:tcPr>
            <w:tcW w:w="1800" w:type="dxa"/>
            <w:tcBorders>
              <w:top w:val="nil"/>
              <w:left w:val="nil"/>
              <w:bottom w:val="nil"/>
              <w:right w:val="nil"/>
            </w:tcBorders>
            <w:tcMar>
              <w:top w:w="0" w:type="dxa"/>
              <w:left w:w="40" w:type="dxa"/>
              <w:bottom w:w="0" w:type="dxa"/>
              <w:right w:w="40" w:type="dxa"/>
            </w:tcMar>
          </w:tcPr>
          <w:p w14:paraId="0C63F172" w14:textId="68EDEBCB" w:rsidR="001650B5" w:rsidRP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13,87 € </w:t>
            </w:r>
          </w:p>
        </w:tc>
      </w:tr>
      <w:tr w:rsidR="001650B5" w14:paraId="6F694064" w14:textId="77777777" w:rsidTr="00727C47">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32ED9F50" w14:textId="4603CD8B" w:rsidR="001650B5" w:rsidRDefault="001650B5" w:rsidP="001650B5">
            <w:pPr>
              <w:rPr>
                <w:rFonts w:ascii="Open Sans" w:eastAsia="Open Sans" w:hAnsi="Open Sans" w:cs="Open Sans"/>
                <w:sz w:val="22"/>
                <w:szCs w:val="22"/>
              </w:rPr>
            </w:pPr>
            <w:r w:rsidRPr="000B5C73">
              <w:t>Cantabria</w:t>
            </w:r>
          </w:p>
        </w:tc>
        <w:tc>
          <w:tcPr>
            <w:tcW w:w="2715" w:type="dxa"/>
          </w:tcPr>
          <w:p w14:paraId="6105866B" w14:textId="2DBBBFBB" w:rsidR="001650B5" w:rsidRPr="001650B5" w:rsidRDefault="001650B5" w:rsidP="001650B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13,74 € </w:t>
            </w:r>
          </w:p>
        </w:tc>
        <w:tc>
          <w:tcPr>
            <w:tcW w:w="1710" w:type="dxa"/>
            <w:tcBorders>
              <w:top w:val="nil"/>
              <w:left w:val="nil"/>
              <w:bottom w:val="nil"/>
              <w:right w:val="nil"/>
            </w:tcBorders>
            <w:tcMar>
              <w:top w:w="0" w:type="dxa"/>
              <w:left w:w="40" w:type="dxa"/>
              <w:bottom w:w="0" w:type="dxa"/>
              <w:right w:w="40" w:type="dxa"/>
            </w:tcMar>
          </w:tcPr>
          <w:p w14:paraId="2C02A637" w14:textId="0C2B1E67" w:rsid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0B5C73">
              <w:t>jun.-24</w:t>
            </w:r>
          </w:p>
        </w:tc>
        <w:tc>
          <w:tcPr>
            <w:tcW w:w="1800" w:type="dxa"/>
            <w:tcBorders>
              <w:top w:val="nil"/>
              <w:left w:val="nil"/>
              <w:bottom w:val="nil"/>
              <w:right w:val="nil"/>
            </w:tcBorders>
            <w:tcMar>
              <w:top w:w="0" w:type="dxa"/>
              <w:left w:w="40" w:type="dxa"/>
              <w:bottom w:w="0" w:type="dxa"/>
              <w:right w:w="40" w:type="dxa"/>
            </w:tcMar>
          </w:tcPr>
          <w:p w14:paraId="7CAF62AB" w14:textId="67B03CA3" w:rsidR="001650B5" w:rsidRP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13,74 € </w:t>
            </w:r>
          </w:p>
        </w:tc>
      </w:tr>
      <w:tr w:rsidR="001650B5" w14:paraId="6BAD6377" w14:textId="77777777" w:rsidTr="00727C4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33D8295A" w14:textId="4ACBC660" w:rsidR="001650B5" w:rsidRDefault="001650B5" w:rsidP="001650B5">
            <w:pPr>
              <w:rPr>
                <w:rFonts w:ascii="Open Sans" w:eastAsia="Open Sans" w:hAnsi="Open Sans" w:cs="Open Sans"/>
                <w:sz w:val="22"/>
                <w:szCs w:val="22"/>
              </w:rPr>
            </w:pPr>
            <w:r w:rsidRPr="000B5C73">
              <w:t>Castilla y León</w:t>
            </w:r>
          </w:p>
        </w:tc>
        <w:tc>
          <w:tcPr>
            <w:tcW w:w="2715" w:type="dxa"/>
          </w:tcPr>
          <w:p w14:paraId="06B72044" w14:textId="673ADC75" w:rsidR="001650B5" w:rsidRPr="001650B5" w:rsidRDefault="001650B5" w:rsidP="001650B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9,05 € </w:t>
            </w:r>
          </w:p>
        </w:tc>
        <w:tc>
          <w:tcPr>
            <w:tcW w:w="1710" w:type="dxa"/>
            <w:tcBorders>
              <w:top w:val="nil"/>
              <w:left w:val="nil"/>
              <w:bottom w:val="nil"/>
              <w:right w:val="nil"/>
            </w:tcBorders>
            <w:tcMar>
              <w:top w:w="0" w:type="dxa"/>
              <w:left w:w="40" w:type="dxa"/>
              <w:bottom w:w="0" w:type="dxa"/>
              <w:right w:w="40" w:type="dxa"/>
            </w:tcMar>
          </w:tcPr>
          <w:p w14:paraId="3A5D7784" w14:textId="1F468124" w:rsid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0B5C73">
              <w:t>jun.-24</w:t>
            </w:r>
          </w:p>
        </w:tc>
        <w:tc>
          <w:tcPr>
            <w:tcW w:w="1800" w:type="dxa"/>
            <w:tcBorders>
              <w:top w:val="nil"/>
              <w:left w:val="nil"/>
              <w:bottom w:val="nil"/>
              <w:right w:val="nil"/>
            </w:tcBorders>
            <w:tcMar>
              <w:top w:w="0" w:type="dxa"/>
              <w:left w:w="40" w:type="dxa"/>
              <w:bottom w:w="0" w:type="dxa"/>
              <w:right w:w="40" w:type="dxa"/>
            </w:tcMar>
          </w:tcPr>
          <w:p w14:paraId="2EBEE03D" w14:textId="7C920699" w:rsidR="001650B5" w:rsidRP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9,05 € </w:t>
            </w:r>
          </w:p>
        </w:tc>
      </w:tr>
      <w:tr w:rsidR="001650B5" w14:paraId="58A2A923" w14:textId="77777777" w:rsidTr="00727C47">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5CDCE3A" w14:textId="618C5602" w:rsidR="001650B5" w:rsidRDefault="001650B5" w:rsidP="001650B5">
            <w:pPr>
              <w:rPr>
                <w:rFonts w:ascii="Open Sans" w:eastAsia="Open Sans" w:hAnsi="Open Sans" w:cs="Open Sans"/>
                <w:sz w:val="22"/>
                <w:szCs w:val="22"/>
              </w:rPr>
            </w:pPr>
            <w:r w:rsidRPr="000B5C73">
              <w:t>Castilla-La Mancha</w:t>
            </w:r>
          </w:p>
        </w:tc>
        <w:tc>
          <w:tcPr>
            <w:tcW w:w="2715" w:type="dxa"/>
          </w:tcPr>
          <w:p w14:paraId="736D8CF7" w14:textId="42F2558A" w:rsidR="001650B5" w:rsidRPr="001650B5" w:rsidRDefault="001650B5" w:rsidP="001650B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7,07 € </w:t>
            </w:r>
          </w:p>
        </w:tc>
        <w:tc>
          <w:tcPr>
            <w:tcW w:w="1710" w:type="dxa"/>
            <w:tcBorders>
              <w:top w:val="nil"/>
              <w:left w:val="nil"/>
              <w:bottom w:val="nil"/>
              <w:right w:val="nil"/>
            </w:tcBorders>
            <w:tcMar>
              <w:top w:w="0" w:type="dxa"/>
              <w:left w:w="40" w:type="dxa"/>
              <w:bottom w:w="0" w:type="dxa"/>
              <w:right w:w="40" w:type="dxa"/>
            </w:tcMar>
          </w:tcPr>
          <w:p w14:paraId="4CC5D059" w14:textId="56EB2D8C" w:rsid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0B5C73">
              <w:t>ene.-07</w:t>
            </w:r>
          </w:p>
        </w:tc>
        <w:tc>
          <w:tcPr>
            <w:tcW w:w="1800" w:type="dxa"/>
            <w:tcBorders>
              <w:top w:val="nil"/>
              <w:left w:val="nil"/>
              <w:bottom w:val="nil"/>
              <w:right w:val="nil"/>
            </w:tcBorders>
            <w:tcMar>
              <w:top w:w="0" w:type="dxa"/>
              <w:left w:w="40" w:type="dxa"/>
              <w:bottom w:w="0" w:type="dxa"/>
              <w:right w:w="40" w:type="dxa"/>
            </w:tcMar>
          </w:tcPr>
          <w:p w14:paraId="5BD6C078" w14:textId="6F360D46" w:rsidR="001650B5" w:rsidRP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7,24 € </w:t>
            </w:r>
          </w:p>
        </w:tc>
      </w:tr>
      <w:tr w:rsidR="001650B5" w14:paraId="731E8D28" w14:textId="77777777" w:rsidTr="00727C4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33F92FB" w14:textId="5781C1D9" w:rsidR="001650B5" w:rsidRDefault="001650B5" w:rsidP="001650B5">
            <w:pPr>
              <w:rPr>
                <w:rFonts w:ascii="Open Sans" w:eastAsia="Open Sans" w:hAnsi="Open Sans" w:cs="Open Sans"/>
                <w:sz w:val="22"/>
                <w:szCs w:val="22"/>
              </w:rPr>
            </w:pPr>
            <w:r w:rsidRPr="000B5C73">
              <w:t>Cataluña</w:t>
            </w:r>
          </w:p>
        </w:tc>
        <w:tc>
          <w:tcPr>
            <w:tcW w:w="2715" w:type="dxa"/>
          </w:tcPr>
          <w:p w14:paraId="68F69D45" w14:textId="35CDE8D7" w:rsidR="001650B5" w:rsidRPr="001650B5" w:rsidRDefault="001650B5" w:rsidP="001650B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17,26 € </w:t>
            </w:r>
          </w:p>
        </w:tc>
        <w:tc>
          <w:tcPr>
            <w:tcW w:w="1710" w:type="dxa"/>
            <w:tcBorders>
              <w:top w:val="nil"/>
              <w:left w:val="nil"/>
              <w:bottom w:val="nil"/>
              <w:right w:val="nil"/>
            </w:tcBorders>
            <w:tcMar>
              <w:top w:w="0" w:type="dxa"/>
              <w:left w:w="40" w:type="dxa"/>
              <w:bottom w:w="0" w:type="dxa"/>
              <w:right w:w="40" w:type="dxa"/>
            </w:tcMar>
          </w:tcPr>
          <w:p w14:paraId="57FC4418" w14:textId="027FF354" w:rsid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0B5C73">
              <w:t>jun.-24</w:t>
            </w:r>
          </w:p>
        </w:tc>
        <w:tc>
          <w:tcPr>
            <w:tcW w:w="1800" w:type="dxa"/>
            <w:tcBorders>
              <w:top w:val="nil"/>
              <w:left w:val="nil"/>
              <w:bottom w:val="nil"/>
              <w:right w:val="nil"/>
            </w:tcBorders>
            <w:tcMar>
              <w:top w:w="0" w:type="dxa"/>
              <w:left w:w="40" w:type="dxa"/>
              <w:bottom w:w="0" w:type="dxa"/>
              <w:right w:w="40" w:type="dxa"/>
            </w:tcMar>
          </w:tcPr>
          <w:p w14:paraId="03CD395E" w14:textId="6D155D75" w:rsidR="001650B5" w:rsidRP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17,26 € </w:t>
            </w:r>
          </w:p>
        </w:tc>
      </w:tr>
      <w:tr w:rsidR="001650B5" w14:paraId="5219CCDE" w14:textId="77777777" w:rsidTr="00727C47">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61A38B4" w14:textId="46F8DD57" w:rsidR="001650B5" w:rsidRDefault="001650B5" w:rsidP="001650B5">
            <w:pPr>
              <w:rPr>
                <w:rFonts w:ascii="Open Sans" w:eastAsia="Open Sans" w:hAnsi="Open Sans" w:cs="Open Sans"/>
                <w:sz w:val="22"/>
                <w:szCs w:val="22"/>
              </w:rPr>
            </w:pPr>
            <w:r w:rsidRPr="000B5C73">
              <w:t>Comunitat Valenciana</w:t>
            </w:r>
          </w:p>
        </w:tc>
        <w:tc>
          <w:tcPr>
            <w:tcW w:w="2715" w:type="dxa"/>
          </w:tcPr>
          <w:p w14:paraId="66FE5749" w14:textId="25AE6198" w:rsidR="001650B5" w:rsidRPr="001650B5" w:rsidRDefault="001650B5" w:rsidP="001650B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12,43 € </w:t>
            </w:r>
          </w:p>
        </w:tc>
        <w:tc>
          <w:tcPr>
            <w:tcW w:w="1710" w:type="dxa"/>
            <w:tcBorders>
              <w:top w:val="nil"/>
              <w:left w:val="nil"/>
              <w:bottom w:val="nil"/>
              <w:right w:val="nil"/>
            </w:tcBorders>
            <w:tcMar>
              <w:top w:w="0" w:type="dxa"/>
              <w:left w:w="40" w:type="dxa"/>
              <w:bottom w:w="0" w:type="dxa"/>
              <w:right w:w="40" w:type="dxa"/>
            </w:tcMar>
          </w:tcPr>
          <w:p w14:paraId="46677C23" w14:textId="6EA24E57" w:rsid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0B5C73">
              <w:t>jun.-24</w:t>
            </w:r>
          </w:p>
        </w:tc>
        <w:tc>
          <w:tcPr>
            <w:tcW w:w="1800" w:type="dxa"/>
            <w:tcBorders>
              <w:top w:val="nil"/>
              <w:left w:val="nil"/>
              <w:bottom w:val="nil"/>
              <w:right w:val="nil"/>
            </w:tcBorders>
            <w:tcMar>
              <w:top w:w="0" w:type="dxa"/>
              <w:left w:w="40" w:type="dxa"/>
              <w:bottom w:w="0" w:type="dxa"/>
              <w:right w:w="40" w:type="dxa"/>
            </w:tcMar>
          </w:tcPr>
          <w:p w14:paraId="0B1224C8" w14:textId="332A8376" w:rsidR="001650B5" w:rsidRP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12,43 € </w:t>
            </w:r>
          </w:p>
        </w:tc>
      </w:tr>
      <w:tr w:rsidR="001650B5" w14:paraId="15503A94" w14:textId="77777777" w:rsidTr="00727C4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42D5540A" w14:textId="4AA3C79F" w:rsidR="001650B5" w:rsidRDefault="001650B5" w:rsidP="001650B5">
            <w:pPr>
              <w:rPr>
                <w:rFonts w:ascii="Open Sans" w:eastAsia="Open Sans" w:hAnsi="Open Sans" w:cs="Open Sans"/>
                <w:sz w:val="22"/>
                <w:szCs w:val="22"/>
              </w:rPr>
            </w:pPr>
            <w:r w:rsidRPr="000B5C73">
              <w:t>Extremadura</w:t>
            </w:r>
          </w:p>
        </w:tc>
        <w:tc>
          <w:tcPr>
            <w:tcW w:w="2715" w:type="dxa"/>
          </w:tcPr>
          <w:p w14:paraId="0D05D2FC" w14:textId="68AF51AC" w:rsidR="001650B5" w:rsidRPr="001650B5" w:rsidRDefault="001650B5" w:rsidP="001650B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6,92 € </w:t>
            </w:r>
          </w:p>
        </w:tc>
        <w:tc>
          <w:tcPr>
            <w:tcW w:w="1710" w:type="dxa"/>
            <w:tcBorders>
              <w:top w:val="nil"/>
              <w:left w:val="nil"/>
              <w:bottom w:val="nil"/>
              <w:right w:val="nil"/>
            </w:tcBorders>
            <w:tcMar>
              <w:top w:w="0" w:type="dxa"/>
              <w:left w:w="40" w:type="dxa"/>
              <w:bottom w:w="0" w:type="dxa"/>
              <w:right w:w="40" w:type="dxa"/>
            </w:tcMar>
          </w:tcPr>
          <w:p w14:paraId="337BCEBC" w14:textId="45436495" w:rsid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0B5C73">
              <w:t>jun.-24</w:t>
            </w:r>
          </w:p>
        </w:tc>
        <w:tc>
          <w:tcPr>
            <w:tcW w:w="1800" w:type="dxa"/>
            <w:tcBorders>
              <w:top w:val="nil"/>
              <w:left w:val="nil"/>
              <w:bottom w:val="nil"/>
              <w:right w:val="nil"/>
            </w:tcBorders>
            <w:tcMar>
              <w:top w:w="0" w:type="dxa"/>
              <w:left w:w="40" w:type="dxa"/>
              <w:bottom w:w="0" w:type="dxa"/>
              <w:right w:w="40" w:type="dxa"/>
            </w:tcMar>
          </w:tcPr>
          <w:p w14:paraId="2FB6DD30" w14:textId="6B963918" w:rsidR="001650B5" w:rsidRP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6,92 € </w:t>
            </w:r>
          </w:p>
        </w:tc>
      </w:tr>
      <w:tr w:rsidR="001650B5" w14:paraId="64DC79D3" w14:textId="77777777" w:rsidTr="00727C47">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41E405D3" w14:textId="4DE932D4" w:rsidR="001650B5" w:rsidRDefault="001650B5" w:rsidP="001650B5">
            <w:pPr>
              <w:rPr>
                <w:rFonts w:ascii="Open Sans" w:eastAsia="Open Sans" w:hAnsi="Open Sans" w:cs="Open Sans"/>
                <w:sz w:val="22"/>
                <w:szCs w:val="22"/>
              </w:rPr>
            </w:pPr>
            <w:r w:rsidRPr="000B5C73">
              <w:t>Galicia</w:t>
            </w:r>
          </w:p>
        </w:tc>
        <w:tc>
          <w:tcPr>
            <w:tcW w:w="2715" w:type="dxa"/>
          </w:tcPr>
          <w:p w14:paraId="63C0431F" w14:textId="3C805AC0" w:rsidR="001650B5" w:rsidRPr="001650B5" w:rsidRDefault="001650B5" w:rsidP="001650B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9,61 € </w:t>
            </w:r>
          </w:p>
        </w:tc>
        <w:tc>
          <w:tcPr>
            <w:tcW w:w="1710" w:type="dxa"/>
            <w:tcBorders>
              <w:top w:val="nil"/>
              <w:left w:val="nil"/>
              <w:bottom w:val="nil"/>
              <w:right w:val="nil"/>
            </w:tcBorders>
            <w:tcMar>
              <w:top w:w="0" w:type="dxa"/>
              <w:left w:w="40" w:type="dxa"/>
              <w:bottom w:w="0" w:type="dxa"/>
              <w:right w:w="40" w:type="dxa"/>
            </w:tcMar>
          </w:tcPr>
          <w:p w14:paraId="61DBE370" w14:textId="0F62A78C" w:rsid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0B5C73">
              <w:t>jun.-24</w:t>
            </w:r>
          </w:p>
        </w:tc>
        <w:tc>
          <w:tcPr>
            <w:tcW w:w="1800" w:type="dxa"/>
            <w:tcBorders>
              <w:top w:val="nil"/>
              <w:left w:val="nil"/>
              <w:bottom w:val="nil"/>
              <w:right w:val="nil"/>
            </w:tcBorders>
            <w:tcMar>
              <w:top w:w="0" w:type="dxa"/>
              <w:left w:w="40" w:type="dxa"/>
              <w:bottom w:w="0" w:type="dxa"/>
              <w:right w:w="40" w:type="dxa"/>
            </w:tcMar>
          </w:tcPr>
          <w:p w14:paraId="4BB11E19" w14:textId="7CA45EF9" w:rsidR="001650B5" w:rsidRP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9,61 € </w:t>
            </w:r>
          </w:p>
        </w:tc>
      </w:tr>
      <w:tr w:rsidR="001650B5" w14:paraId="0E3769BF" w14:textId="77777777" w:rsidTr="00727C4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93A7E32" w14:textId="4E9E2DAC" w:rsidR="001650B5" w:rsidRDefault="001650B5" w:rsidP="001650B5">
            <w:pPr>
              <w:rPr>
                <w:rFonts w:ascii="Open Sans" w:eastAsia="Open Sans" w:hAnsi="Open Sans" w:cs="Open Sans"/>
                <w:sz w:val="22"/>
                <w:szCs w:val="22"/>
              </w:rPr>
            </w:pPr>
            <w:r w:rsidRPr="000B5C73">
              <w:t>La Rioja</w:t>
            </w:r>
          </w:p>
        </w:tc>
        <w:tc>
          <w:tcPr>
            <w:tcW w:w="2715" w:type="dxa"/>
          </w:tcPr>
          <w:p w14:paraId="54084F9B" w14:textId="4A3D0073" w:rsidR="001650B5" w:rsidRPr="001650B5" w:rsidRDefault="001650B5" w:rsidP="001650B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8,57 € </w:t>
            </w:r>
          </w:p>
        </w:tc>
        <w:tc>
          <w:tcPr>
            <w:tcW w:w="1710" w:type="dxa"/>
            <w:tcBorders>
              <w:top w:val="nil"/>
              <w:left w:val="nil"/>
              <w:bottom w:val="nil"/>
              <w:right w:val="nil"/>
            </w:tcBorders>
            <w:tcMar>
              <w:top w:w="0" w:type="dxa"/>
              <w:left w:w="40" w:type="dxa"/>
              <w:bottom w:w="0" w:type="dxa"/>
              <w:right w:w="40" w:type="dxa"/>
            </w:tcMar>
          </w:tcPr>
          <w:p w14:paraId="5DE2C87F" w14:textId="4168254D" w:rsid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0B5C73">
              <w:t>ago.-23</w:t>
            </w:r>
          </w:p>
        </w:tc>
        <w:tc>
          <w:tcPr>
            <w:tcW w:w="1800" w:type="dxa"/>
            <w:tcBorders>
              <w:top w:val="nil"/>
              <w:left w:val="nil"/>
              <w:bottom w:val="nil"/>
              <w:right w:val="nil"/>
            </w:tcBorders>
            <w:tcMar>
              <w:top w:w="0" w:type="dxa"/>
              <w:left w:w="40" w:type="dxa"/>
              <w:bottom w:w="0" w:type="dxa"/>
              <w:right w:w="40" w:type="dxa"/>
            </w:tcMar>
          </w:tcPr>
          <w:p w14:paraId="60328C26" w14:textId="6962F1A8" w:rsidR="001650B5" w:rsidRP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8,90 € </w:t>
            </w:r>
          </w:p>
        </w:tc>
      </w:tr>
      <w:tr w:rsidR="001650B5" w14:paraId="675FD007" w14:textId="77777777" w:rsidTr="00727C47">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EE072FD" w14:textId="3A1F19E9" w:rsidR="001650B5" w:rsidRDefault="001650B5" w:rsidP="001650B5">
            <w:pPr>
              <w:rPr>
                <w:rFonts w:ascii="Open Sans" w:eastAsia="Open Sans" w:hAnsi="Open Sans" w:cs="Open Sans"/>
                <w:sz w:val="22"/>
                <w:szCs w:val="22"/>
              </w:rPr>
            </w:pPr>
            <w:r w:rsidRPr="000B5C73">
              <w:t>Madrid</w:t>
            </w:r>
          </w:p>
        </w:tc>
        <w:tc>
          <w:tcPr>
            <w:tcW w:w="2715" w:type="dxa"/>
          </w:tcPr>
          <w:p w14:paraId="03A8535E" w14:textId="531D8873" w:rsidR="001650B5" w:rsidRPr="001650B5" w:rsidRDefault="001650B5" w:rsidP="001650B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19,71 € </w:t>
            </w:r>
          </w:p>
        </w:tc>
        <w:tc>
          <w:tcPr>
            <w:tcW w:w="1710" w:type="dxa"/>
            <w:tcBorders>
              <w:top w:val="nil"/>
              <w:left w:val="nil"/>
              <w:bottom w:val="nil"/>
              <w:right w:val="nil"/>
            </w:tcBorders>
            <w:tcMar>
              <w:top w:w="0" w:type="dxa"/>
              <w:left w:w="40" w:type="dxa"/>
              <w:bottom w:w="0" w:type="dxa"/>
              <w:right w:w="40" w:type="dxa"/>
            </w:tcMar>
          </w:tcPr>
          <w:p w14:paraId="6B92EF93" w14:textId="73AE093B" w:rsid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0B5C73">
              <w:t>jun.-24</w:t>
            </w:r>
          </w:p>
        </w:tc>
        <w:tc>
          <w:tcPr>
            <w:tcW w:w="1800" w:type="dxa"/>
            <w:tcBorders>
              <w:top w:val="nil"/>
              <w:left w:val="nil"/>
              <w:bottom w:val="nil"/>
              <w:right w:val="nil"/>
            </w:tcBorders>
            <w:tcMar>
              <w:top w:w="0" w:type="dxa"/>
              <w:left w:w="40" w:type="dxa"/>
              <w:bottom w:w="0" w:type="dxa"/>
              <w:right w:w="40" w:type="dxa"/>
            </w:tcMar>
          </w:tcPr>
          <w:p w14:paraId="7EFDBD9B" w14:textId="37064DDD" w:rsidR="001650B5" w:rsidRP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19,71 € </w:t>
            </w:r>
          </w:p>
        </w:tc>
      </w:tr>
      <w:tr w:rsidR="001650B5" w14:paraId="6104ACFA" w14:textId="77777777" w:rsidTr="00727C4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61BC8BF6" w14:textId="1846CDFE" w:rsidR="001650B5" w:rsidRDefault="001650B5" w:rsidP="001650B5">
            <w:pPr>
              <w:rPr>
                <w:rFonts w:ascii="Open Sans" w:eastAsia="Open Sans" w:hAnsi="Open Sans" w:cs="Open Sans"/>
                <w:sz w:val="22"/>
                <w:szCs w:val="22"/>
              </w:rPr>
            </w:pPr>
            <w:r w:rsidRPr="000B5C73">
              <w:t>Navarra</w:t>
            </w:r>
          </w:p>
        </w:tc>
        <w:tc>
          <w:tcPr>
            <w:tcW w:w="2715" w:type="dxa"/>
          </w:tcPr>
          <w:p w14:paraId="19523A08" w14:textId="51257943" w:rsidR="001650B5" w:rsidRPr="001650B5" w:rsidRDefault="001650B5" w:rsidP="001650B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11,21 € </w:t>
            </w:r>
          </w:p>
        </w:tc>
        <w:tc>
          <w:tcPr>
            <w:tcW w:w="1710" w:type="dxa"/>
            <w:tcBorders>
              <w:top w:val="nil"/>
              <w:left w:val="nil"/>
              <w:bottom w:val="nil"/>
              <w:right w:val="nil"/>
            </w:tcBorders>
            <w:tcMar>
              <w:top w:w="0" w:type="dxa"/>
              <w:left w:w="40" w:type="dxa"/>
              <w:bottom w:w="0" w:type="dxa"/>
              <w:right w:w="40" w:type="dxa"/>
            </w:tcMar>
          </w:tcPr>
          <w:p w14:paraId="0288FA56" w14:textId="7FCF8D73" w:rsid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0B5C73">
              <w:t>abr.-24</w:t>
            </w:r>
          </w:p>
        </w:tc>
        <w:tc>
          <w:tcPr>
            <w:tcW w:w="1800" w:type="dxa"/>
            <w:tcBorders>
              <w:top w:val="nil"/>
              <w:left w:val="nil"/>
              <w:bottom w:val="nil"/>
              <w:right w:val="nil"/>
            </w:tcBorders>
            <w:tcMar>
              <w:top w:w="0" w:type="dxa"/>
              <w:left w:w="40" w:type="dxa"/>
              <w:bottom w:w="0" w:type="dxa"/>
              <w:right w:w="40" w:type="dxa"/>
            </w:tcMar>
          </w:tcPr>
          <w:p w14:paraId="5BF855E9" w14:textId="384F6654" w:rsidR="001650B5" w:rsidRP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11,75 € </w:t>
            </w:r>
          </w:p>
        </w:tc>
      </w:tr>
      <w:tr w:rsidR="001650B5" w14:paraId="494F8199" w14:textId="77777777" w:rsidTr="00727C47">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0B6CE1CB" w14:textId="2A3E07FB" w:rsidR="001650B5" w:rsidRDefault="001650B5" w:rsidP="001650B5">
            <w:pPr>
              <w:rPr>
                <w:rFonts w:ascii="Open Sans" w:eastAsia="Open Sans" w:hAnsi="Open Sans" w:cs="Open Sans"/>
                <w:sz w:val="22"/>
                <w:szCs w:val="22"/>
              </w:rPr>
            </w:pPr>
            <w:r w:rsidRPr="000B5C73">
              <w:t>País Vasco</w:t>
            </w:r>
          </w:p>
        </w:tc>
        <w:tc>
          <w:tcPr>
            <w:tcW w:w="2715" w:type="dxa"/>
          </w:tcPr>
          <w:p w14:paraId="6B1EDC98" w14:textId="258A38C8" w:rsidR="001650B5" w:rsidRPr="001650B5" w:rsidRDefault="001650B5" w:rsidP="001650B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16,10 € </w:t>
            </w:r>
          </w:p>
        </w:tc>
        <w:tc>
          <w:tcPr>
            <w:tcW w:w="1710" w:type="dxa"/>
            <w:tcBorders>
              <w:top w:val="nil"/>
              <w:left w:val="nil"/>
              <w:bottom w:val="nil"/>
              <w:right w:val="nil"/>
            </w:tcBorders>
            <w:tcMar>
              <w:top w:w="0" w:type="dxa"/>
              <w:left w:w="40" w:type="dxa"/>
              <w:bottom w:w="0" w:type="dxa"/>
              <w:right w:w="40" w:type="dxa"/>
            </w:tcMar>
          </w:tcPr>
          <w:p w14:paraId="1A01A7BC" w14:textId="1DD2A8B0" w:rsid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0B5C73">
              <w:t>jun.-24</w:t>
            </w:r>
          </w:p>
        </w:tc>
        <w:tc>
          <w:tcPr>
            <w:tcW w:w="1800" w:type="dxa"/>
            <w:tcBorders>
              <w:top w:val="nil"/>
              <w:left w:val="nil"/>
              <w:bottom w:val="nil"/>
              <w:right w:val="nil"/>
            </w:tcBorders>
            <w:tcMar>
              <w:top w:w="0" w:type="dxa"/>
              <w:left w:w="40" w:type="dxa"/>
              <w:bottom w:w="0" w:type="dxa"/>
              <w:right w:w="40" w:type="dxa"/>
            </w:tcMar>
          </w:tcPr>
          <w:p w14:paraId="4C8C9C28" w14:textId="0F1291B9" w:rsidR="001650B5" w:rsidRP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16,10 € </w:t>
            </w:r>
          </w:p>
        </w:tc>
      </w:tr>
      <w:tr w:rsidR="001650B5" w14:paraId="41F99991" w14:textId="77777777" w:rsidTr="00727C4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0A2BA6F9" w14:textId="354AE00B" w:rsidR="001650B5" w:rsidRDefault="001650B5" w:rsidP="001650B5">
            <w:pPr>
              <w:rPr>
                <w:rFonts w:ascii="Open Sans" w:eastAsia="Open Sans" w:hAnsi="Open Sans" w:cs="Open Sans"/>
                <w:sz w:val="22"/>
                <w:szCs w:val="22"/>
              </w:rPr>
            </w:pPr>
            <w:r w:rsidRPr="000B5C73">
              <w:t>Región de Murcia</w:t>
            </w:r>
          </w:p>
        </w:tc>
        <w:tc>
          <w:tcPr>
            <w:tcW w:w="2715" w:type="dxa"/>
          </w:tcPr>
          <w:p w14:paraId="47B15082" w14:textId="56D67682" w:rsidR="001650B5" w:rsidRPr="001650B5" w:rsidRDefault="001650B5" w:rsidP="001650B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9,53 € </w:t>
            </w:r>
          </w:p>
        </w:tc>
        <w:tc>
          <w:tcPr>
            <w:tcW w:w="1710" w:type="dxa"/>
            <w:tcBorders>
              <w:top w:val="nil"/>
              <w:left w:val="nil"/>
              <w:bottom w:val="nil"/>
              <w:right w:val="nil"/>
            </w:tcBorders>
            <w:tcMar>
              <w:top w:w="0" w:type="dxa"/>
              <w:left w:w="40" w:type="dxa"/>
              <w:bottom w:w="0" w:type="dxa"/>
              <w:right w:w="40" w:type="dxa"/>
            </w:tcMar>
          </w:tcPr>
          <w:p w14:paraId="786A71F3" w14:textId="4EA253B8" w:rsid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sidRPr="000B5C73">
              <w:t>jun.-24</w:t>
            </w:r>
          </w:p>
        </w:tc>
        <w:tc>
          <w:tcPr>
            <w:tcW w:w="1800" w:type="dxa"/>
            <w:tcBorders>
              <w:top w:val="nil"/>
              <w:left w:val="nil"/>
              <w:bottom w:val="nil"/>
              <w:right w:val="nil"/>
            </w:tcBorders>
            <w:tcMar>
              <w:top w:w="0" w:type="dxa"/>
              <w:left w:w="40" w:type="dxa"/>
              <w:bottom w:w="0" w:type="dxa"/>
              <w:right w:w="40" w:type="dxa"/>
            </w:tcMar>
          </w:tcPr>
          <w:p w14:paraId="26A2789B" w14:textId="7C925B7B" w:rsidR="001650B5" w:rsidRPr="001650B5" w:rsidRDefault="001650B5" w:rsidP="001650B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650B5">
              <w:rPr>
                <w:b/>
                <w:bCs/>
              </w:rPr>
              <w:t xml:space="preserve"> 9,53 € </w:t>
            </w:r>
          </w:p>
        </w:tc>
      </w:tr>
      <w:tr w:rsidR="001650B5" w14:paraId="50AF6B63" w14:textId="77777777" w:rsidTr="00727C47">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1F851F8D" w14:textId="617EF9C7" w:rsidR="001650B5" w:rsidRDefault="001650B5" w:rsidP="001650B5">
            <w:pPr>
              <w:rPr>
                <w:rFonts w:ascii="Open Sans" w:eastAsia="Open Sans" w:hAnsi="Open Sans" w:cs="Open Sans"/>
                <w:sz w:val="22"/>
                <w:szCs w:val="22"/>
              </w:rPr>
            </w:pPr>
            <w:r w:rsidRPr="000B5C73">
              <w:t>España</w:t>
            </w:r>
          </w:p>
        </w:tc>
        <w:tc>
          <w:tcPr>
            <w:tcW w:w="2715" w:type="dxa"/>
          </w:tcPr>
          <w:p w14:paraId="51182FD3" w14:textId="64699B70" w:rsidR="001650B5" w:rsidRPr="001650B5" w:rsidRDefault="001650B5" w:rsidP="001650B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12,65 € </w:t>
            </w:r>
          </w:p>
        </w:tc>
        <w:tc>
          <w:tcPr>
            <w:tcW w:w="1710" w:type="dxa"/>
            <w:tcBorders>
              <w:top w:val="nil"/>
              <w:left w:val="nil"/>
              <w:bottom w:val="nil"/>
              <w:right w:val="nil"/>
            </w:tcBorders>
            <w:tcMar>
              <w:top w:w="0" w:type="dxa"/>
              <w:left w:w="40" w:type="dxa"/>
              <w:bottom w:w="0" w:type="dxa"/>
              <w:right w:w="40" w:type="dxa"/>
            </w:tcMar>
          </w:tcPr>
          <w:p w14:paraId="27EF960F" w14:textId="52D10598" w:rsidR="001650B5" w:rsidRDefault="001650B5" w:rsidP="001650B5">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0B5C73">
              <w:t>jun.-24</w:t>
            </w:r>
          </w:p>
        </w:tc>
        <w:tc>
          <w:tcPr>
            <w:tcW w:w="1800" w:type="dxa"/>
            <w:tcBorders>
              <w:top w:val="nil"/>
              <w:left w:val="nil"/>
              <w:bottom w:val="nil"/>
              <w:right w:val="nil"/>
            </w:tcBorders>
            <w:tcMar>
              <w:top w:w="0" w:type="dxa"/>
              <w:left w:w="40" w:type="dxa"/>
              <w:bottom w:w="0" w:type="dxa"/>
              <w:right w:w="40" w:type="dxa"/>
            </w:tcMar>
          </w:tcPr>
          <w:p w14:paraId="2D5C8036" w14:textId="56B6ACF3" w:rsidR="001650B5" w:rsidRPr="001650B5" w:rsidRDefault="001650B5" w:rsidP="001650B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650B5">
              <w:rPr>
                <w:b/>
                <w:bCs/>
              </w:rPr>
              <w:t xml:space="preserve"> 12,65 € </w:t>
            </w:r>
          </w:p>
        </w:tc>
      </w:tr>
    </w:tbl>
    <w:p w14:paraId="74B791A6" w14:textId="77777777" w:rsidR="000B18F6" w:rsidRDefault="000B18F6">
      <w:pPr>
        <w:spacing w:line="276" w:lineRule="auto"/>
        <w:ind w:right="-574"/>
        <w:jc w:val="both"/>
        <w:rPr>
          <w:rFonts w:ascii="Open Sans" w:eastAsia="Open Sans" w:hAnsi="Open Sans" w:cs="Open Sans"/>
          <w:color w:val="000000"/>
        </w:rPr>
      </w:pPr>
    </w:p>
    <w:p w14:paraId="1EF4C6EA" w14:textId="77777777" w:rsidR="00BE08B0" w:rsidRDefault="00BE08B0">
      <w:pPr>
        <w:spacing w:line="276" w:lineRule="auto"/>
        <w:ind w:right="-574"/>
        <w:jc w:val="both"/>
        <w:rPr>
          <w:rFonts w:ascii="Open Sans" w:eastAsia="Open Sans" w:hAnsi="Open Sans" w:cs="Open Sans"/>
          <w:color w:val="000000"/>
        </w:rPr>
      </w:pPr>
    </w:p>
    <w:p w14:paraId="6E877A75" w14:textId="0B0D7957" w:rsidR="000B18F6" w:rsidRDefault="00000000">
      <w:pPr>
        <w:spacing w:line="276" w:lineRule="auto"/>
        <w:ind w:right="-574"/>
        <w:jc w:val="both"/>
        <w:rPr>
          <w:rFonts w:ascii="Open Sans Light" w:eastAsia="Open Sans Light" w:hAnsi="Open Sans Light" w:cs="Open Sans Light"/>
          <w:b/>
          <w:color w:val="303AB2"/>
          <w:sz w:val="28"/>
          <w:szCs w:val="28"/>
        </w:rPr>
      </w:pPr>
      <w:r>
        <w:rPr>
          <w:rFonts w:ascii="Open Sans" w:eastAsia="Open Sans" w:hAnsi="Open Sans" w:cs="Open Sans"/>
          <w:color w:val="000000"/>
        </w:rPr>
        <w:t xml:space="preserve"> </w:t>
      </w:r>
      <w:r>
        <w:rPr>
          <w:rFonts w:ascii="Open Sans Light" w:eastAsia="Open Sans Light" w:hAnsi="Open Sans Light" w:cs="Open Sans Light"/>
          <w:b/>
          <w:color w:val="303AB2"/>
          <w:sz w:val="28"/>
          <w:szCs w:val="28"/>
        </w:rPr>
        <w:t>40 capitales de provincias llegan a precios máximos en 2024</w:t>
      </w:r>
    </w:p>
    <w:p w14:paraId="5E71DD54" w14:textId="77777777" w:rsidR="000B18F6" w:rsidRDefault="000B18F6">
      <w:pPr>
        <w:spacing w:line="276" w:lineRule="auto"/>
        <w:ind w:right="-574"/>
        <w:jc w:val="both"/>
        <w:rPr>
          <w:rFonts w:ascii="Open Sans Light" w:eastAsia="Open Sans Light" w:hAnsi="Open Sans Light" w:cs="Open Sans Light"/>
          <w:b/>
          <w:color w:val="303AB2"/>
          <w:sz w:val="28"/>
          <w:szCs w:val="28"/>
        </w:rPr>
      </w:pPr>
    </w:p>
    <w:p w14:paraId="5144BF0C" w14:textId="77777777" w:rsidR="000B18F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el caso de las capitales de provincia, de las</w:t>
      </w:r>
      <w:r>
        <w:rPr>
          <w:rFonts w:ascii="Open Sans" w:eastAsia="Open Sans" w:hAnsi="Open Sans" w:cs="Open Sans"/>
        </w:rPr>
        <w:t xml:space="preserve"> 48 analizadas,</w:t>
      </w:r>
      <w:r>
        <w:rPr>
          <w:rFonts w:ascii="Open Sans" w:eastAsia="Open Sans" w:hAnsi="Open Sans" w:cs="Open Sans"/>
          <w:color w:val="000000"/>
        </w:rPr>
        <w:t xml:space="preserve"> </w:t>
      </w:r>
      <w:r>
        <w:rPr>
          <w:rFonts w:ascii="Open Sans" w:eastAsia="Open Sans" w:hAnsi="Open Sans" w:cs="Open Sans"/>
        </w:rPr>
        <w:t>40</w:t>
      </w:r>
      <w:r>
        <w:rPr>
          <w:rFonts w:ascii="Open Sans" w:eastAsia="Open Sans" w:hAnsi="Open Sans" w:cs="Open Sans"/>
          <w:color w:val="000000"/>
        </w:rPr>
        <w:t xml:space="preserve"> han alcanzado el precio máximo </w:t>
      </w:r>
      <w:r>
        <w:rPr>
          <w:rFonts w:ascii="Open Sans" w:eastAsia="Open Sans" w:hAnsi="Open Sans" w:cs="Open Sans"/>
        </w:rPr>
        <w:t>durante</w:t>
      </w:r>
      <w:r>
        <w:rPr>
          <w:rFonts w:ascii="Open Sans" w:eastAsia="Open Sans" w:hAnsi="Open Sans" w:cs="Open Sans"/>
          <w:color w:val="000000"/>
        </w:rPr>
        <w:t xml:space="preserve"> 202</w:t>
      </w:r>
      <w:r>
        <w:rPr>
          <w:rFonts w:ascii="Open Sans" w:eastAsia="Open Sans" w:hAnsi="Open Sans" w:cs="Open Sans"/>
        </w:rPr>
        <w:t>4,</w:t>
      </w:r>
      <w:r>
        <w:rPr>
          <w:rFonts w:ascii="Open Sans" w:eastAsia="Open Sans" w:hAnsi="Open Sans" w:cs="Open Sans"/>
          <w:color w:val="000000"/>
        </w:rPr>
        <w:t xml:space="preserve"> </w:t>
      </w:r>
      <w:r>
        <w:rPr>
          <w:rFonts w:ascii="Open Sans" w:eastAsia="Open Sans" w:hAnsi="Open Sans" w:cs="Open Sans"/>
        </w:rPr>
        <w:t xml:space="preserve">seis </w:t>
      </w:r>
      <w:r>
        <w:rPr>
          <w:rFonts w:ascii="Open Sans" w:eastAsia="Open Sans" w:hAnsi="Open Sans" w:cs="Open Sans"/>
          <w:color w:val="000000"/>
        </w:rPr>
        <w:t xml:space="preserve">lo han hecho durante </w:t>
      </w:r>
      <w:r>
        <w:rPr>
          <w:rFonts w:ascii="Open Sans" w:eastAsia="Open Sans" w:hAnsi="Open Sans" w:cs="Open Sans"/>
        </w:rPr>
        <w:t>2023 (Almería, Cádiz, León, Valencia, Logroño y Donostia) y dos durante 2022 (Toledo y Cuenca)</w:t>
      </w:r>
      <w:r>
        <w:rPr>
          <w:rFonts w:ascii="Open Sans" w:eastAsia="Open Sans" w:hAnsi="Open Sans" w:cs="Open Sans"/>
          <w:color w:val="000000"/>
        </w:rPr>
        <w:t xml:space="preserve">. </w:t>
      </w:r>
    </w:p>
    <w:p w14:paraId="55621FE7" w14:textId="77777777" w:rsidR="000B18F6" w:rsidRDefault="000B18F6">
      <w:pPr>
        <w:spacing w:line="276" w:lineRule="auto"/>
        <w:ind w:right="-574"/>
        <w:jc w:val="both"/>
        <w:rPr>
          <w:rFonts w:ascii="Open Sans" w:eastAsia="Open Sans" w:hAnsi="Open Sans" w:cs="Open Sans"/>
        </w:rPr>
      </w:pPr>
    </w:p>
    <w:p w14:paraId="21FCC1CA" w14:textId="05EC8899" w:rsidR="000B18F6" w:rsidRPr="006665D4"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Así, tan solo </w:t>
      </w:r>
      <w:r>
        <w:rPr>
          <w:rFonts w:ascii="Open Sans" w:eastAsia="Open Sans" w:hAnsi="Open Sans" w:cs="Open Sans"/>
        </w:rPr>
        <w:t>una</w:t>
      </w:r>
      <w:r>
        <w:rPr>
          <w:rFonts w:ascii="Open Sans" w:eastAsia="Open Sans" w:hAnsi="Open Sans" w:cs="Open Sans"/>
          <w:color w:val="000000"/>
        </w:rPr>
        <w:t xml:space="preserve"> capital de provincia queda por </w:t>
      </w:r>
      <w:r>
        <w:rPr>
          <w:rFonts w:ascii="Open Sans" w:eastAsia="Open Sans" w:hAnsi="Open Sans" w:cs="Open Sans"/>
        </w:rPr>
        <w:t>sobrepasar su precio</w:t>
      </w:r>
      <w:r>
        <w:rPr>
          <w:rFonts w:ascii="Open Sans" w:eastAsia="Open Sans" w:hAnsi="Open Sans" w:cs="Open Sans"/>
          <w:color w:val="000000"/>
        </w:rPr>
        <w:t xml:space="preserve"> máximo. Se trata de</w:t>
      </w:r>
      <w:r>
        <w:rPr>
          <w:rFonts w:ascii="Open Sans" w:eastAsia="Open Sans" w:hAnsi="Open Sans" w:cs="Open Sans"/>
        </w:rPr>
        <w:t xml:space="preserve"> Zaragoza</w:t>
      </w:r>
      <w:r>
        <w:rPr>
          <w:rFonts w:ascii="Open Sans" w:eastAsia="Open Sans" w:hAnsi="Open Sans" w:cs="Open Sans"/>
          <w:color w:val="000000"/>
        </w:rPr>
        <w:t>, que está un -</w:t>
      </w:r>
      <w:r>
        <w:rPr>
          <w:rFonts w:ascii="Open Sans" w:eastAsia="Open Sans" w:hAnsi="Open Sans" w:cs="Open Sans"/>
        </w:rPr>
        <w:t>6,1</w:t>
      </w:r>
      <w:r>
        <w:rPr>
          <w:rFonts w:ascii="Open Sans" w:eastAsia="Open Sans" w:hAnsi="Open Sans" w:cs="Open Sans"/>
          <w:color w:val="000000"/>
        </w:rPr>
        <w:t xml:space="preserve">% por debajo del precio registrado en </w:t>
      </w:r>
      <w:r>
        <w:rPr>
          <w:rFonts w:ascii="Open Sans" w:eastAsia="Open Sans" w:hAnsi="Open Sans" w:cs="Open Sans"/>
        </w:rPr>
        <w:t>mayo</w:t>
      </w:r>
      <w:r>
        <w:rPr>
          <w:rFonts w:ascii="Open Sans" w:eastAsia="Open Sans" w:hAnsi="Open Sans" w:cs="Open Sans"/>
          <w:color w:val="000000"/>
        </w:rPr>
        <w:t xml:space="preserve"> de 2008. Por lo que es probable que</w:t>
      </w:r>
      <w:r w:rsidR="006665D4">
        <w:rPr>
          <w:rFonts w:ascii="Open Sans" w:eastAsia="Open Sans" w:hAnsi="Open Sans" w:cs="Open Sans"/>
          <w:color w:val="000000"/>
        </w:rPr>
        <w:t>,</w:t>
      </w:r>
      <w:r>
        <w:rPr>
          <w:rFonts w:ascii="Open Sans" w:eastAsia="Open Sans" w:hAnsi="Open Sans" w:cs="Open Sans"/>
          <w:color w:val="000000"/>
        </w:rPr>
        <w:t xml:space="preserve"> a lo largo de 2024, </w:t>
      </w:r>
      <w:r>
        <w:rPr>
          <w:rFonts w:ascii="Open Sans" w:eastAsia="Open Sans" w:hAnsi="Open Sans" w:cs="Open Sans"/>
        </w:rPr>
        <w:t>también vuelva a marcar récord de precio.</w:t>
      </w:r>
    </w:p>
    <w:p w14:paraId="78A32F08" w14:textId="77777777" w:rsidR="000B18F6" w:rsidRDefault="000B18F6">
      <w:pPr>
        <w:spacing w:line="276" w:lineRule="auto"/>
        <w:ind w:right="-574"/>
        <w:jc w:val="both"/>
        <w:rPr>
          <w:rFonts w:ascii="Open Sans" w:eastAsia="Open Sans" w:hAnsi="Open Sans" w:cs="Open Sans"/>
        </w:rPr>
      </w:pPr>
    </w:p>
    <w:p w14:paraId="3E4F80D0" w14:textId="77777777" w:rsidR="00BE08B0" w:rsidRDefault="00BE08B0">
      <w:pPr>
        <w:spacing w:line="276" w:lineRule="auto"/>
        <w:ind w:right="-574"/>
        <w:jc w:val="both"/>
        <w:rPr>
          <w:rFonts w:ascii="Open Sans" w:eastAsia="Open Sans" w:hAnsi="Open Sans" w:cs="Open Sans"/>
        </w:rPr>
      </w:pPr>
    </w:p>
    <w:p w14:paraId="6A6A157C" w14:textId="77777777" w:rsidR="00F14A0F" w:rsidRDefault="00F14A0F">
      <w:pPr>
        <w:spacing w:line="276" w:lineRule="auto"/>
        <w:ind w:right="-574"/>
        <w:jc w:val="both"/>
        <w:rPr>
          <w:rFonts w:ascii="Open Sans" w:eastAsia="Open Sans" w:hAnsi="Open Sans" w:cs="Open Sans"/>
        </w:rPr>
      </w:pPr>
    </w:p>
    <w:p w14:paraId="528FDDF7" w14:textId="77777777" w:rsidR="00BE08B0" w:rsidRDefault="00BE08B0">
      <w:pPr>
        <w:spacing w:line="276" w:lineRule="auto"/>
        <w:ind w:right="-574"/>
        <w:jc w:val="both"/>
        <w:rPr>
          <w:rFonts w:ascii="Open Sans" w:eastAsia="Open Sans" w:hAnsi="Open Sans" w:cs="Open Sans"/>
        </w:rPr>
      </w:pPr>
    </w:p>
    <w:p w14:paraId="518A056C" w14:textId="77777777" w:rsidR="00BE08B0" w:rsidRDefault="00BE08B0">
      <w:pPr>
        <w:spacing w:line="276" w:lineRule="auto"/>
        <w:ind w:right="-574"/>
        <w:jc w:val="both"/>
        <w:rPr>
          <w:rFonts w:ascii="Open Sans" w:eastAsia="Open Sans" w:hAnsi="Open Sans" w:cs="Open Sans"/>
        </w:rPr>
      </w:pPr>
    </w:p>
    <w:p w14:paraId="6BDE071B" w14:textId="77777777" w:rsidR="00BE08B0" w:rsidRDefault="00BE08B0">
      <w:pPr>
        <w:spacing w:line="276" w:lineRule="auto"/>
        <w:ind w:right="-574"/>
        <w:jc w:val="both"/>
        <w:rPr>
          <w:rFonts w:ascii="Open Sans" w:eastAsia="Open Sans" w:hAnsi="Open Sans" w:cs="Open Sans"/>
        </w:rPr>
      </w:pPr>
    </w:p>
    <w:p w14:paraId="27503F24" w14:textId="77777777" w:rsidR="000B18F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Precio vivienda alquiler por capitales de provincia</w:t>
      </w:r>
    </w:p>
    <w:p w14:paraId="5BF198F4" w14:textId="77777777" w:rsidR="00BE08B0" w:rsidRDefault="00BE08B0">
      <w:pPr>
        <w:spacing w:line="276" w:lineRule="auto"/>
        <w:ind w:right="-574"/>
        <w:jc w:val="center"/>
        <w:rPr>
          <w:rFonts w:ascii="Open Sans Light" w:eastAsia="Open Sans Light" w:hAnsi="Open Sans Light" w:cs="Open Sans Light"/>
          <w:b/>
          <w:color w:val="303AB2"/>
        </w:rPr>
      </w:pPr>
    </w:p>
    <w:sdt>
      <w:sdtPr>
        <w:rPr>
          <w:b w:val="0"/>
          <w:color w:val="auto"/>
        </w:rPr>
        <w:tag w:val="goog_rdk_0"/>
        <w:id w:val="-747028301"/>
        <w:lock w:val="contentLocked"/>
      </w:sdtPr>
      <w:sdtContent>
        <w:tbl>
          <w:tblPr>
            <w:tblStyle w:val="ab"/>
            <w:tblW w:w="90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85"/>
            <w:gridCol w:w="2370"/>
            <w:gridCol w:w="1440"/>
            <w:gridCol w:w="1575"/>
            <w:gridCol w:w="1290"/>
          </w:tblGrid>
          <w:tr w:rsidR="000B18F6" w14:paraId="526F586D" w14:textId="77777777" w:rsidTr="000B18F6">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center"/>
              </w:tcPr>
              <w:p w14:paraId="4C931E05"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CC.AA</w:t>
                </w:r>
              </w:p>
            </w:tc>
            <w:tc>
              <w:tcPr>
                <w:tcW w:w="2370" w:type="dxa"/>
                <w:shd w:val="clear" w:color="auto" w:fill="1DBDC5"/>
                <w:vAlign w:val="center"/>
              </w:tcPr>
              <w:p w14:paraId="42F38CC5" w14:textId="77777777" w:rsidR="000B18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Capital de provincia</w:t>
                </w:r>
              </w:p>
            </w:tc>
            <w:tc>
              <w:tcPr>
                <w:tcW w:w="1440" w:type="dxa"/>
                <w:shd w:val="clear" w:color="auto" w:fill="1DBDC5"/>
              </w:tcPr>
              <w:p w14:paraId="146C2B13" w14:textId="77777777" w:rsidR="000B18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Precio de jun. 2024 (€/m²)</w:t>
                </w:r>
              </w:p>
            </w:tc>
            <w:tc>
              <w:tcPr>
                <w:tcW w:w="1575" w:type="dxa"/>
                <w:shd w:val="clear" w:color="auto" w:fill="1DBDC5"/>
              </w:tcPr>
              <w:p w14:paraId="14BD32A6" w14:textId="77777777" w:rsidR="000B18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Mes valor máximo</w:t>
                </w:r>
              </w:p>
            </w:tc>
            <w:tc>
              <w:tcPr>
                <w:tcW w:w="1290" w:type="dxa"/>
                <w:shd w:val="clear" w:color="auto" w:fill="1DBDC5"/>
              </w:tcPr>
              <w:p w14:paraId="394CCD5E" w14:textId="77777777" w:rsidR="000B18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Precio máximo</w:t>
                </w:r>
              </w:p>
            </w:tc>
          </w:tr>
          <w:tr w:rsidR="000B18F6" w14:paraId="2488F6D2"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14A0402A"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Andalucía</w:t>
                </w:r>
              </w:p>
            </w:tc>
            <w:tc>
              <w:tcPr>
                <w:tcW w:w="2370" w:type="dxa"/>
                <w:tcBorders>
                  <w:top w:val="nil"/>
                  <w:left w:val="nil"/>
                  <w:bottom w:val="nil"/>
                  <w:right w:val="nil"/>
                </w:tcBorders>
                <w:tcMar>
                  <w:top w:w="0" w:type="dxa"/>
                  <w:left w:w="40" w:type="dxa"/>
                  <w:bottom w:w="0" w:type="dxa"/>
                  <w:right w:w="40" w:type="dxa"/>
                </w:tcMar>
                <w:vAlign w:val="bottom"/>
              </w:tcPr>
              <w:p w14:paraId="62CA5AAE"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Almería Capital</w:t>
                </w:r>
              </w:p>
            </w:tc>
            <w:tc>
              <w:tcPr>
                <w:tcW w:w="1440" w:type="dxa"/>
                <w:tcBorders>
                  <w:top w:val="nil"/>
                  <w:left w:val="nil"/>
                  <w:bottom w:val="nil"/>
                  <w:right w:val="nil"/>
                </w:tcBorders>
                <w:tcMar>
                  <w:top w:w="0" w:type="dxa"/>
                  <w:left w:w="40" w:type="dxa"/>
                  <w:bottom w:w="0" w:type="dxa"/>
                  <w:right w:w="40" w:type="dxa"/>
                </w:tcMar>
                <w:vAlign w:val="bottom"/>
              </w:tcPr>
              <w:p w14:paraId="0805B3BC"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9.12</w:t>
                </w:r>
              </w:p>
            </w:tc>
            <w:tc>
              <w:tcPr>
                <w:tcW w:w="1575" w:type="dxa"/>
                <w:tcBorders>
                  <w:top w:val="nil"/>
                  <w:left w:val="nil"/>
                  <w:bottom w:val="nil"/>
                  <w:right w:val="nil"/>
                </w:tcBorders>
                <w:tcMar>
                  <w:top w:w="0" w:type="dxa"/>
                  <w:left w:w="40" w:type="dxa"/>
                  <w:bottom w:w="0" w:type="dxa"/>
                  <w:right w:w="40" w:type="dxa"/>
                </w:tcMar>
                <w:vAlign w:val="bottom"/>
              </w:tcPr>
              <w:p w14:paraId="5DCCE3B3"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Jun-23</w:t>
                </w:r>
              </w:p>
            </w:tc>
            <w:tc>
              <w:tcPr>
                <w:tcW w:w="1290" w:type="dxa"/>
                <w:tcBorders>
                  <w:top w:val="nil"/>
                  <w:left w:val="nil"/>
                  <w:bottom w:val="nil"/>
                  <w:right w:val="nil"/>
                </w:tcBorders>
                <w:tcMar>
                  <w:top w:w="0" w:type="dxa"/>
                  <w:left w:w="40" w:type="dxa"/>
                  <w:bottom w:w="0" w:type="dxa"/>
                  <w:right w:w="40" w:type="dxa"/>
                </w:tcMar>
                <w:vAlign w:val="bottom"/>
              </w:tcPr>
              <w:p w14:paraId="184830E8"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9.16</w:t>
                </w:r>
              </w:p>
            </w:tc>
          </w:tr>
          <w:tr w:rsidR="000B18F6" w14:paraId="1C94293D"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35719528"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Andalucía</w:t>
                </w:r>
              </w:p>
            </w:tc>
            <w:tc>
              <w:tcPr>
                <w:tcW w:w="2370" w:type="dxa"/>
                <w:tcBorders>
                  <w:top w:val="nil"/>
                  <w:left w:val="nil"/>
                  <w:bottom w:val="nil"/>
                  <w:right w:val="nil"/>
                </w:tcBorders>
                <w:tcMar>
                  <w:top w:w="0" w:type="dxa"/>
                  <w:left w:w="40" w:type="dxa"/>
                  <w:bottom w:w="0" w:type="dxa"/>
                  <w:right w:w="40" w:type="dxa"/>
                </w:tcMar>
                <w:vAlign w:val="bottom"/>
              </w:tcPr>
              <w:p w14:paraId="6173E237"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Cádiz Capital</w:t>
                </w:r>
              </w:p>
            </w:tc>
            <w:tc>
              <w:tcPr>
                <w:tcW w:w="1440" w:type="dxa"/>
                <w:tcBorders>
                  <w:top w:val="nil"/>
                  <w:left w:val="nil"/>
                  <w:bottom w:val="nil"/>
                  <w:right w:val="nil"/>
                </w:tcBorders>
                <w:tcMar>
                  <w:top w:w="0" w:type="dxa"/>
                  <w:left w:w="40" w:type="dxa"/>
                  <w:bottom w:w="0" w:type="dxa"/>
                  <w:right w:w="40" w:type="dxa"/>
                </w:tcMar>
                <w:vAlign w:val="bottom"/>
              </w:tcPr>
              <w:p w14:paraId="35BA4B25"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11.78</w:t>
                </w:r>
              </w:p>
            </w:tc>
            <w:tc>
              <w:tcPr>
                <w:tcW w:w="1575" w:type="dxa"/>
                <w:tcBorders>
                  <w:top w:val="nil"/>
                  <w:left w:val="nil"/>
                  <w:bottom w:val="nil"/>
                  <w:right w:val="nil"/>
                </w:tcBorders>
                <w:tcMar>
                  <w:top w:w="0" w:type="dxa"/>
                  <w:left w:w="40" w:type="dxa"/>
                  <w:bottom w:w="0" w:type="dxa"/>
                  <w:right w:w="40" w:type="dxa"/>
                </w:tcMar>
                <w:vAlign w:val="bottom"/>
              </w:tcPr>
              <w:p w14:paraId="46E1AB40"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May-23</w:t>
                </w:r>
              </w:p>
            </w:tc>
            <w:tc>
              <w:tcPr>
                <w:tcW w:w="1290" w:type="dxa"/>
                <w:tcBorders>
                  <w:top w:val="nil"/>
                  <w:left w:val="nil"/>
                  <w:bottom w:val="nil"/>
                  <w:right w:val="nil"/>
                </w:tcBorders>
                <w:tcMar>
                  <w:top w:w="0" w:type="dxa"/>
                  <w:left w:w="40" w:type="dxa"/>
                  <w:bottom w:w="0" w:type="dxa"/>
                  <w:right w:w="40" w:type="dxa"/>
                </w:tcMar>
                <w:vAlign w:val="bottom"/>
              </w:tcPr>
              <w:p w14:paraId="5A7383CD"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12.48</w:t>
                </w:r>
              </w:p>
            </w:tc>
          </w:tr>
          <w:tr w:rsidR="000B18F6" w14:paraId="135D10A6"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AFED3DC"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Andalucía</w:t>
                </w:r>
              </w:p>
            </w:tc>
            <w:tc>
              <w:tcPr>
                <w:tcW w:w="2370" w:type="dxa"/>
                <w:tcBorders>
                  <w:top w:val="nil"/>
                  <w:left w:val="nil"/>
                  <w:bottom w:val="nil"/>
                  <w:right w:val="nil"/>
                </w:tcBorders>
                <w:tcMar>
                  <w:top w:w="0" w:type="dxa"/>
                  <w:left w:w="40" w:type="dxa"/>
                  <w:bottom w:w="0" w:type="dxa"/>
                  <w:right w:w="40" w:type="dxa"/>
                </w:tcMar>
                <w:vAlign w:val="bottom"/>
              </w:tcPr>
              <w:p w14:paraId="1D12A2CC"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Córdoba Capital</w:t>
                </w:r>
              </w:p>
            </w:tc>
            <w:tc>
              <w:tcPr>
                <w:tcW w:w="1440" w:type="dxa"/>
                <w:tcBorders>
                  <w:top w:val="nil"/>
                  <w:left w:val="nil"/>
                  <w:bottom w:val="nil"/>
                  <w:right w:val="nil"/>
                </w:tcBorders>
                <w:tcMar>
                  <w:top w:w="0" w:type="dxa"/>
                  <w:left w:w="40" w:type="dxa"/>
                  <w:bottom w:w="0" w:type="dxa"/>
                  <w:right w:w="40" w:type="dxa"/>
                </w:tcMar>
                <w:vAlign w:val="bottom"/>
              </w:tcPr>
              <w:p w14:paraId="6EFC39F5"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8.43</w:t>
                </w:r>
              </w:p>
            </w:tc>
            <w:tc>
              <w:tcPr>
                <w:tcW w:w="1575" w:type="dxa"/>
                <w:tcBorders>
                  <w:top w:val="nil"/>
                  <w:left w:val="nil"/>
                  <w:bottom w:val="nil"/>
                  <w:right w:val="nil"/>
                </w:tcBorders>
                <w:tcMar>
                  <w:top w:w="0" w:type="dxa"/>
                  <w:left w:w="40" w:type="dxa"/>
                  <w:bottom w:w="0" w:type="dxa"/>
                  <w:right w:w="40" w:type="dxa"/>
                </w:tcMar>
                <w:vAlign w:val="bottom"/>
              </w:tcPr>
              <w:p w14:paraId="5D4861A4"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3CD6B150"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8.43</w:t>
                </w:r>
              </w:p>
            </w:tc>
          </w:tr>
          <w:tr w:rsidR="000B18F6" w14:paraId="6845521B"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45467D3"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Andalucía</w:t>
                </w:r>
              </w:p>
            </w:tc>
            <w:tc>
              <w:tcPr>
                <w:tcW w:w="2370" w:type="dxa"/>
                <w:tcBorders>
                  <w:top w:val="nil"/>
                  <w:left w:val="nil"/>
                  <w:bottom w:val="nil"/>
                  <w:right w:val="nil"/>
                </w:tcBorders>
                <w:tcMar>
                  <w:top w:w="0" w:type="dxa"/>
                  <w:left w:w="40" w:type="dxa"/>
                  <w:bottom w:w="0" w:type="dxa"/>
                  <w:right w:w="40" w:type="dxa"/>
                </w:tcMar>
                <w:vAlign w:val="bottom"/>
              </w:tcPr>
              <w:p w14:paraId="651FFA58"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Granada Capital</w:t>
                </w:r>
              </w:p>
            </w:tc>
            <w:tc>
              <w:tcPr>
                <w:tcW w:w="1440" w:type="dxa"/>
                <w:tcBorders>
                  <w:top w:val="nil"/>
                  <w:left w:val="nil"/>
                  <w:bottom w:val="nil"/>
                  <w:right w:val="nil"/>
                </w:tcBorders>
                <w:tcMar>
                  <w:top w:w="0" w:type="dxa"/>
                  <w:left w:w="40" w:type="dxa"/>
                  <w:bottom w:w="0" w:type="dxa"/>
                  <w:right w:w="40" w:type="dxa"/>
                </w:tcMar>
                <w:vAlign w:val="bottom"/>
              </w:tcPr>
              <w:p w14:paraId="16D3E301"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9.82</w:t>
                </w:r>
              </w:p>
            </w:tc>
            <w:tc>
              <w:tcPr>
                <w:tcW w:w="1575" w:type="dxa"/>
                <w:tcBorders>
                  <w:top w:val="nil"/>
                  <w:left w:val="nil"/>
                  <w:bottom w:val="nil"/>
                  <w:right w:val="nil"/>
                </w:tcBorders>
                <w:tcMar>
                  <w:top w:w="0" w:type="dxa"/>
                  <w:left w:w="40" w:type="dxa"/>
                  <w:bottom w:w="0" w:type="dxa"/>
                  <w:right w:w="40" w:type="dxa"/>
                </w:tcMar>
                <w:vAlign w:val="bottom"/>
              </w:tcPr>
              <w:p w14:paraId="59B85974"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104CAAE8"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9.82</w:t>
                </w:r>
              </w:p>
            </w:tc>
          </w:tr>
          <w:tr w:rsidR="000B18F6" w14:paraId="74A53E63"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66BCF1E"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Andalucía</w:t>
                </w:r>
              </w:p>
            </w:tc>
            <w:tc>
              <w:tcPr>
                <w:tcW w:w="2370" w:type="dxa"/>
                <w:tcBorders>
                  <w:top w:val="nil"/>
                  <w:left w:val="nil"/>
                  <w:bottom w:val="nil"/>
                  <w:right w:val="nil"/>
                </w:tcBorders>
                <w:tcMar>
                  <w:top w:w="0" w:type="dxa"/>
                  <w:left w:w="40" w:type="dxa"/>
                  <w:bottom w:w="0" w:type="dxa"/>
                  <w:right w:w="40" w:type="dxa"/>
                </w:tcMar>
                <w:vAlign w:val="bottom"/>
              </w:tcPr>
              <w:p w14:paraId="30F58EA9"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Huelva Capital</w:t>
                </w:r>
              </w:p>
            </w:tc>
            <w:tc>
              <w:tcPr>
                <w:tcW w:w="1440" w:type="dxa"/>
                <w:tcBorders>
                  <w:top w:val="nil"/>
                  <w:left w:val="nil"/>
                  <w:bottom w:val="nil"/>
                  <w:right w:val="nil"/>
                </w:tcBorders>
                <w:tcMar>
                  <w:top w:w="0" w:type="dxa"/>
                  <w:left w:w="40" w:type="dxa"/>
                  <w:bottom w:w="0" w:type="dxa"/>
                  <w:right w:w="40" w:type="dxa"/>
                </w:tcMar>
                <w:vAlign w:val="bottom"/>
              </w:tcPr>
              <w:p w14:paraId="576EBE4A"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8.94</w:t>
                </w:r>
              </w:p>
            </w:tc>
            <w:tc>
              <w:tcPr>
                <w:tcW w:w="1575" w:type="dxa"/>
                <w:tcBorders>
                  <w:top w:val="nil"/>
                  <w:left w:val="nil"/>
                  <w:bottom w:val="nil"/>
                  <w:right w:val="nil"/>
                </w:tcBorders>
                <w:tcMar>
                  <w:top w:w="0" w:type="dxa"/>
                  <w:left w:w="40" w:type="dxa"/>
                  <w:bottom w:w="0" w:type="dxa"/>
                  <w:right w:w="40" w:type="dxa"/>
                </w:tcMar>
                <w:vAlign w:val="bottom"/>
              </w:tcPr>
              <w:p w14:paraId="4E86EF01"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Apr-24</w:t>
                </w:r>
              </w:p>
            </w:tc>
            <w:tc>
              <w:tcPr>
                <w:tcW w:w="1290" w:type="dxa"/>
                <w:tcBorders>
                  <w:top w:val="nil"/>
                  <w:left w:val="nil"/>
                  <w:bottom w:val="nil"/>
                  <w:right w:val="nil"/>
                </w:tcBorders>
                <w:tcMar>
                  <w:top w:w="0" w:type="dxa"/>
                  <w:left w:w="40" w:type="dxa"/>
                  <w:bottom w:w="0" w:type="dxa"/>
                  <w:right w:w="40" w:type="dxa"/>
                </w:tcMar>
                <w:vAlign w:val="bottom"/>
              </w:tcPr>
              <w:p w14:paraId="298BD633"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9.08</w:t>
                </w:r>
              </w:p>
            </w:tc>
          </w:tr>
          <w:tr w:rsidR="000B18F6" w14:paraId="561A6566"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02575055"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Andalucía</w:t>
                </w:r>
              </w:p>
            </w:tc>
            <w:tc>
              <w:tcPr>
                <w:tcW w:w="2370" w:type="dxa"/>
                <w:tcBorders>
                  <w:top w:val="nil"/>
                  <w:left w:val="nil"/>
                  <w:bottom w:val="nil"/>
                  <w:right w:val="nil"/>
                </w:tcBorders>
                <w:tcMar>
                  <w:top w:w="0" w:type="dxa"/>
                  <w:left w:w="40" w:type="dxa"/>
                  <w:bottom w:w="0" w:type="dxa"/>
                  <w:right w:w="40" w:type="dxa"/>
                </w:tcMar>
                <w:vAlign w:val="bottom"/>
              </w:tcPr>
              <w:p w14:paraId="6AB183CD"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Jaén Capital</w:t>
                </w:r>
              </w:p>
            </w:tc>
            <w:tc>
              <w:tcPr>
                <w:tcW w:w="1440" w:type="dxa"/>
                <w:tcBorders>
                  <w:top w:val="nil"/>
                  <w:left w:val="nil"/>
                  <w:bottom w:val="nil"/>
                  <w:right w:val="nil"/>
                </w:tcBorders>
                <w:tcMar>
                  <w:top w:w="0" w:type="dxa"/>
                  <w:left w:w="40" w:type="dxa"/>
                  <w:bottom w:w="0" w:type="dxa"/>
                  <w:right w:w="40" w:type="dxa"/>
                </w:tcMar>
                <w:vAlign w:val="bottom"/>
              </w:tcPr>
              <w:p w14:paraId="371A2EC9"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7.16</w:t>
                </w:r>
              </w:p>
            </w:tc>
            <w:tc>
              <w:tcPr>
                <w:tcW w:w="1575" w:type="dxa"/>
                <w:tcBorders>
                  <w:top w:val="nil"/>
                  <w:left w:val="nil"/>
                  <w:bottom w:val="nil"/>
                  <w:right w:val="nil"/>
                </w:tcBorders>
                <w:tcMar>
                  <w:top w:w="0" w:type="dxa"/>
                  <w:left w:w="40" w:type="dxa"/>
                  <w:bottom w:w="0" w:type="dxa"/>
                  <w:right w:w="40" w:type="dxa"/>
                </w:tcMar>
                <w:vAlign w:val="bottom"/>
              </w:tcPr>
              <w:p w14:paraId="0281A14D"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4215B700"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7.16</w:t>
                </w:r>
              </w:p>
            </w:tc>
          </w:tr>
          <w:tr w:rsidR="000B18F6" w14:paraId="4B323377"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DB0E833"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Andalucía</w:t>
                </w:r>
              </w:p>
            </w:tc>
            <w:tc>
              <w:tcPr>
                <w:tcW w:w="2370" w:type="dxa"/>
                <w:tcBorders>
                  <w:top w:val="nil"/>
                  <w:left w:val="nil"/>
                  <w:bottom w:val="nil"/>
                  <w:right w:val="nil"/>
                </w:tcBorders>
                <w:tcMar>
                  <w:top w:w="0" w:type="dxa"/>
                  <w:left w:w="40" w:type="dxa"/>
                  <w:bottom w:w="0" w:type="dxa"/>
                  <w:right w:w="40" w:type="dxa"/>
                </w:tcMar>
                <w:vAlign w:val="bottom"/>
              </w:tcPr>
              <w:p w14:paraId="16C8C6D2"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Málaga Capital</w:t>
                </w:r>
              </w:p>
            </w:tc>
            <w:tc>
              <w:tcPr>
                <w:tcW w:w="1440" w:type="dxa"/>
                <w:tcBorders>
                  <w:top w:val="nil"/>
                  <w:left w:val="nil"/>
                  <w:bottom w:val="nil"/>
                  <w:right w:val="nil"/>
                </w:tcBorders>
                <w:tcMar>
                  <w:top w:w="0" w:type="dxa"/>
                  <w:left w:w="40" w:type="dxa"/>
                  <w:bottom w:w="0" w:type="dxa"/>
                  <w:right w:w="40" w:type="dxa"/>
                </w:tcMar>
                <w:vAlign w:val="bottom"/>
              </w:tcPr>
              <w:p w14:paraId="2F80150C"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14.94</w:t>
                </w:r>
              </w:p>
            </w:tc>
            <w:tc>
              <w:tcPr>
                <w:tcW w:w="1575" w:type="dxa"/>
                <w:tcBorders>
                  <w:top w:val="nil"/>
                  <w:left w:val="nil"/>
                  <w:bottom w:val="nil"/>
                  <w:right w:val="nil"/>
                </w:tcBorders>
                <w:tcMar>
                  <w:top w:w="0" w:type="dxa"/>
                  <w:left w:w="40" w:type="dxa"/>
                  <w:bottom w:w="0" w:type="dxa"/>
                  <w:right w:w="40" w:type="dxa"/>
                </w:tcMar>
                <w:vAlign w:val="bottom"/>
              </w:tcPr>
              <w:p w14:paraId="5FB42E05"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1E566CA8"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14.94</w:t>
                </w:r>
              </w:p>
              <w:p w14:paraId="74931FA7" w14:textId="77777777" w:rsidR="000B18F6" w:rsidRDefault="000B18F6">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r>
          <w:tr w:rsidR="000B18F6" w14:paraId="336000D7"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5FED485A"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Andalucía</w:t>
                </w:r>
              </w:p>
            </w:tc>
            <w:tc>
              <w:tcPr>
                <w:tcW w:w="2370" w:type="dxa"/>
                <w:tcBorders>
                  <w:top w:val="nil"/>
                  <w:left w:val="nil"/>
                  <w:bottom w:val="nil"/>
                  <w:right w:val="nil"/>
                </w:tcBorders>
                <w:tcMar>
                  <w:top w:w="0" w:type="dxa"/>
                  <w:left w:w="40" w:type="dxa"/>
                  <w:bottom w:w="0" w:type="dxa"/>
                  <w:right w:w="40" w:type="dxa"/>
                </w:tcMar>
                <w:vAlign w:val="bottom"/>
              </w:tcPr>
              <w:p w14:paraId="2CFD82A8"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Sevilla Capital</w:t>
                </w:r>
              </w:p>
            </w:tc>
            <w:tc>
              <w:tcPr>
                <w:tcW w:w="1440" w:type="dxa"/>
                <w:tcBorders>
                  <w:top w:val="nil"/>
                  <w:left w:val="nil"/>
                  <w:bottom w:val="nil"/>
                  <w:right w:val="nil"/>
                </w:tcBorders>
                <w:tcMar>
                  <w:top w:w="0" w:type="dxa"/>
                  <w:left w:w="40" w:type="dxa"/>
                  <w:bottom w:w="0" w:type="dxa"/>
                  <w:right w:w="40" w:type="dxa"/>
                </w:tcMar>
                <w:vAlign w:val="bottom"/>
              </w:tcPr>
              <w:p w14:paraId="148A3855"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12.96</w:t>
                </w:r>
              </w:p>
            </w:tc>
            <w:tc>
              <w:tcPr>
                <w:tcW w:w="1575" w:type="dxa"/>
                <w:tcBorders>
                  <w:top w:val="nil"/>
                  <w:left w:val="nil"/>
                  <w:bottom w:val="nil"/>
                  <w:right w:val="nil"/>
                </w:tcBorders>
                <w:tcMar>
                  <w:top w:w="0" w:type="dxa"/>
                  <w:left w:w="40" w:type="dxa"/>
                  <w:bottom w:w="0" w:type="dxa"/>
                  <w:right w:w="40" w:type="dxa"/>
                </w:tcMar>
                <w:vAlign w:val="bottom"/>
              </w:tcPr>
              <w:p w14:paraId="159FCB6E"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2E4BF76E"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12.96</w:t>
                </w:r>
              </w:p>
            </w:tc>
          </w:tr>
          <w:tr w:rsidR="000B18F6" w14:paraId="6C185B70"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050D15B2"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Aragón</w:t>
                </w:r>
              </w:p>
            </w:tc>
            <w:tc>
              <w:tcPr>
                <w:tcW w:w="2370" w:type="dxa"/>
                <w:tcBorders>
                  <w:top w:val="nil"/>
                  <w:left w:val="nil"/>
                  <w:bottom w:val="nil"/>
                  <w:right w:val="nil"/>
                </w:tcBorders>
                <w:tcMar>
                  <w:top w:w="0" w:type="dxa"/>
                  <w:left w:w="40" w:type="dxa"/>
                  <w:bottom w:w="0" w:type="dxa"/>
                  <w:right w:w="40" w:type="dxa"/>
                </w:tcMar>
                <w:vAlign w:val="bottom"/>
              </w:tcPr>
              <w:p w14:paraId="6205FC1E"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Huesca Capital</w:t>
                </w:r>
              </w:p>
            </w:tc>
            <w:tc>
              <w:tcPr>
                <w:tcW w:w="1440" w:type="dxa"/>
                <w:tcBorders>
                  <w:top w:val="nil"/>
                  <w:left w:val="nil"/>
                  <w:bottom w:val="nil"/>
                  <w:right w:val="nil"/>
                </w:tcBorders>
                <w:tcMar>
                  <w:top w:w="0" w:type="dxa"/>
                  <w:left w:w="40" w:type="dxa"/>
                  <w:bottom w:w="0" w:type="dxa"/>
                  <w:right w:w="40" w:type="dxa"/>
                </w:tcMar>
                <w:vAlign w:val="bottom"/>
              </w:tcPr>
              <w:p w14:paraId="1AA5FC6B"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8.82</w:t>
                </w:r>
              </w:p>
            </w:tc>
            <w:tc>
              <w:tcPr>
                <w:tcW w:w="1575" w:type="dxa"/>
                <w:tcBorders>
                  <w:top w:val="nil"/>
                  <w:left w:val="nil"/>
                  <w:bottom w:val="nil"/>
                  <w:right w:val="nil"/>
                </w:tcBorders>
                <w:tcMar>
                  <w:top w:w="0" w:type="dxa"/>
                  <w:left w:w="40" w:type="dxa"/>
                  <w:bottom w:w="0" w:type="dxa"/>
                  <w:right w:w="40" w:type="dxa"/>
                </w:tcMar>
                <w:vAlign w:val="bottom"/>
              </w:tcPr>
              <w:p w14:paraId="6CD14F76"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34E263B8"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8.82</w:t>
                </w:r>
              </w:p>
            </w:tc>
          </w:tr>
          <w:tr w:rsidR="000B18F6" w14:paraId="69857349"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D78D078"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Aragón</w:t>
                </w:r>
              </w:p>
            </w:tc>
            <w:tc>
              <w:tcPr>
                <w:tcW w:w="2370" w:type="dxa"/>
                <w:tcBorders>
                  <w:top w:val="nil"/>
                  <w:left w:val="nil"/>
                  <w:bottom w:val="nil"/>
                  <w:right w:val="nil"/>
                </w:tcBorders>
                <w:tcMar>
                  <w:top w:w="0" w:type="dxa"/>
                  <w:left w:w="40" w:type="dxa"/>
                  <w:bottom w:w="0" w:type="dxa"/>
                  <w:right w:w="40" w:type="dxa"/>
                </w:tcMar>
                <w:vAlign w:val="bottom"/>
              </w:tcPr>
              <w:p w14:paraId="1EE2844E"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Zaragoza Capital</w:t>
                </w:r>
              </w:p>
            </w:tc>
            <w:tc>
              <w:tcPr>
                <w:tcW w:w="1440" w:type="dxa"/>
                <w:tcBorders>
                  <w:top w:val="nil"/>
                  <w:left w:val="nil"/>
                  <w:bottom w:val="nil"/>
                  <w:right w:val="nil"/>
                </w:tcBorders>
                <w:tcMar>
                  <w:top w:w="0" w:type="dxa"/>
                  <w:left w:w="40" w:type="dxa"/>
                  <w:bottom w:w="0" w:type="dxa"/>
                  <w:right w:w="40" w:type="dxa"/>
                </w:tcMar>
                <w:vAlign w:val="bottom"/>
              </w:tcPr>
              <w:p w14:paraId="72FA6FC9"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10.61</w:t>
                </w:r>
              </w:p>
            </w:tc>
            <w:tc>
              <w:tcPr>
                <w:tcW w:w="1575" w:type="dxa"/>
                <w:tcBorders>
                  <w:top w:val="nil"/>
                  <w:left w:val="nil"/>
                  <w:bottom w:val="nil"/>
                  <w:right w:val="nil"/>
                </w:tcBorders>
                <w:tcMar>
                  <w:top w:w="0" w:type="dxa"/>
                  <w:left w:w="40" w:type="dxa"/>
                  <w:bottom w:w="0" w:type="dxa"/>
                  <w:right w:w="40" w:type="dxa"/>
                </w:tcMar>
                <w:vAlign w:val="bottom"/>
              </w:tcPr>
              <w:p w14:paraId="0C9F6EDB"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May-08</w:t>
                </w:r>
              </w:p>
            </w:tc>
            <w:tc>
              <w:tcPr>
                <w:tcW w:w="1290" w:type="dxa"/>
                <w:tcBorders>
                  <w:top w:val="nil"/>
                  <w:left w:val="nil"/>
                  <w:bottom w:val="nil"/>
                  <w:right w:val="nil"/>
                </w:tcBorders>
                <w:tcMar>
                  <w:top w:w="0" w:type="dxa"/>
                  <w:left w:w="40" w:type="dxa"/>
                  <w:bottom w:w="0" w:type="dxa"/>
                  <w:right w:w="40" w:type="dxa"/>
                </w:tcMar>
                <w:vAlign w:val="bottom"/>
              </w:tcPr>
              <w:p w14:paraId="5B6C6C59"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11.30</w:t>
                </w:r>
              </w:p>
            </w:tc>
          </w:tr>
          <w:tr w:rsidR="000B18F6" w14:paraId="514DA737"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3FA4B95F"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Asturias</w:t>
                </w:r>
              </w:p>
            </w:tc>
            <w:tc>
              <w:tcPr>
                <w:tcW w:w="2370" w:type="dxa"/>
                <w:tcBorders>
                  <w:top w:val="nil"/>
                  <w:left w:val="nil"/>
                  <w:bottom w:val="nil"/>
                  <w:right w:val="nil"/>
                </w:tcBorders>
                <w:tcMar>
                  <w:top w:w="0" w:type="dxa"/>
                  <w:left w:w="40" w:type="dxa"/>
                  <w:bottom w:w="0" w:type="dxa"/>
                  <w:right w:w="40" w:type="dxa"/>
                </w:tcMar>
                <w:vAlign w:val="bottom"/>
              </w:tcPr>
              <w:p w14:paraId="2D684309"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Oviedo</w:t>
                </w:r>
              </w:p>
            </w:tc>
            <w:tc>
              <w:tcPr>
                <w:tcW w:w="1440" w:type="dxa"/>
                <w:tcBorders>
                  <w:top w:val="nil"/>
                  <w:left w:val="nil"/>
                  <w:bottom w:val="nil"/>
                  <w:right w:val="nil"/>
                </w:tcBorders>
                <w:tcMar>
                  <w:top w:w="0" w:type="dxa"/>
                  <w:left w:w="40" w:type="dxa"/>
                  <w:bottom w:w="0" w:type="dxa"/>
                  <w:right w:w="40" w:type="dxa"/>
                </w:tcMar>
                <w:vAlign w:val="bottom"/>
              </w:tcPr>
              <w:p w14:paraId="13E07BBA"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10.09</w:t>
                </w:r>
              </w:p>
            </w:tc>
            <w:tc>
              <w:tcPr>
                <w:tcW w:w="1575" w:type="dxa"/>
                <w:vAlign w:val="bottom"/>
              </w:tcPr>
              <w:p w14:paraId="25F73EAD"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192C3DDB"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10.09</w:t>
                </w:r>
              </w:p>
            </w:tc>
          </w:tr>
          <w:tr w:rsidR="000B18F6" w14:paraId="101D0912"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2B14CCB6"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Baleares</w:t>
                </w:r>
              </w:p>
            </w:tc>
            <w:tc>
              <w:tcPr>
                <w:tcW w:w="2370" w:type="dxa"/>
                <w:tcBorders>
                  <w:top w:val="nil"/>
                  <w:left w:val="nil"/>
                  <w:bottom w:val="nil"/>
                  <w:right w:val="nil"/>
                </w:tcBorders>
                <w:tcMar>
                  <w:top w:w="0" w:type="dxa"/>
                  <w:left w:w="40" w:type="dxa"/>
                  <w:bottom w:w="0" w:type="dxa"/>
                  <w:right w:w="40" w:type="dxa"/>
                </w:tcMar>
                <w:vAlign w:val="bottom"/>
              </w:tcPr>
              <w:p w14:paraId="57FE32E4"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Palma de Mallorca</w:t>
                </w:r>
              </w:p>
            </w:tc>
            <w:tc>
              <w:tcPr>
                <w:tcW w:w="1440" w:type="dxa"/>
                <w:tcBorders>
                  <w:top w:val="nil"/>
                  <w:left w:val="nil"/>
                  <w:bottom w:val="nil"/>
                  <w:right w:val="nil"/>
                </w:tcBorders>
                <w:tcMar>
                  <w:top w:w="0" w:type="dxa"/>
                  <w:left w:w="40" w:type="dxa"/>
                  <w:bottom w:w="0" w:type="dxa"/>
                  <w:right w:w="40" w:type="dxa"/>
                </w:tcMar>
                <w:vAlign w:val="bottom"/>
              </w:tcPr>
              <w:p w14:paraId="4DF32753"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17.98</w:t>
                </w:r>
              </w:p>
            </w:tc>
            <w:tc>
              <w:tcPr>
                <w:tcW w:w="1575" w:type="dxa"/>
                <w:vAlign w:val="bottom"/>
              </w:tcPr>
              <w:p w14:paraId="04387479"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May-24</w:t>
                </w:r>
              </w:p>
            </w:tc>
            <w:tc>
              <w:tcPr>
                <w:tcW w:w="1290" w:type="dxa"/>
                <w:tcBorders>
                  <w:top w:val="nil"/>
                  <w:left w:val="nil"/>
                  <w:bottom w:val="nil"/>
                  <w:right w:val="nil"/>
                </w:tcBorders>
                <w:tcMar>
                  <w:top w:w="0" w:type="dxa"/>
                  <w:left w:w="40" w:type="dxa"/>
                  <w:bottom w:w="0" w:type="dxa"/>
                  <w:right w:w="40" w:type="dxa"/>
                </w:tcMar>
                <w:vAlign w:val="bottom"/>
              </w:tcPr>
              <w:p w14:paraId="04D8E6DB"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18.71</w:t>
                </w:r>
              </w:p>
            </w:tc>
          </w:tr>
          <w:tr w:rsidR="000B18F6" w14:paraId="1B8DAD60"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4F1C324"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Canarias</w:t>
                </w:r>
              </w:p>
            </w:tc>
            <w:tc>
              <w:tcPr>
                <w:tcW w:w="2370" w:type="dxa"/>
                <w:tcBorders>
                  <w:top w:val="nil"/>
                  <w:left w:val="nil"/>
                  <w:bottom w:val="nil"/>
                  <w:right w:val="nil"/>
                </w:tcBorders>
                <w:tcMar>
                  <w:top w:w="0" w:type="dxa"/>
                  <w:left w:w="40" w:type="dxa"/>
                  <w:bottom w:w="0" w:type="dxa"/>
                  <w:right w:w="40" w:type="dxa"/>
                </w:tcMar>
                <w:vAlign w:val="bottom"/>
              </w:tcPr>
              <w:p w14:paraId="09D8207C"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Las Palmas de Gran Canaria</w:t>
                </w:r>
              </w:p>
            </w:tc>
            <w:tc>
              <w:tcPr>
                <w:tcW w:w="1440" w:type="dxa"/>
                <w:tcBorders>
                  <w:top w:val="nil"/>
                  <w:left w:val="nil"/>
                  <w:bottom w:val="nil"/>
                  <w:right w:val="nil"/>
                </w:tcBorders>
                <w:tcMar>
                  <w:top w:w="0" w:type="dxa"/>
                  <w:left w:w="40" w:type="dxa"/>
                  <w:bottom w:w="0" w:type="dxa"/>
                  <w:right w:w="40" w:type="dxa"/>
                </w:tcMar>
                <w:vAlign w:val="bottom"/>
              </w:tcPr>
              <w:p w14:paraId="4362F7CF"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14.58</w:t>
                </w:r>
              </w:p>
            </w:tc>
            <w:tc>
              <w:tcPr>
                <w:tcW w:w="1575" w:type="dxa"/>
                <w:vAlign w:val="bottom"/>
              </w:tcPr>
              <w:p w14:paraId="46C993F8"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p w14:paraId="3E3E6DC8" w14:textId="77777777" w:rsidR="000B18F6" w:rsidRDefault="000B18F6">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290" w:type="dxa"/>
                <w:vAlign w:val="bottom"/>
              </w:tcPr>
              <w:p w14:paraId="7C065F94"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14.58</w:t>
                </w:r>
              </w:p>
            </w:tc>
          </w:tr>
          <w:tr w:rsidR="000B18F6" w14:paraId="72508D98"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2540F20D"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Canarias</w:t>
                </w:r>
              </w:p>
            </w:tc>
            <w:tc>
              <w:tcPr>
                <w:tcW w:w="2370" w:type="dxa"/>
                <w:tcBorders>
                  <w:top w:val="nil"/>
                  <w:left w:val="nil"/>
                  <w:bottom w:val="nil"/>
                  <w:right w:val="nil"/>
                </w:tcBorders>
                <w:tcMar>
                  <w:top w:w="0" w:type="dxa"/>
                  <w:left w:w="40" w:type="dxa"/>
                  <w:bottom w:w="0" w:type="dxa"/>
                  <w:right w:w="40" w:type="dxa"/>
                </w:tcMar>
                <w:vAlign w:val="bottom"/>
              </w:tcPr>
              <w:p w14:paraId="47929CB6"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Santa Cruz de Tenerife Capital</w:t>
                </w:r>
              </w:p>
            </w:tc>
            <w:tc>
              <w:tcPr>
                <w:tcW w:w="1440" w:type="dxa"/>
                <w:tcBorders>
                  <w:top w:val="nil"/>
                  <w:left w:val="nil"/>
                  <w:bottom w:val="nil"/>
                  <w:right w:val="nil"/>
                </w:tcBorders>
                <w:tcMar>
                  <w:top w:w="0" w:type="dxa"/>
                  <w:left w:w="40" w:type="dxa"/>
                  <w:bottom w:w="0" w:type="dxa"/>
                  <w:right w:w="40" w:type="dxa"/>
                </w:tcMar>
                <w:vAlign w:val="bottom"/>
              </w:tcPr>
              <w:p w14:paraId="5E92D09A"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13.10</w:t>
                </w:r>
              </w:p>
            </w:tc>
            <w:tc>
              <w:tcPr>
                <w:tcW w:w="1575" w:type="dxa"/>
                <w:vAlign w:val="bottom"/>
              </w:tcPr>
              <w:p w14:paraId="41597FA8"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p w14:paraId="21833676" w14:textId="77777777" w:rsidR="000B18F6" w:rsidRDefault="000B18F6">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290" w:type="dxa"/>
                <w:vAlign w:val="bottom"/>
              </w:tcPr>
              <w:p w14:paraId="41CD0BF5"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13.10</w:t>
                </w:r>
              </w:p>
            </w:tc>
          </w:tr>
          <w:tr w:rsidR="000B18F6" w14:paraId="395A0FB5"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1754E706"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Cantabria</w:t>
                </w:r>
              </w:p>
            </w:tc>
            <w:tc>
              <w:tcPr>
                <w:tcW w:w="2370" w:type="dxa"/>
                <w:tcBorders>
                  <w:top w:val="nil"/>
                  <w:left w:val="nil"/>
                  <w:bottom w:val="nil"/>
                  <w:right w:val="nil"/>
                </w:tcBorders>
                <w:tcMar>
                  <w:top w:w="0" w:type="dxa"/>
                  <w:left w:w="40" w:type="dxa"/>
                  <w:bottom w:w="0" w:type="dxa"/>
                  <w:right w:w="40" w:type="dxa"/>
                </w:tcMar>
                <w:vAlign w:val="bottom"/>
              </w:tcPr>
              <w:p w14:paraId="2F2F8CC0"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Santander</w:t>
                </w:r>
              </w:p>
            </w:tc>
            <w:tc>
              <w:tcPr>
                <w:tcW w:w="1440" w:type="dxa"/>
                <w:tcBorders>
                  <w:top w:val="nil"/>
                  <w:left w:val="nil"/>
                  <w:bottom w:val="nil"/>
                  <w:right w:val="nil"/>
                </w:tcBorders>
                <w:tcMar>
                  <w:top w:w="0" w:type="dxa"/>
                  <w:left w:w="40" w:type="dxa"/>
                  <w:bottom w:w="0" w:type="dxa"/>
                  <w:right w:w="40" w:type="dxa"/>
                </w:tcMar>
                <w:vAlign w:val="bottom"/>
              </w:tcPr>
              <w:p w14:paraId="4E3764BC"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12.07</w:t>
                </w:r>
              </w:p>
            </w:tc>
            <w:tc>
              <w:tcPr>
                <w:tcW w:w="1575" w:type="dxa"/>
                <w:vAlign w:val="bottom"/>
              </w:tcPr>
              <w:p w14:paraId="3E2068F9"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vAlign w:val="bottom"/>
              </w:tcPr>
              <w:p w14:paraId="7C67E8C7"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12.07</w:t>
                </w:r>
              </w:p>
            </w:tc>
          </w:tr>
          <w:tr w:rsidR="000B18F6" w14:paraId="7FDBFB62"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F195E81"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Castilla y León</w:t>
                </w:r>
              </w:p>
            </w:tc>
            <w:tc>
              <w:tcPr>
                <w:tcW w:w="2370" w:type="dxa"/>
                <w:tcBorders>
                  <w:top w:val="nil"/>
                  <w:left w:val="nil"/>
                  <w:bottom w:val="nil"/>
                  <w:right w:val="nil"/>
                </w:tcBorders>
                <w:tcMar>
                  <w:top w:w="0" w:type="dxa"/>
                  <w:left w:w="40" w:type="dxa"/>
                  <w:bottom w:w="0" w:type="dxa"/>
                  <w:right w:w="40" w:type="dxa"/>
                </w:tcMar>
                <w:vAlign w:val="bottom"/>
              </w:tcPr>
              <w:p w14:paraId="1B4B6D35"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Ávila Capital</w:t>
                </w:r>
              </w:p>
            </w:tc>
            <w:tc>
              <w:tcPr>
                <w:tcW w:w="1440" w:type="dxa"/>
                <w:tcBorders>
                  <w:top w:val="nil"/>
                  <w:left w:val="nil"/>
                  <w:bottom w:val="nil"/>
                  <w:right w:val="nil"/>
                </w:tcBorders>
                <w:tcMar>
                  <w:top w:w="0" w:type="dxa"/>
                  <w:left w:w="40" w:type="dxa"/>
                  <w:bottom w:w="0" w:type="dxa"/>
                  <w:right w:w="40" w:type="dxa"/>
                </w:tcMar>
                <w:vAlign w:val="bottom"/>
              </w:tcPr>
              <w:p w14:paraId="37A944C6"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7.62</w:t>
                </w:r>
              </w:p>
            </w:tc>
            <w:tc>
              <w:tcPr>
                <w:tcW w:w="1575" w:type="dxa"/>
                <w:tcBorders>
                  <w:top w:val="nil"/>
                  <w:left w:val="nil"/>
                  <w:bottom w:val="nil"/>
                  <w:right w:val="nil"/>
                </w:tcBorders>
                <w:tcMar>
                  <w:top w:w="0" w:type="dxa"/>
                  <w:left w:w="40" w:type="dxa"/>
                  <w:bottom w:w="0" w:type="dxa"/>
                  <w:right w:w="40" w:type="dxa"/>
                </w:tcMar>
                <w:vAlign w:val="bottom"/>
              </w:tcPr>
              <w:p w14:paraId="73C03472"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May-24</w:t>
                </w:r>
              </w:p>
            </w:tc>
            <w:tc>
              <w:tcPr>
                <w:tcW w:w="1290" w:type="dxa"/>
                <w:tcBorders>
                  <w:top w:val="nil"/>
                  <w:left w:val="nil"/>
                  <w:bottom w:val="nil"/>
                  <w:right w:val="nil"/>
                </w:tcBorders>
                <w:tcMar>
                  <w:top w:w="0" w:type="dxa"/>
                  <w:left w:w="40" w:type="dxa"/>
                  <w:bottom w:w="0" w:type="dxa"/>
                  <w:right w:w="40" w:type="dxa"/>
                </w:tcMar>
                <w:vAlign w:val="bottom"/>
              </w:tcPr>
              <w:p w14:paraId="2FA8F56C"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8.20</w:t>
                </w:r>
              </w:p>
            </w:tc>
          </w:tr>
          <w:tr w:rsidR="000B18F6" w14:paraId="21BD0491"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3547E5EC"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Castilla y León</w:t>
                </w:r>
              </w:p>
            </w:tc>
            <w:tc>
              <w:tcPr>
                <w:tcW w:w="2370" w:type="dxa"/>
                <w:tcBorders>
                  <w:top w:val="nil"/>
                  <w:left w:val="nil"/>
                  <w:bottom w:val="nil"/>
                  <w:right w:val="nil"/>
                </w:tcBorders>
                <w:tcMar>
                  <w:top w:w="0" w:type="dxa"/>
                  <w:left w:w="40" w:type="dxa"/>
                  <w:bottom w:w="0" w:type="dxa"/>
                  <w:right w:w="40" w:type="dxa"/>
                </w:tcMar>
                <w:vAlign w:val="bottom"/>
              </w:tcPr>
              <w:p w14:paraId="224C6A60"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Burgos Capital</w:t>
                </w:r>
              </w:p>
            </w:tc>
            <w:tc>
              <w:tcPr>
                <w:tcW w:w="1440" w:type="dxa"/>
                <w:tcBorders>
                  <w:top w:val="nil"/>
                  <w:left w:val="nil"/>
                  <w:bottom w:val="nil"/>
                  <w:right w:val="nil"/>
                </w:tcBorders>
                <w:tcMar>
                  <w:top w:w="0" w:type="dxa"/>
                  <w:left w:w="40" w:type="dxa"/>
                  <w:bottom w:w="0" w:type="dxa"/>
                  <w:right w:w="40" w:type="dxa"/>
                </w:tcMar>
                <w:vAlign w:val="bottom"/>
              </w:tcPr>
              <w:p w14:paraId="68999DF8"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9.90</w:t>
                </w:r>
              </w:p>
            </w:tc>
            <w:tc>
              <w:tcPr>
                <w:tcW w:w="1575" w:type="dxa"/>
                <w:tcBorders>
                  <w:top w:val="nil"/>
                  <w:left w:val="nil"/>
                  <w:bottom w:val="nil"/>
                  <w:right w:val="nil"/>
                </w:tcBorders>
                <w:tcMar>
                  <w:top w:w="0" w:type="dxa"/>
                  <w:left w:w="40" w:type="dxa"/>
                  <w:bottom w:w="0" w:type="dxa"/>
                  <w:right w:w="40" w:type="dxa"/>
                </w:tcMar>
                <w:vAlign w:val="bottom"/>
              </w:tcPr>
              <w:p w14:paraId="684E1CAA"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Feb-24</w:t>
                </w:r>
              </w:p>
            </w:tc>
            <w:tc>
              <w:tcPr>
                <w:tcW w:w="1290" w:type="dxa"/>
                <w:tcBorders>
                  <w:top w:val="nil"/>
                  <w:left w:val="nil"/>
                  <w:bottom w:val="nil"/>
                  <w:right w:val="nil"/>
                </w:tcBorders>
                <w:tcMar>
                  <w:top w:w="0" w:type="dxa"/>
                  <w:left w:w="40" w:type="dxa"/>
                  <w:bottom w:w="0" w:type="dxa"/>
                  <w:right w:w="40" w:type="dxa"/>
                </w:tcMar>
                <w:vAlign w:val="bottom"/>
              </w:tcPr>
              <w:p w14:paraId="17AEA357"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10.35</w:t>
                </w:r>
              </w:p>
            </w:tc>
          </w:tr>
          <w:tr w:rsidR="000B18F6" w14:paraId="51A2607B"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6B64FED9"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Castilla y León</w:t>
                </w:r>
              </w:p>
            </w:tc>
            <w:tc>
              <w:tcPr>
                <w:tcW w:w="2370" w:type="dxa"/>
                <w:tcBorders>
                  <w:top w:val="nil"/>
                  <w:left w:val="nil"/>
                  <w:bottom w:val="nil"/>
                  <w:right w:val="nil"/>
                </w:tcBorders>
                <w:tcMar>
                  <w:top w:w="0" w:type="dxa"/>
                  <w:left w:w="40" w:type="dxa"/>
                  <w:bottom w:w="0" w:type="dxa"/>
                  <w:right w:w="40" w:type="dxa"/>
                </w:tcMar>
                <w:vAlign w:val="bottom"/>
              </w:tcPr>
              <w:p w14:paraId="1C91B24F"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León Capital</w:t>
                </w:r>
              </w:p>
            </w:tc>
            <w:tc>
              <w:tcPr>
                <w:tcW w:w="1440" w:type="dxa"/>
                <w:tcBorders>
                  <w:top w:val="nil"/>
                  <w:left w:val="nil"/>
                  <w:bottom w:val="nil"/>
                  <w:right w:val="nil"/>
                </w:tcBorders>
                <w:tcMar>
                  <w:top w:w="0" w:type="dxa"/>
                  <w:left w:w="40" w:type="dxa"/>
                  <w:bottom w:w="0" w:type="dxa"/>
                  <w:right w:w="40" w:type="dxa"/>
                </w:tcMar>
                <w:vAlign w:val="bottom"/>
              </w:tcPr>
              <w:p w14:paraId="1C7254B2"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7.71</w:t>
                </w:r>
              </w:p>
            </w:tc>
            <w:tc>
              <w:tcPr>
                <w:tcW w:w="1575" w:type="dxa"/>
                <w:tcBorders>
                  <w:top w:val="nil"/>
                  <w:left w:val="nil"/>
                  <w:bottom w:val="nil"/>
                  <w:right w:val="nil"/>
                </w:tcBorders>
                <w:tcMar>
                  <w:top w:w="0" w:type="dxa"/>
                  <w:left w:w="40" w:type="dxa"/>
                  <w:bottom w:w="0" w:type="dxa"/>
                  <w:right w:w="40" w:type="dxa"/>
                </w:tcMar>
                <w:vAlign w:val="bottom"/>
              </w:tcPr>
              <w:p w14:paraId="6927FBE4"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Nov-23</w:t>
                </w:r>
              </w:p>
            </w:tc>
            <w:tc>
              <w:tcPr>
                <w:tcW w:w="1290" w:type="dxa"/>
                <w:tcBorders>
                  <w:top w:val="nil"/>
                  <w:left w:val="nil"/>
                  <w:bottom w:val="nil"/>
                  <w:right w:val="nil"/>
                </w:tcBorders>
                <w:tcMar>
                  <w:top w:w="0" w:type="dxa"/>
                  <w:left w:w="40" w:type="dxa"/>
                  <w:bottom w:w="0" w:type="dxa"/>
                  <w:right w:w="40" w:type="dxa"/>
                </w:tcMar>
                <w:vAlign w:val="bottom"/>
              </w:tcPr>
              <w:p w14:paraId="3DF741C1"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7.91</w:t>
                </w:r>
              </w:p>
            </w:tc>
          </w:tr>
          <w:tr w:rsidR="000B18F6" w14:paraId="102C2D0E"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5D5C2094"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Castilla y León</w:t>
                </w:r>
              </w:p>
            </w:tc>
            <w:tc>
              <w:tcPr>
                <w:tcW w:w="2370" w:type="dxa"/>
                <w:tcBorders>
                  <w:top w:val="nil"/>
                  <w:left w:val="nil"/>
                  <w:bottom w:val="nil"/>
                  <w:right w:val="nil"/>
                </w:tcBorders>
                <w:tcMar>
                  <w:top w:w="0" w:type="dxa"/>
                  <w:left w:w="40" w:type="dxa"/>
                  <w:bottom w:w="0" w:type="dxa"/>
                  <w:right w:w="40" w:type="dxa"/>
                </w:tcMar>
                <w:vAlign w:val="bottom"/>
              </w:tcPr>
              <w:p w14:paraId="325ABC10"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Palencia Capital</w:t>
                </w:r>
              </w:p>
            </w:tc>
            <w:tc>
              <w:tcPr>
                <w:tcW w:w="1440" w:type="dxa"/>
                <w:tcBorders>
                  <w:top w:val="nil"/>
                  <w:left w:val="nil"/>
                  <w:bottom w:val="nil"/>
                  <w:right w:val="nil"/>
                </w:tcBorders>
                <w:tcMar>
                  <w:top w:w="0" w:type="dxa"/>
                  <w:left w:w="40" w:type="dxa"/>
                  <w:bottom w:w="0" w:type="dxa"/>
                  <w:right w:w="40" w:type="dxa"/>
                </w:tcMar>
                <w:vAlign w:val="bottom"/>
              </w:tcPr>
              <w:p w14:paraId="5DED73AC"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7.57</w:t>
                </w:r>
              </w:p>
            </w:tc>
            <w:tc>
              <w:tcPr>
                <w:tcW w:w="1575" w:type="dxa"/>
                <w:tcBorders>
                  <w:top w:val="nil"/>
                  <w:left w:val="nil"/>
                  <w:bottom w:val="nil"/>
                  <w:right w:val="nil"/>
                </w:tcBorders>
                <w:tcMar>
                  <w:top w:w="0" w:type="dxa"/>
                  <w:left w:w="40" w:type="dxa"/>
                  <w:bottom w:w="0" w:type="dxa"/>
                  <w:right w:w="40" w:type="dxa"/>
                </w:tcMar>
                <w:vAlign w:val="bottom"/>
              </w:tcPr>
              <w:p w14:paraId="797B80B9"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120620FC"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7.57</w:t>
                </w:r>
              </w:p>
            </w:tc>
          </w:tr>
          <w:tr w:rsidR="000B18F6" w14:paraId="2AC8D53E"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09C92CD5"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Castilla y León</w:t>
                </w:r>
              </w:p>
            </w:tc>
            <w:tc>
              <w:tcPr>
                <w:tcW w:w="2370" w:type="dxa"/>
                <w:tcBorders>
                  <w:top w:val="nil"/>
                  <w:left w:val="nil"/>
                  <w:bottom w:val="nil"/>
                  <w:right w:val="nil"/>
                </w:tcBorders>
                <w:tcMar>
                  <w:top w:w="0" w:type="dxa"/>
                  <w:left w:w="40" w:type="dxa"/>
                  <w:bottom w:w="0" w:type="dxa"/>
                  <w:right w:w="40" w:type="dxa"/>
                </w:tcMar>
                <w:vAlign w:val="bottom"/>
              </w:tcPr>
              <w:p w14:paraId="05C9AA72"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Salamanca Capital</w:t>
                </w:r>
              </w:p>
            </w:tc>
            <w:tc>
              <w:tcPr>
                <w:tcW w:w="1440" w:type="dxa"/>
                <w:tcBorders>
                  <w:top w:val="nil"/>
                  <w:left w:val="nil"/>
                  <w:bottom w:val="nil"/>
                  <w:right w:val="nil"/>
                </w:tcBorders>
                <w:tcMar>
                  <w:top w:w="0" w:type="dxa"/>
                  <w:left w:w="40" w:type="dxa"/>
                  <w:bottom w:w="0" w:type="dxa"/>
                  <w:right w:w="40" w:type="dxa"/>
                </w:tcMar>
                <w:vAlign w:val="bottom"/>
              </w:tcPr>
              <w:p w14:paraId="249C7A55"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9.75</w:t>
                </w:r>
              </w:p>
            </w:tc>
            <w:tc>
              <w:tcPr>
                <w:tcW w:w="1575" w:type="dxa"/>
                <w:tcBorders>
                  <w:top w:val="nil"/>
                  <w:left w:val="nil"/>
                  <w:bottom w:val="nil"/>
                  <w:right w:val="nil"/>
                </w:tcBorders>
                <w:tcMar>
                  <w:top w:w="0" w:type="dxa"/>
                  <w:left w:w="40" w:type="dxa"/>
                  <w:bottom w:w="0" w:type="dxa"/>
                  <w:right w:w="40" w:type="dxa"/>
                </w:tcMar>
                <w:vAlign w:val="bottom"/>
              </w:tcPr>
              <w:p w14:paraId="220DDB15"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089A840E"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9.75</w:t>
                </w:r>
              </w:p>
            </w:tc>
          </w:tr>
          <w:tr w:rsidR="000B18F6" w14:paraId="79D06D6C"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5A9824A"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Castilla y León</w:t>
                </w:r>
              </w:p>
            </w:tc>
            <w:tc>
              <w:tcPr>
                <w:tcW w:w="2370" w:type="dxa"/>
                <w:tcBorders>
                  <w:top w:val="nil"/>
                  <w:left w:val="nil"/>
                  <w:bottom w:val="nil"/>
                  <w:right w:val="nil"/>
                </w:tcBorders>
                <w:tcMar>
                  <w:top w:w="0" w:type="dxa"/>
                  <w:left w:w="40" w:type="dxa"/>
                  <w:bottom w:w="0" w:type="dxa"/>
                  <w:right w:w="40" w:type="dxa"/>
                </w:tcMar>
                <w:vAlign w:val="bottom"/>
              </w:tcPr>
              <w:p w14:paraId="02F837C3"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Segovia Capital</w:t>
                </w:r>
              </w:p>
            </w:tc>
            <w:tc>
              <w:tcPr>
                <w:tcW w:w="1440" w:type="dxa"/>
                <w:tcBorders>
                  <w:top w:val="nil"/>
                  <w:left w:val="nil"/>
                  <w:bottom w:val="nil"/>
                  <w:right w:val="nil"/>
                </w:tcBorders>
                <w:tcMar>
                  <w:top w:w="0" w:type="dxa"/>
                  <w:left w:w="40" w:type="dxa"/>
                  <w:bottom w:w="0" w:type="dxa"/>
                  <w:right w:w="40" w:type="dxa"/>
                </w:tcMar>
                <w:vAlign w:val="bottom"/>
              </w:tcPr>
              <w:p w14:paraId="077FF674"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11.15</w:t>
                </w:r>
              </w:p>
            </w:tc>
            <w:tc>
              <w:tcPr>
                <w:tcW w:w="1575" w:type="dxa"/>
                <w:tcBorders>
                  <w:top w:val="nil"/>
                  <w:left w:val="nil"/>
                  <w:bottom w:val="nil"/>
                  <w:right w:val="nil"/>
                </w:tcBorders>
                <w:tcMar>
                  <w:top w:w="0" w:type="dxa"/>
                  <w:left w:w="40" w:type="dxa"/>
                  <w:bottom w:w="0" w:type="dxa"/>
                  <w:right w:w="40" w:type="dxa"/>
                </w:tcMar>
                <w:vAlign w:val="bottom"/>
              </w:tcPr>
              <w:p w14:paraId="531E85FA"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Apr-24</w:t>
                </w:r>
              </w:p>
            </w:tc>
            <w:tc>
              <w:tcPr>
                <w:tcW w:w="1290" w:type="dxa"/>
                <w:tcBorders>
                  <w:top w:val="nil"/>
                  <w:left w:val="nil"/>
                  <w:bottom w:val="nil"/>
                  <w:right w:val="nil"/>
                </w:tcBorders>
                <w:tcMar>
                  <w:top w:w="0" w:type="dxa"/>
                  <w:left w:w="40" w:type="dxa"/>
                  <w:bottom w:w="0" w:type="dxa"/>
                  <w:right w:w="40" w:type="dxa"/>
                </w:tcMar>
                <w:vAlign w:val="bottom"/>
              </w:tcPr>
              <w:p w14:paraId="55069D61"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12.13</w:t>
                </w:r>
              </w:p>
            </w:tc>
          </w:tr>
          <w:tr w:rsidR="000B18F6" w14:paraId="26D758FB"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C02CA9C"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Castilla y León</w:t>
                </w:r>
              </w:p>
            </w:tc>
            <w:tc>
              <w:tcPr>
                <w:tcW w:w="2370" w:type="dxa"/>
                <w:tcBorders>
                  <w:top w:val="nil"/>
                  <w:left w:val="nil"/>
                  <w:bottom w:val="nil"/>
                  <w:right w:val="nil"/>
                </w:tcBorders>
                <w:tcMar>
                  <w:top w:w="0" w:type="dxa"/>
                  <w:left w:w="40" w:type="dxa"/>
                  <w:bottom w:w="0" w:type="dxa"/>
                  <w:right w:w="40" w:type="dxa"/>
                </w:tcMar>
                <w:vAlign w:val="bottom"/>
              </w:tcPr>
              <w:p w14:paraId="22239E9C"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Soria Capital</w:t>
                </w:r>
              </w:p>
            </w:tc>
            <w:tc>
              <w:tcPr>
                <w:tcW w:w="1440" w:type="dxa"/>
                <w:tcBorders>
                  <w:top w:val="nil"/>
                  <w:left w:val="nil"/>
                  <w:bottom w:val="nil"/>
                  <w:right w:val="nil"/>
                </w:tcBorders>
                <w:tcMar>
                  <w:top w:w="0" w:type="dxa"/>
                  <w:left w:w="40" w:type="dxa"/>
                  <w:bottom w:w="0" w:type="dxa"/>
                  <w:right w:w="40" w:type="dxa"/>
                </w:tcMar>
                <w:vAlign w:val="bottom"/>
              </w:tcPr>
              <w:p w14:paraId="4B889BA4"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8.79</w:t>
                </w:r>
              </w:p>
            </w:tc>
            <w:tc>
              <w:tcPr>
                <w:tcW w:w="1575" w:type="dxa"/>
                <w:tcBorders>
                  <w:top w:val="nil"/>
                  <w:left w:val="nil"/>
                  <w:bottom w:val="nil"/>
                  <w:right w:val="nil"/>
                </w:tcBorders>
                <w:tcMar>
                  <w:top w:w="0" w:type="dxa"/>
                  <w:left w:w="40" w:type="dxa"/>
                  <w:bottom w:w="0" w:type="dxa"/>
                  <w:right w:w="40" w:type="dxa"/>
                </w:tcMar>
                <w:vAlign w:val="bottom"/>
              </w:tcPr>
              <w:p w14:paraId="52C7BBAB"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537767D6"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8.79</w:t>
                </w:r>
              </w:p>
            </w:tc>
          </w:tr>
          <w:tr w:rsidR="000B18F6" w14:paraId="073491BE"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2E7D5FAA"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Castilla y León</w:t>
                </w:r>
              </w:p>
            </w:tc>
            <w:tc>
              <w:tcPr>
                <w:tcW w:w="2370" w:type="dxa"/>
                <w:tcBorders>
                  <w:top w:val="nil"/>
                  <w:left w:val="nil"/>
                  <w:bottom w:val="nil"/>
                  <w:right w:val="nil"/>
                </w:tcBorders>
                <w:tcMar>
                  <w:top w:w="0" w:type="dxa"/>
                  <w:left w:w="40" w:type="dxa"/>
                  <w:bottom w:w="0" w:type="dxa"/>
                  <w:right w:w="40" w:type="dxa"/>
                </w:tcMar>
                <w:vAlign w:val="bottom"/>
              </w:tcPr>
              <w:p w14:paraId="1ACBC55E"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Valladolid Capital</w:t>
                </w:r>
              </w:p>
            </w:tc>
            <w:tc>
              <w:tcPr>
                <w:tcW w:w="1440" w:type="dxa"/>
                <w:tcBorders>
                  <w:top w:val="nil"/>
                  <w:left w:val="nil"/>
                  <w:bottom w:val="nil"/>
                  <w:right w:val="nil"/>
                </w:tcBorders>
                <w:tcMar>
                  <w:top w:w="0" w:type="dxa"/>
                  <w:left w:w="40" w:type="dxa"/>
                  <w:bottom w:w="0" w:type="dxa"/>
                  <w:right w:w="40" w:type="dxa"/>
                </w:tcMar>
                <w:vAlign w:val="bottom"/>
              </w:tcPr>
              <w:p w14:paraId="165F5B00"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8.42</w:t>
                </w:r>
              </w:p>
            </w:tc>
            <w:tc>
              <w:tcPr>
                <w:tcW w:w="1575" w:type="dxa"/>
                <w:tcBorders>
                  <w:top w:val="nil"/>
                  <w:left w:val="nil"/>
                  <w:bottom w:val="nil"/>
                  <w:right w:val="nil"/>
                </w:tcBorders>
                <w:tcMar>
                  <w:top w:w="0" w:type="dxa"/>
                  <w:left w:w="40" w:type="dxa"/>
                  <w:bottom w:w="0" w:type="dxa"/>
                  <w:right w:w="40" w:type="dxa"/>
                </w:tcMar>
                <w:vAlign w:val="bottom"/>
              </w:tcPr>
              <w:p w14:paraId="6332DD26"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Apr-24</w:t>
                </w:r>
              </w:p>
            </w:tc>
            <w:tc>
              <w:tcPr>
                <w:tcW w:w="1290" w:type="dxa"/>
                <w:tcBorders>
                  <w:top w:val="nil"/>
                  <w:left w:val="nil"/>
                  <w:bottom w:val="nil"/>
                  <w:right w:val="nil"/>
                </w:tcBorders>
                <w:tcMar>
                  <w:top w:w="0" w:type="dxa"/>
                  <w:left w:w="40" w:type="dxa"/>
                  <w:bottom w:w="0" w:type="dxa"/>
                  <w:right w:w="40" w:type="dxa"/>
                </w:tcMar>
                <w:vAlign w:val="bottom"/>
              </w:tcPr>
              <w:p w14:paraId="315AE5F4"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8.95</w:t>
                </w:r>
              </w:p>
            </w:tc>
          </w:tr>
          <w:tr w:rsidR="000B18F6" w14:paraId="68A7932D"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06C7E02C"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Castilla y León</w:t>
                </w:r>
              </w:p>
            </w:tc>
            <w:tc>
              <w:tcPr>
                <w:tcW w:w="2370" w:type="dxa"/>
                <w:tcBorders>
                  <w:top w:val="nil"/>
                  <w:left w:val="nil"/>
                  <w:bottom w:val="nil"/>
                  <w:right w:val="nil"/>
                </w:tcBorders>
                <w:tcMar>
                  <w:top w:w="0" w:type="dxa"/>
                  <w:left w:w="40" w:type="dxa"/>
                  <w:bottom w:w="0" w:type="dxa"/>
                  <w:right w:w="40" w:type="dxa"/>
                </w:tcMar>
                <w:vAlign w:val="bottom"/>
              </w:tcPr>
              <w:p w14:paraId="3CEFA9AA"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Zamora Capital</w:t>
                </w:r>
              </w:p>
            </w:tc>
            <w:tc>
              <w:tcPr>
                <w:tcW w:w="1440" w:type="dxa"/>
                <w:tcBorders>
                  <w:top w:val="nil"/>
                  <w:left w:val="nil"/>
                  <w:bottom w:val="nil"/>
                  <w:right w:val="nil"/>
                </w:tcBorders>
                <w:tcMar>
                  <w:top w:w="0" w:type="dxa"/>
                  <w:left w:w="40" w:type="dxa"/>
                  <w:bottom w:w="0" w:type="dxa"/>
                  <w:right w:w="40" w:type="dxa"/>
                </w:tcMar>
                <w:vAlign w:val="bottom"/>
              </w:tcPr>
              <w:p w14:paraId="514CA2A4"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7.50</w:t>
                </w:r>
              </w:p>
            </w:tc>
            <w:tc>
              <w:tcPr>
                <w:tcW w:w="1575" w:type="dxa"/>
                <w:tcBorders>
                  <w:top w:val="nil"/>
                  <w:left w:val="nil"/>
                  <w:bottom w:val="nil"/>
                  <w:right w:val="nil"/>
                </w:tcBorders>
                <w:tcMar>
                  <w:top w:w="0" w:type="dxa"/>
                  <w:left w:w="40" w:type="dxa"/>
                  <w:bottom w:w="0" w:type="dxa"/>
                  <w:right w:w="40" w:type="dxa"/>
                </w:tcMar>
                <w:vAlign w:val="bottom"/>
              </w:tcPr>
              <w:p w14:paraId="04085D26"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Mar-24</w:t>
                </w:r>
              </w:p>
            </w:tc>
            <w:tc>
              <w:tcPr>
                <w:tcW w:w="1290" w:type="dxa"/>
                <w:vAlign w:val="bottom"/>
              </w:tcPr>
              <w:p w14:paraId="4FEA400A"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7.50</w:t>
                </w:r>
              </w:p>
            </w:tc>
          </w:tr>
          <w:tr w:rsidR="000B18F6" w14:paraId="4784022E"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FC6137D"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Castilla-La Mancha</w:t>
                </w:r>
              </w:p>
            </w:tc>
            <w:tc>
              <w:tcPr>
                <w:tcW w:w="2370" w:type="dxa"/>
                <w:tcBorders>
                  <w:top w:val="nil"/>
                  <w:left w:val="nil"/>
                  <w:bottom w:val="nil"/>
                  <w:right w:val="nil"/>
                </w:tcBorders>
                <w:tcMar>
                  <w:top w:w="0" w:type="dxa"/>
                  <w:left w:w="40" w:type="dxa"/>
                  <w:bottom w:w="0" w:type="dxa"/>
                  <w:right w:w="40" w:type="dxa"/>
                </w:tcMar>
                <w:vAlign w:val="bottom"/>
              </w:tcPr>
              <w:p w14:paraId="6CE6A30F"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Albacete Capital</w:t>
                </w:r>
              </w:p>
            </w:tc>
            <w:tc>
              <w:tcPr>
                <w:tcW w:w="1440" w:type="dxa"/>
                <w:tcBorders>
                  <w:top w:val="nil"/>
                  <w:left w:val="nil"/>
                  <w:bottom w:val="nil"/>
                  <w:right w:val="nil"/>
                </w:tcBorders>
                <w:tcMar>
                  <w:top w:w="0" w:type="dxa"/>
                  <w:left w:w="40" w:type="dxa"/>
                  <w:bottom w:w="0" w:type="dxa"/>
                  <w:right w:w="40" w:type="dxa"/>
                </w:tcMar>
                <w:vAlign w:val="bottom"/>
              </w:tcPr>
              <w:p w14:paraId="670A7201"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7.74</w:t>
                </w:r>
              </w:p>
            </w:tc>
            <w:tc>
              <w:tcPr>
                <w:tcW w:w="1575" w:type="dxa"/>
                <w:tcBorders>
                  <w:top w:val="nil"/>
                  <w:left w:val="nil"/>
                  <w:bottom w:val="nil"/>
                  <w:right w:val="nil"/>
                </w:tcBorders>
                <w:tcMar>
                  <w:top w:w="0" w:type="dxa"/>
                  <w:left w:w="40" w:type="dxa"/>
                  <w:bottom w:w="0" w:type="dxa"/>
                  <w:right w:w="40" w:type="dxa"/>
                </w:tcMar>
                <w:vAlign w:val="bottom"/>
              </w:tcPr>
              <w:p w14:paraId="16C47E70"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0B333BA6"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7.87</w:t>
                </w:r>
              </w:p>
            </w:tc>
          </w:tr>
          <w:tr w:rsidR="000B18F6" w14:paraId="633EAC69"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2E54855D"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Castilla-La Mancha</w:t>
                </w:r>
              </w:p>
            </w:tc>
            <w:tc>
              <w:tcPr>
                <w:tcW w:w="2370" w:type="dxa"/>
                <w:tcBorders>
                  <w:top w:val="nil"/>
                  <w:left w:val="nil"/>
                  <w:bottom w:val="nil"/>
                  <w:right w:val="nil"/>
                </w:tcBorders>
                <w:tcMar>
                  <w:top w:w="0" w:type="dxa"/>
                  <w:left w:w="40" w:type="dxa"/>
                  <w:bottom w:w="0" w:type="dxa"/>
                  <w:right w:w="40" w:type="dxa"/>
                </w:tcMar>
                <w:vAlign w:val="bottom"/>
              </w:tcPr>
              <w:p w14:paraId="7B8D14C7"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Ciudad Real Capital</w:t>
                </w:r>
              </w:p>
            </w:tc>
            <w:tc>
              <w:tcPr>
                <w:tcW w:w="1440" w:type="dxa"/>
                <w:tcBorders>
                  <w:top w:val="nil"/>
                  <w:left w:val="nil"/>
                  <w:bottom w:val="nil"/>
                  <w:right w:val="nil"/>
                </w:tcBorders>
                <w:tcMar>
                  <w:top w:w="0" w:type="dxa"/>
                  <w:left w:w="40" w:type="dxa"/>
                  <w:bottom w:w="0" w:type="dxa"/>
                  <w:right w:w="40" w:type="dxa"/>
                </w:tcMar>
                <w:vAlign w:val="bottom"/>
              </w:tcPr>
              <w:p w14:paraId="6E6307E2"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7.90</w:t>
                </w:r>
              </w:p>
            </w:tc>
            <w:tc>
              <w:tcPr>
                <w:tcW w:w="1575" w:type="dxa"/>
                <w:tcBorders>
                  <w:top w:val="nil"/>
                  <w:left w:val="nil"/>
                  <w:bottom w:val="nil"/>
                  <w:right w:val="nil"/>
                </w:tcBorders>
                <w:tcMar>
                  <w:top w:w="0" w:type="dxa"/>
                  <w:left w:w="40" w:type="dxa"/>
                  <w:bottom w:w="0" w:type="dxa"/>
                  <w:right w:w="40" w:type="dxa"/>
                </w:tcMar>
                <w:vAlign w:val="bottom"/>
              </w:tcPr>
              <w:p w14:paraId="68325106"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Jun-22</w:t>
                </w:r>
              </w:p>
            </w:tc>
            <w:tc>
              <w:tcPr>
                <w:tcW w:w="1290" w:type="dxa"/>
                <w:tcBorders>
                  <w:top w:val="nil"/>
                  <w:left w:val="nil"/>
                  <w:bottom w:val="nil"/>
                  <w:right w:val="nil"/>
                </w:tcBorders>
                <w:tcMar>
                  <w:top w:w="0" w:type="dxa"/>
                  <w:left w:w="40" w:type="dxa"/>
                  <w:bottom w:w="0" w:type="dxa"/>
                  <w:right w:w="40" w:type="dxa"/>
                </w:tcMar>
                <w:vAlign w:val="bottom"/>
              </w:tcPr>
              <w:p w14:paraId="6D5B50FB"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7.90</w:t>
                </w:r>
              </w:p>
            </w:tc>
          </w:tr>
          <w:tr w:rsidR="000B18F6" w14:paraId="199E8ADE"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6692277"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Castilla-La Mancha</w:t>
                </w:r>
              </w:p>
            </w:tc>
            <w:tc>
              <w:tcPr>
                <w:tcW w:w="2370" w:type="dxa"/>
                <w:tcBorders>
                  <w:top w:val="nil"/>
                  <w:left w:val="nil"/>
                  <w:bottom w:val="nil"/>
                  <w:right w:val="nil"/>
                </w:tcBorders>
                <w:tcMar>
                  <w:top w:w="0" w:type="dxa"/>
                  <w:left w:w="40" w:type="dxa"/>
                  <w:bottom w:w="0" w:type="dxa"/>
                  <w:right w:w="40" w:type="dxa"/>
                </w:tcMar>
                <w:vAlign w:val="bottom"/>
              </w:tcPr>
              <w:p w14:paraId="3A5C25C5"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Cuenca Capital</w:t>
                </w:r>
              </w:p>
            </w:tc>
            <w:tc>
              <w:tcPr>
                <w:tcW w:w="1440" w:type="dxa"/>
                <w:tcBorders>
                  <w:top w:val="nil"/>
                  <w:left w:val="nil"/>
                  <w:bottom w:val="nil"/>
                  <w:right w:val="nil"/>
                </w:tcBorders>
                <w:tcMar>
                  <w:top w:w="0" w:type="dxa"/>
                  <w:left w:w="40" w:type="dxa"/>
                  <w:bottom w:w="0" w:type="dxa"/>
                  <w:right w:w="40" w:type="dxa"/>
                </w:tcMar>
                <w:vAlign w:val="bottom"/>
              </w:tcPr>
              <w:p w14:paraId="7C21B7D3"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7.59</w:t>
                </w:r>
              </w:p>
            </w:tc>
            <w:tc>
              <w:tcPr>
                <w:tcW w:w="1575" w:type="dxa"/>
                <w:tcBorders>
                  <w:top w:val="nil"/>
                  <w:left w:val="nil"/>
                  <w:bottom w:val="nil"/>
                  <w:right w:val="nil"/>
                </w:tcBorders>
                <w:tcMar>
                  <w:top w:w="0" w:type="dxa"/>
                  <w:left w:w="40" w:type="dxa"/>
                  <w:bottom w:w="0" w:type="dxa"/>
                  <w:right w:w="40" w:type="dxa"/>
                </w:tcMar>
                <w:vAlign w:val="bottom"/>
              </w:tcPr>
              <w:p w14:paraId="349621DF"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7E9E4A8A"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8.51</w:t>
                </w:r>
              </w:p>
            </w:tc>
          </w:tr>
          <w:tr w:rsidR="000B18F6" w14:paraId="7303C57A"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2422E80"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Castilla-La Mancha</w:t>
                </w:r>
              </w:p>
            </w:tc>
            <w:tc>
              <w:tcPr>
                <w:tcW w:w="2370" w:type="dxa"/>
                <w:tcBorders>
                  <w:top w:val="nil"/>
                  <w:left w:val="nil"/>
                  <w:bottom w:val="nil"/>
                  <w:right w:val="nil"/>
                </w:tcBorders>
                <w:tcMar>
                  <w:top w:w="0" w:type="dxa"/>
                  <w:left w:w="40" w:type="dxa"/>
                  <w:bottom w:w="0" w:type="dxa"/>
                  <w:right w:w="40" w:type="dxa"/>
                </w:tcMar>
                <w:vAlign w:val="bottom"/>
              </w:tcPr>
              <w:p w14:paraId="6FFEEC1E"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Toledo Capital</w:t>
                </w:r>
              </w:p>
            </w:tc>
            <w:tc>
              <w:tcPr>
                <w:tcW w:w="1440" w:type="dxa"/>
                <w:tcBorders>
                  <w:top w:val="nil"/>
                  <w:left w:val="nil"/>
                  <w:bottom w:val="nil"/>
                  <w:right w:val="nil"/>
                </w:tcBorders>
                <w:tcMar>
                  <w:top w:w="0" w:type="dxa"/>
                  <w:left w:w="40" w:type="dxa"/>
                  <w:bottom w:w="0" w:type="dxa"/>
                  <w:right w:w="40" w:type="dxa"/>
                </w:tcMar>
                <w:vAlign w:val="bottom"/>
              </w:tcPr>
              <w:p w14:paraId="21B53269"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10.03</w:t>
                </w:r>
              </w:p>
            </w:tc>
            <w:tc>
              <w:tcPr>
                <w:tcW w:w="1575" w:type="dxa"/>
                <w:tcBorders>
                  <w:top w:val="nil"/>
                  <w:left w:val="nil"/>
                  <w:bottom w:val="nil"/>
                  <w:right w:val="nil"/>
                </w:tcBorders>
                <w:tcMar>
                  <w:top w:w="0" w:type="dxa"/>
                  <w:left w:w="40" w:type="dxa"/>
                  <w:bottom w:w="0" w:type="dxa"/>
                  <w:right w:w="40" w:type="dxa"/>
                </w:tcMar>
                <w:vAlign w:val="bottom"/>
              </w:tcPr>
              <w:p w14:paraId="3F5BB532"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Mar-24</w:t>
                </w:r>
              </w:p>
            </w:tc>
            <w:tc>
              <w:tcPr>
                <w:tcW w:w="1290" w:type="dxa"/>
                <w:tcBorders>
                  <w:top w:val="nil"/>
                  <w:left w:val="nil"/>
                  <w:bottom w:val="nil"/>
                  <w:right w:val="nil"/>
                </w:tcBorders>
                <w:tcMar>
                  <w:top w:w="0" w:type="dxa"/>
                  <w:left w:w="40" w:type="dxa"/>
                  <w:bottom w:w="0" w:type="dxa"/>
                  <w:right w:w="40" w:type="dxa"/>
                </w:tcMar>
                <w:vAlign w:val="bottom"/>
              </w:tcPr>
              <w:p w14:paraId="3C430AD8"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10.03</w:t>
                </w:r>
              </w:p>
            </w:tc>
          </w:tr>
          <w:tr w:rsidR="000B18F6" w14:paraId="42622F39"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2BBBE52"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Cataluña</w:t>
                </w:r>
              </w:p>
            </w:tc>
            <w:tc>
              <w:tcPr>
                <w:tcW w:w="2370" w:type="dxa"/>
                <w:tcBorders>
                  <w:top w:val="nil"/>
                  <w:left w:val="nil"/>
                  <w:bottom w:val="nil"/>
                  <w:right w:val="nil"/>
                </w:tcBorders>
                <w:tcMar>
                  <w:top w:w="0" w:type="dxa"/>
                  <w:left w:w="40" w:type="dxa"/>
                  <w:bottom w:w="0" w:type="dxa"/>
                  <w:right w:w="40" w:type="dxa"/>
                </w:tcMar>
                <w:vAlign w:val="bottom"/>
              </w:tcPr>
              <w:p w14:paraId="27814A4C"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Barcelona Capital</w:t>
                </w:r>
              </w:p>
            </w:tc>
            <w:tc>
              <w:tcPr>
                <w:tcW w:w="1440" w:type="dxa"/>
                <w:tcBorders>
                  <w:top w:val="nil"/>
                  <w:left w:val="nil"/>
                  <w:bottom w:val="nil"/>
                  <w:right w:val="nil"/>
                </w:tcBorders>
                <w:tcMar>
                  <w:top w:w="0" w:type="dxa"/>
                  <w:left w:w="40" w:type="dxa"/>
                  <w:bottom w:w="0" w:type="dxa"/>
                  <w:right w:w="40" w:type="dxa"/>
                </w:tcMar>
                <w:vAlign w:val="bottom"/>
              </w:tcPr>
              <w:p w14:paraId="260C1EDA"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22.19</w:t>
                </w:r>
              </w:p>
            </w:tc>
            <w:tc>
              <w:tcPr>
                <w:tcW w:w="1575" w:type="dxa"/>
                <w:tcBorders>
                  <w:top w:val="nil"/>
                  <w:left w:val="nil"/>
                  <w:bottom w:val="nil"/>
                  <w:right w:val="nil"/>
                </w:tcBorders>
                <w:tcMar>
                  <w:top w:w="0" w:type="dxa"/>
                  <w:left w:w="40" w:type="dxa"/>
                  <w:bottom w:w="0" w:type="dxa"/>
                  <w:right w:w="40" w:type="dxa"/>
                </w:tcMar>
                <w:vAlign w:val="bottom"/>
              </w:tcPr>
              <w:p w14:paraId="3A08517C"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6C2AD60A"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22.19</w:t>
                </w:r>
              </w:p>
            </w:tc>
          </w:tr>
          <w:tr w:rsidR="000B18F6" w14:paraId="61089407"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BBA85A2"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Cataluña</w:t>
                </w:r>
              </w:p>
            </w:tc>
            <w:tc>
              <w:tcPr>
                <w:tcW w:w="2370" w:type="dxa"/>
                <w:tcBorders>
                  <w:top w:val="nil"/>
                  <w:left w:val="nil"/>
                  <w:bottom w:val="nil"/>
                  <w:right w:val="nil"/>
                </w:tcBorders>
                <w:tcMar>
                  <w:top w:w="0" w:type="dxa"/>
                  <w:left w:w="40" w:type="dxa"/>
                  <w:bottom w:w="0" w:type="dxa"/>
                  <w:right w:w="40" w:type="dxa"/>
                </w:tcMar>
                <w:vAlign w:val="bottom"/>
              </w:tcPr>
              <w:p w14:paraId="4DA56F38"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Girona Capital</w:t>
                </w:r>
              </w:p>
            </w:tc>
            <w:tc>
              <w:tcPr>
                <w:tcW w:w="1440" w:type="dxa"/>
                <w:tcBorders>
                  <w:top w:val="nil"/>
                  <w:left w:val="nil"/>
                  <w:bottom w:val="nil"/>
                  <w:right w:val="nil"/>
                </w:tcBorders>
                <w:tcMar>
                  <w:top w:w="0" w:type="dxa"/>
                  <w:left w:w="40" w:type="dxa"/>
                  <w:bottom w:w="0" w:type="dxa"/>
                  <w:right w:w="40" w:type="dxa"/>
                </w:tcMar>
                <w:vAlign w:val="bottom"/>
              </w:tcPr>
              <w:p w14:paraId="5EA8893D"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14.66</w:t>
                </w:r>
              </w:p>
            </w:tc>
            <w:tc>
              <w:tcPr>
                <w:tcW w:w="1575" w:type="dxa"/>
                <w:tcBorders>
                  <w:top w:val="nil"/>
                  <w:left w:val="nil"/>
                  <w:bottom w:val="nil"/>
                  <w:right w:val="nil"/>
                </w:tcBorders>
                <w:tcMar>
                  <w:top w:w="0" w:type="dxa"/>
                  <w:left w:w="40" w:type="dxa"/>
                  <w:bottom w:w="0" w:type="dxa"/>
                  <w:right w:w="40" w:type="dxa"/>
                </w:tcMar>
                <w:vAlign w:val="bottom"/>
              </w:tcPr>
              <w:p w14:paraId="02A5D775"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May-24</w:t>
                </w:r>
              </w:p>
            </w:tc>
            <w:tc>
              <w:tcPr>
                <w:tcW w:w="1290" w:type="dxa"/>
                <w:tcBorders>
                  <w:top w:val="nil"/>
                  <w:left w:val="nil"/>
                  <w:bottom w:val="nil"/>
                  <w:right w:val="nil"/>
                </w:tcBorders>
                <w:tcMar>
                  <w:top w:w="0" w:type="dxa"/>
                  <w:left w:w="40" w:type="dxa"/>
                  <w:bottom w:w="0" w:type="dxa"/>
                  <w:right w:w="40" w:type="dxa"/>
                </w:tcMar>
                <w:vAlign w:val="bottom"/>
              </w:tcPr>
              <w:p w14:paraId="2F47655E"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16.54</w:t>
                </w:r>
              </w:p>
            </w:tc>
          </w:tr>
          <w:tr w:rsidR="000B18F6" w14:paraId="6A12864A"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2123A8F6"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Cataluña</w:t>
                </w:r>
              </w:p>
            </w:tc>
            <w:tc>
              <w:tcPr>
                <w:tcW w:w="2370" w:type="dxa"/>
                <w:tcBorders>
                  <w:top w:val="nil"/>
                  <w:left w:val="nil"/>
                  <w:bottom w:val="nil"/>
                  <w:right w:val="nil"/>
                </w:tcBorders>
                <w:tcMar>
                  <w:top w:w="0" w:type="dxa"/>
                  <w:left w:w="40" w:type="dxa"/>
                  <w:bottom w:w="0" w:type="dxa"/>
                  <w:right w:w="40" w:type="dxa"/>
                </w:tcMar>
                <w:vAlign w:val="bottom"/>
              </w:tcPr>
              <w:p w14:paraId="7015A5BA"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Lleida Capital</w:t>
                </w:r>
              </w:p>
            </w:tc>
            <w:tc>
              <w:tcPr>
                <w:tcW w:w="1440" w:type="dxa"/>
                <w:tcBorders>
                  <w:top w:val="nil"/>
                  <w:left w:val="nil"/>
                  <w:bottom w:val="nil"/>
                  <w:right w:val="nil"/>
                </w:tcBorders>
                <w:tcMar>
                  <w:top w:w="0" w:type="dxa"/>
                  <w:left w:w="40" w:type="dxa"/>
                  <w:bottom w:w="0" w:type="dxa"/>
                  <w:right w:w="40" w:type="dxa"/>
                </w:tcMar>
                <w:vAlign w:val="bottom"/>
              </w:tcPr>
              <w:p w14:paraId="0983D1E6"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8.24</w:t>
                </w:r>
              </w:p>
            </w:tc>
            <w:tc>
              <w:tcPr>
                <w:tcW w:w="1575" w:type="dxa"/>
                <w:tcBorders>
                  <w:top w:val="nil"/>
                  <w:left w:val="nil"/>
                  <w:bottom w:val="nil"/>
                  <w:right w:val="nil"/>
                </w:tcBorders>
                <w:tcMar>
                  <w:top w:w="0" w:type="dxa"/>
                  <w:left w:w="40" w:type="dxa"/>
                  <w:bottom w:w="0" w:type="dxa"/>
                  <w:right w:w="40" w:type="dxa"/>
                </w:tcMar>
                <w:vAlign w:val="bottom"/>
              </w:tcPr>
              <w:p w14:paraId="21182BD0"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Mar-24</w:t>
                </w:r>
              </w:p>
            </w:tc>
            <w:tc>
              <w:tcPr>
                <w:tcW w:w="1290" w:type="dxa"/>
                <w:tcBorders>
                  <w:top w:val="nil"/>
                  <w:left w:val="nil"/>
                  <w:bottom w:val="nil"/>
                  <w:right w:val="nil"/>
                </w:tcBorders>
                <w:tcMar>
                  <w:top w:w="0" w:type="dxa"/>
                  <w:left w:w="40" w:type="dxa"/>
                  <w:bottom w:w="0" w:type="dxa"/>
                  <w:right w:w="40" w:type="dxa"/>
                </w:tcMar>
                <w:vAlign w:val="bottom"/>
              </w:tcPr>
              <w:p w14:paraId="37559A70"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8.48</w:t>
                </w:r>
              </w:p>
            </w:tc>
          </w:tr>
          <w:tr w:rsidR="000B18F6" w14:paraId="619A6FDD"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63B6A949"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lastRenderedPageBreak/>
                  <w:t>Cataluña</w:t>
                </w:r>
              </w:p>
            </w:tc>
            <w:tc>
              <w:tcPr>
                <w:tcW w:w="2370" w:type="dxa"/>
                <w:tcBorders>
                  <w:top w:val="nil"/>
                  <w:left w:val="nil"/>
                  <w:bottom w:val="nil"/>
                  <w:right w:val="nil"/>
                </w:tcBorders>
                <w:tcMar>
                  <w:top w:w="0" w:type="dxa"/>
                  <w:left w:w="40" w:type="dxa"/>
                  <w:bottom w:w="0" w:type="dxa"/>
                  <w:right w:w="40" w:type="dxa"/>
                </w:tcMar>
                <w:vAlign w:val="bottom"/>
              </w:tcPr>
              <w:p w14:paraId="71893EA4"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Tarragona Capital</w:t>
                </w:r>
              </w:p>
            </w:tc>
            <w:tc>
              <w:tcPr>
                <w:tcW w:w="1440" w:type="dxa"/>
                <w:tcBorders>
                  <w:top w:val="nil"/>
                  <w:left w:val="nil"/>
                  <w:bottom w:val="nil"/>
                  <w:right w:val="nil"/>
                </w:tcBorders>
                <w:tcMar>
                  <w:top w:w="0" w:type="dxa"/>
                  <w:left w:w="40" w:type="dxa"/>
                  <w:bottom w:w="0" w:type="dxa"/>
                  <w:right w:w="40" w:type="dxa"/>
                </w:tcMar>
                <w:vAlign w:val="bottom"/>
              </w:tcPr>
              <w:p w14:paraId="393513B6"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10.44</w:t>
                </w:r>
              </w:p>
            </w:tc>
            <w:tc>
              <w:tcPr>
                <w:tcW w:w="1575" w:type="dxa"/>
                <w:tcBorders>
                  <w:top w:val="nil"/>
                  <w:left w:val="nil"/>
                  <w:bottom w:val="nil"/>
                  <w:right w:val="nil"/>
                </w:tcBorders>
                <w:tcMar>
                  <w:top w:w="0" w:type="dxa"/>
                  <w:left w:w="40" w:type="dxa"/>
                  <w:bottom w:w="0" w:type="dxa"/>
                  <w:right w:w="40" w:type="dxa"/>
                </w:tcMar>
                <w:vAlign w:val="bottom"/>
              </w:tcPr>
              <w:p w14:paraId="444209F4"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Feb-24</w:t>
                </w:r>
              </w:p>
            </w:tc>
            <w:tc>
              <w:tcPr>
                <w:tcW w:w="1290" w:type="dxa"/>
                <w:tcBorders>
                  <w:top w:val="nil"/>
                  <w:left w:val="nil"/>
                  <w:bottom w:val="nil"/>
                  <w:right w:val="nil"/>
                </w:tcBorders>
                <w:tcMar>
                  <w:top w:w="0" w:type="dxa"/>
                  <w:left w:w="40" w:type="dxa"/>
                  <w:bottom w:w="0" w:type="dxa"/>
                  <w:right w:w="40" w:type="dxa"/>
                </w:tcMar>
                <w:vAlign w:val="bottom"/>
              </w:tcPr>
              <w:p w14:paraId="3484B181"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11.70</w:t>
                </w:r>
              </w:p>
            </w:tc>
          </w:tr>
          <w:tr w:rsidR="000B18F6" w14:paraId="796D149E"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CC24E7E"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Comunidad Valenciana</w:t>
                </w:r>
              </w:p>
            </w:tc>
            <w:tc>
              <w:tcPr>
                <w:tcW w:w="2370" w:type="dxa"/>
                <w:tcBorders>
                  <w:top w:val="nil"/>
                  <w:left w:val="nil"/>
                  <w:bottom w:val="nil"/>
                  <w:right w:val="nil"/>
                </w:tcBorders>
                <w:tcMar>
                  <w:top w:w="0" w:type="dxa"/>
                  <w:left w:w="40" w:type="dxa"/>
                  <w:bottom w:w="0" w:type="dxa"/>
                  <w:right w:w="40" w:type="dxa"/>
                </w:tcMar>
                <w:vAlign w:val="bottom"/>
              </w:tcPr>
              <w:p w14:paraId="454A367A"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Alicante / alacant</w:t>
                </w:r>
              </w:p>
            </w:tc>
            <w:tc>
              <w:tcPr>
                <w:tcW w:w="1440" w:type="dxa"/>
                <w:tcBorders>
                  <w:top w:val="nil"/>
                  <w:left w:val="nil"/>
                  <w:bottom w:val="nil"/>
                  <w:right w:val="nil"/>
                </w:tcBorders>
                <w:tcMar>
                  <w:top w:w="0" w:type="dxa"/>
                  <w:left w:w="40" w:type="dxa"/>
                  <w:bottom w:w="0" w:type="dxa"/>
                  <w:right w:w="40" w:type="dxa"/>
                </w:tcMar>
                <w:vAlign w:val="bottom"/>
              </w:tcPr>
              <w:p w14:paraId="4B18C627"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12.93</w:t>
                </w:r>
              </w:p>
            </w:tc>
            <w:tc>
              <w:tcPr>
                <w:tcW w:w="1575" w:type="dxa"/>
                <w:tcBorders>
                  <w:top w:val="nil"/>
                  <w:left w:val="nil"/>
                  <w:bottom w:val="nil"/>
                  <w:right w:val="nil"/>
                </w:tcBorders>
                <w:tcMar>
                  <w:top w:w="0" w:type="dxa"/>
                  <w:left w:w="40" w:type="dxa"/>
                  <w:bottom w:w="0" w:type="dxa"/>
                  <w:right w:w="40" w:type="dxa"/>
                </w:tcMar>
                <w:vAlign w:val="bottom"/>
              </w:tcPr>
              <w:p w14:paraId="1076AC39"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33B9C952"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12.93</w:t>
                </w:r>
              </w:p>
            </w:tc>
          </w:tr>
          <w:tr w:rsidR="000B18F6" w14:paraId="48203E19"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68BCFCB0"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Comunidad Valenciana</w:t>
                </w:r>
              </w:p>
            </w:tc>
            <w:tc>
              <w:tcPr>
                <w:tcW w:w="2370" w:type="dxa"/>
                <w:tcBorders>
                  <w:top w:val="nil"/>
                  <w:left w:val="nil"/>
                  <w:bottom w:val="nil"/>
                  <w:right w:val="nil"/>
                </w:tcBorders>
                <w:tcMar>
                  <w:top w:w="0" w:type="dxa"/>
                  <w:left w:w="40" w:type="dxa"/>
                  <w:bottom w:w="0" w:type="dxa"/>
                  <w:right w:w="40" w:type="dxa"/>
                </w:tcMar>
                <w:vAlign w:val="bottom"/>
              </w:tcPr>
              <w:p w14:paraId="3536DF8E"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Castellón de la Plana</w:t>
                </w:r>
              </w:p>
            </w:tc>
            <w:tc>
              <w:tcPr>
                <w:tcW w:w="1440" w:type="dxa"/>
                <w:tcBorders>
                  <w:top w:val="nil"/>
                  <w:left w:val="nil"/>
                  <w:bottom w:val="nil"/>
                  <w:right w:val="nil"/>
                </w:tcBorders>
                <w:tcMar>
                  <w:top w:w="0" w:type="dxa"/>
                  <w:left w:w="40" w:type="dxa"/>
                  <w:bottom w:w="0" w:type="dxa"/>
                  <w:right w:w="40" w:type="dxa"/>
                </w:tcMar>
                <w:vAlign w:val="bottom"/>
              </w:tcPr>
              <w:p w14:paraId="152B087B"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8.30</w:t>
                </w:r>
              </w:p>
            </w:tc>
            <w:tc>
              <w:tcPr>
                <w:tcW w:w="1575" w:type="dxa"/>
                <w:tcBorders>
                  <w:top w:val="nil"/>
                  <w:left w:val="nil"/>
                  <w:bottom w:val="nil"/>
                  <w:right w:val="nil"/>
                </w:tcBorders>
                <w:tcMar>
                  <w:top w:w="0" w:type="dxa"/>
                  <w:left w:w="40" w:type="dxa"/>
                  <w:bottom w:w="0" w:type="dxa"/>
                  <w:right w:w="40" w:type="dxa"/>
                </w:tcMar>
                <w:vAlign w:val="bottom"/>
              </w:tcPr>
              <w:p w14:paraId="2EF10B82"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7053563C"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8.30</w:t>
                </w:r>
              </w:p>
            </w:tc>
          </w:tr>
          <w:tr w:rsidR="000B18F6" w14:paraId="52642B7A"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17FB1A21"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Comunidad Valenciana</w:t>
                </w:r>
              </w:p>
            </w:tc>
            <w:tc>
              <w:tcPr>
                <w:tcW w:w="2370" w:type="dxa"/>
                <w:tcBorders>
                  <w:top w:val="nil"/>
                  <w:left w:val="nil"/>
                  <w:bottom w:val="nil"/>
                  <w:right w:val="nil"/>
                </w:tcBorders>
                <w:tcMar>
                  <w:top w:w="0" w:type="dxa"/>
                  <w:left w:w="40" w:type="dxa"/>
                  <w:bottom w:w="0" w:type="dxa"/>
                  <w:right w:w="40" w:type="dxa"/>
                </w:tcMar>
                <w:vAlign w:val="bottom"/>
              </w:tcPr>
              <w:p w14:paraId="17261DB0"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Valencia Capital</w:t>
                </w:r>
              </w:p>
            </w:tc>
            <w:tc>
              <w:tcPr>
                <w:tcW w:w="1440" w:type="dxa"/>
                <w:tcBorders>
                  <w:top w:val="nil"/>
                  <w:left w:val="nil"/>
                  <w:bottom w:val="nil"/>
                  <w:right w:val="nil"/>
                </w:tcBorders>
                <w:tcMar>
                  <w:top w:w="0" w:type="dxa"/>
                  <w:left w:w="40" w:type="dxa"/>
                  <w:bottom w:w="0" w:type="dxa"/>
                  <w:right w:w="40" w:type="dxa"/>
                </w:tcMar>
                <w:vAlign w:val="bottom"/>
              </w:tcPr>
              <w:p w14:paraId="2C4D972B"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14.88</w:t>
                </w:r>
              </w:p>
            </w:tc>
            <w:tc>
              <w:tcPr>
                <w:tcW w:w="1575" w:type="dxa"/>
                <w:tcBorders>
                  <w:top w:val="nil"/>
                  <w:left w:val="nil"/>
                  <w:bottom w:val="nil"/>
                  <w:right w:val="nil"/>
                </w:tcBorders>
                <w:tcMar>
                  <w:top w:w="0" w:type="dxa"/>
                  <w:left w:w="40" w:type="dxa"/>
                  <w:bottom w:w="0" w:type="dxa"/>
                  <w:right w:w="40" w:type="dxa"/>
                </w:tcMar>
                <w:vAlign w:val="bottom"/>
              </w:tcPr>
              <w:p w14:paraId="37AD293C"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Oct-23</w:t>
                </w:r>
              </w:p>
            </w:tc>
            <w:tc>
              <w:tcPr>
                <w:tcW w:w="1290" w:type="dxa"/>
                <w:tcBorders>
                  <w:top w:val="nil"/>
                  <w:left w:val="nil"/>
                  <w:bottom w:val="nil"/>
                  <w:right w:val="nil"/>
                </w:tcBorders>
                <w:tcMar>
                  <w:top w:w="0" w:type="dxa"/>
                  <w:left w:w="40" w:type="dxa"/>
                  <w:bottom w:w="0" w:type="dxa"/>
                  <w:right w:w="40" w:type="dxa"/>
                </w:tcMar>
                <w:vAlign w:val="bottom"/>
              </w:tcPr>
              <w:p w14:paraId="0913A9C2"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15.31</w:t>
                </w:r>
              </w:p>
            </w:tc>
          </w:tr>
          <w:tr w:rsidR="000B18F6" w14:paraId="38D6BB28"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67E4C368"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Extremadura</w:t>
                </w:r>
              </w:p>
            </w:tc>
            <w:tc>
              <w:tcPr>
                <w:tcW w:w="2370" w:type="dxa"/>
                <w:tcBorders>
                  <w:top w:val="nil"/>
                  <w:left w:val="nil"/>
                  <w:bottom w:val="nil"/>
                  <w:right w:val="nil"/>
                </w:tcBorders>
                <w:tcMar>
                  <w:top w:w="0" w:type="dxa"/>
                  <w:left w:w="40" w:type="dxa"/>
                  <w:bottom w:w="0" w:type="dxa"/>
                  <w:right w:w="40" w:type="dxa"/>
                </w:tcMar>
                <w:vAlign w:val="bottom"/>
              </w:tcPr>
              <w:p w14:paraId="4E294FB0"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Badajoz Capital</w:t>
                </w:r>
              </w:p>
            </w:tc>
            <w:tc>
              <w:tcPr>
                <w:tcW w:w="1440" w:type="dxa"/>
                <w:tcBorders>
                  <w:top w:val="nil"/>
                  <w:left w:val="nil"/>
                  <w:bottom w:val="nil"/>
                  <w:right w:val="nil"/>
                </w:tcBorders>
                <w:tcMar>
                  <w:top w:w="0" w:type="dxa"/>
                  <w:left w:w="40" w:type="dxa"/>
                  <w:bottom w:w="0" w:type="dxa"/>
                  <w:right w:w="40" w:type="dxa"/>
                </w:tcMar>
                <w:vAlign w:val="bottom"/>
              </w:tcPr>
              <w:p w14:paraId="21E2E3CA"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7.79</w:t>
                </w:r>
              </w:p>
            </w:tc>
            <w:tc>
              <w:tcPr>
                <w:tcW w:w="1575" w:type="dxa"/>
                <w:tcBorders>
                  <w:top w:val="nil"/>
                  <w:left w:val="nil"/>
                  <w:bottom w:val="nil"/>
                  <w:right w:val="nil"/>
                </w:tcBorders>
                <w:tcMar>
                  <w:top w:w="0" w:type="dxa"/>
                  <w:left w:w="40" w:type="dxa"/>
                  <w:bottom w:w="0" w:type="dxa"/>
                  <w:right w:w="40" w:type="dxa"/>
                </w:tcMar>
                <w:vAlign w:val="bottom"/>
              </w:tcPr>
              <w:p w14:paraId="18496F7D"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5446BD3D"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7.79</w:t>
                </w:r>
              </w:p>
            </w:tc>
          </w:tr>
          <w:tr w:rsidR="000B18F6" w14:paraId="384740CC"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20D6B9E3"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Extremadura</w:t>
                </w:r>
              </w:p>
            </w:tc>
            <w:tc>
              <w:tcPr>
                <w:tcW w:w="2370" w:type="dxa"/>
                <w:tcBorders>
                  <w:top w:val="nil"/>
                  <w:left w:val="nil"/>
                  <w:bottom w:val="nil"/>
                  <w:right w:val="nil"/>
                </w:tcBorders>
                <w:tcMar>
                  <w:top w:w="0" w:type="dxa"/>
                  <w:left w:w="40" w:type="dxa"/>
                  <w:bottom w:w="0" w:type="dxa"/>
                  <w:right w:w="40" w:type="dxa"/>
                </w:tcMar>
                <w:vAlign w:val="bottom"/>
              </w:tcPr>
              <w:p w14:paraId="68A5F076"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Cáceres Capital</w:t>
                </w:r>
              </w:p>
            </w:tc>
            <w:tc>
              <w:tcPr>
                <w:tcW w:w="1440" w:type="dxa"/>
                <w:tcBorders>
                  <w:top w:val="nil"/>
                  <w:left w:val="nil"/>
                  <w:bottom w:val="nil"/>
                  <w:right w:val="nil"/>
                </w:tcBorders>
                <w:tcMar>
                  <w:top w:w="0" w:type="dxa"/>
                  <w:left w:w="40" w:type="dxa"/>
                  <w:bottom w:w="0" w:type="dxa"/>
                  <w:right w:w="40" w:type="dxa"/>
                </w:tcMar>
                <w:vAlign w:val="bottom"/>
              </w:tcPr>
              <w:p w14:paraId="4106C525"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7.27</w:t>
                </w:r>
              </w:p>
            </w:tc>
            <w:tc>
              <w:tcPr>
                <w:tcW w:w="1575" w:type="dxa"/>
                <w:tcBorders>
                  <w:top w:val="nil"/>
                  <w:left w:val="nil"/>
                  <w:bottom w:val="nil"/>
                  <w:right w:val="nil"/>
                </w:tcBorders>
                <w:tcMar>
                  <w:top w:w="0" w:type="dxa"/>
                  <w:left w:w="40" w:type="dxa"/>
                  <w:bottom w:w="0" w:type="dxa"/>
                  <w:right w:w="40" w:type="dxa"/>
                </w:tcMar>
                <w:vAlign w:val="bottom"/>
              </w:tcPr>
              <w:p w14:paraId="3BC5F3F5"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Feb-24</w:t>
                </w:r>
              </w:p>
            </w:tc>
            <w:tc>
              <w:tcPr>
                <w:tcW w:w="1290" w:type="dxa"/>
                <w:tcBorders>
                  <w:top w:val="nil"/>
                  <w:left w:val="nil"/>
                  <w:bottom w:val="nil"/>
                  <w:right w:val="nil"/>
                </w:tcBorders>
                <w:tcMar>
                  <w:top w:w="0" w:type="dxa"/>
                  <w:left w:w="40" w:type="dxa"/>
                  <w:bottom w:w="0" w:type="dxa"/>
                  <w:right w:w="40" w:type="dxa"/>
                </w:tcMar>
                <w:vAlign w:val="bottom"/>
              </w:tcPr>
              <w:p w14:paraId="342CDDD7"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7.59</w:t>
                </w:r>
              </w:p>
            </w:tc>
          </w:tr>
          <w:tr w:rsidR="000B18F6" w14:paraId="5F68DDBC"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208D94B9"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Galicia</w:t>
                </w:r>
              </w:p>
            </w:tc>
            <w:tc>
              <w:tcPr>
                <w:tcW w:w="2370" w:type="dxa"/>
                <w:tcBorders>
                  <w:top w:val="nil"/>
                  <w:left w:val="nil"/>
                  <w:bottom w:val="nil"/>
                  <w:right w:val="nil"/>
                </w:tcBorders>
                <w:tcMar>
                  <w:top w:w="0" w:type="dxa"/>
                  <w:left w:w="40" w:type="dxa"/>
                  <w:bottom w:w="0" w:type="dxa"/>
                  <w:right w:w="40" w:type="dxa"/>
                </w:tcMar>
                <w:vAlign w:val="bottom"/>
              </w:tcPr>
              <w:p w14:paraId="728F430A"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A Coruña Capital</w:t>
                </w:r>
              </w:p>
            </w:tc>
            <w:tc>
              <w:tcPr>
                <w:tcW w:w="1440" w:type="dxa"/>
                <w:tcBorders>
                  <w:top w:val="nil"/>
                  <w:left w:val="nil"/>
                  <w:bottom w:val="nil"/>
                  <w:right w:val="nil"/>
                </w:tcBorders>
                <w:tcMar>
                  <w:top w:w="0" w:type="dxa"/>
                  <w:left w:w="40" w:type="dxa"/>
                  <w:bottom w:w="0" w:type="dxa"/>
                  <w:right w:w="40" w:type="dxa"/>
                </w:tcMar>
                <w:vAlign w:val="bottom"/>
              </w:tcPr>
              <w:p w14:paraId="7D0BBB8F"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11.72</w:t>
                </w:r>
              </w:p>
            </w:tc>
            <w:tc>
              <w:tcPr>
                <w:tcW w:w="1575" w:type="dxa"/>
                <w:tcBorders>
                  <w:top w:val="nil"/>
                  <w:left w:val="nil"/>
                  <w:bottom w:val="nil"/>
                  <w:right w:val="nil"/>
                </w:tcBorders>
                <w:tcMar>
                  <w:top w:w="0" w:type="dxa"/>
                  <w:left w:w="40" w:type="dxa"/>
                  <w:bottom w:w="0" w:type="dxa"/>
                  <w:right w:w="40" w:type="dxa"/>
                </w:tcMar>
                <w:vAlign w:val="bottom"/>
              </w:tcPr>
              <w:p w14:paraId="46275090"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6D4A88A4"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11.72</w:t>
                </w:r>
              </w:p>
            </w:tc>
          </w:tr>
          <w:tr w:rsidR="000B18F6" w14:paraId="3DD9A6A7"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550F4D56"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Galicia</w:t>
                </w:r>
              </w:p>
            </w:tc>
            <w:tc>
              <w:tcPr>
                <w:tcW w:w="2370" w:type="dxa"/>
                <w:tcBorders>
                  <w:top w:val="nil"/>
                  <w:left w:val="nil"/>
                  <w:bottom w:val="nil"/>
                  <w:right w:val="nil"/>
                </w:tcBorders>
                <w:tcMar>
                  <w:top w:w="0" w:type="dxa"/>
                  <w:left w:w="40" w:type="dxa"/>
                  <w:bottom w:w="0" w:type="dxa"/>
                  <w:right w:w="40" w:type="dxa"/>
                </w:tcMar>
                <w:vAlign w:val="bottom"/>
              </w:tcPr>
              <w:p w14:paraId="4716C67E"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Lugo Capital</w:t>
                </w:r>
              </w:p>
            </w:tc>
            <w:tc>
              <w:tcPr>
                <w:tcW w:w="1440" w:type="dxa"/>
                <w:tcBorders>
                  <w:top w:val="nil"/>
                  <w:left w:val="nil"/>
                  <w:bottom w:val="nil"/>
                  <w:right w:val="nil"/>
                </w:tcBorders>
                <w:tcMar>
                  <w:top w:w="0" w:type="dxa"/>
                  <w:left w:w="40" w:type="dxa"/>
                  <w:bottom w:w="0" w:type="dxa"/>
                  <w:right w:w="40" w:type="dxa"/>
                </w:tcMar>
                <w:vAlign w:val="bottom"/>
              </w:tcPr>
              <w:p w14:paraId="4FC998FA"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7.52</w:t>
                </w:r>
              </w:p>
            </w:tc>
            <w:tc>
              <w:tcPr>
                <w:tcW w:w="1575" w:type="dxa"/>
                <w:tcBorders>
                  <w:top w:val="nil"/>
                  <w:left w:val="nil"/>
                  <w:bottom w:val="nil"/>
                  <w:right w:val="nil"/>
                </w:tcBorders>
                <w:tcMar>
                  <w:top w:w="0" w:type="dxa"/>
                  <w:left w:w="40" w:type="dxa"/>
                  <w:bottom w:w="0" w:type="dxa"/>
                  <w:right w:w="40" w:type="dxa"/>
                </w:tcMar>
                <w:vAlign w:val="bottom"/>
              </w:tcPr>
              <w:p w14:paraId="03FE9A6C"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5976CE6A"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7,52</w:t>
                </w:r>
              </w:p>
            </w:tc>
          </w:tr>
          <w:tr w:rsidR="000B18F6" w14:paraId="3C2F0CDF"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61DB2EF4"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Galicia</w:t>
                </w:r>
              </w:p>
            </w:tc>
            <w:tc>
              <w:tcPr>
                <w:tcW w:w="2370" w:type="dxa"/>
                <w:tcBorders>
                  <w:top w:val="nil"/>
                  <w:left w:val="nil"/>
                  <w:bottom w:val="nil"/>
                  <w:right w:val="nil"/>
                </w:tcBorders>
                <w:tcMar>
                  <w:top w:w="0" w:type="dxa"/>
                  <w:left w:w="40" w:type="dxa"/>
                  <w:bottom w:w="0" w:type="dxa"/>
                  <w:right w:w="40" w:type="dxa"/>
                </w:tcMar>
                <w:vAlign w:val="bottom"/>
              </w:tcPr>
              <w:p w14:paraId="30A54220"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Ourense Capital</w:t>
                </w:r>
              </w:p>
            </w:tc>
            <w:tc>
              <w:tcPr>
                <w:tcW w:w="1440" w:type="dxa"/>
                <w:tcBorders>
                  <w:top w:val="nil"/>
                  <w:left w:val="nil"/>
                  <w:bottom w:val="nil"/>
                  <w:right w:val="nil"/>
                </w:tcBorders>
                <w:tcMar>
                  <w:top w:w="0" w:type="dxa"/>
                  <w:left w:w="40" w:type="dxa"/>
                  <w:bottom w:w="0" w:type="dxa"/>
                  <w:right w:w="40" w:type="dxa"/>
                </w:tcMar>
                <w:vAlign w:val="bottom"/>
              </w:tcPr>
              <w:p w14:paraId="4EE6864A"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7.35</w:t>
                </w:r>
              </w:p>
            </w:tc>
            <w:tc>
              <w:tcPr>
                <w:tcW w:w="1575" w:type="dxa"/>
                <w:tcBorders>
                  <w:top w:val="nil"/>
                  <w:left w:val="nil"/>
                  <w:bottom w:val="nil"/>
                  <w:right w:val="nil"/>
                </w:tcBorders>
                <w:tcMar>
                  <w:top w:w="0" w:type="dxa"/>
                  <w:left w:w="40" w:type="dxa"/>
                  <w:bottom w:w="0" w:type="dxa"/>
                  <w:right w:w="40" w:type="dxa"/>
                </w:tcMar>
                <w:vAlign w:val="bottom"/>
              </w:tcPr>
              <w:p w14:paraId="7CBA955A"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1D00A10C"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7,35</w:t>
                </w:r>
              </w:p>
            </w:tc>
          </w:tr>
          <w:tr w:rsidR="000B18F6" w14:paraId="03AA8A68"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40D93BC"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Galicia</w:t>
                </w:r>
              </w:p>
            </w:tc>
            <w:tc>
              <w:tcPr>
                <w:tcW w:w="2370" w:type="dxa"/>
                <w:tcBorders>
                  <w:top w:val="nil"/>
                  <w:left w:val="nil"/>
                  <w:bottom w:val="nil"/>
                  <w:right w:val="nil"/>
                </w:tcBorders>
                <w:tcMar>
                  <w:top w:w="0" w:type="dxa"/>
                  <w:left w:w="40" w:type="dxa"/>
                  <w:bottom w:w="0" w:type="dxa"/>
                  <w:right w:w="40" w:type="dxa"/>
                </w:tcMar>
                <w:vAlign w:val="bottom"/>
              </w:tcPr>
              <w:p w14:paraId="47E99380"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Pontevedra Capital</w:t>
                </w:r>
              </w:p>
            </w:tc>
            <w:tc>
              <w:tcPr>
                <w:tcW w:w="1440" w:type="dxa"/>
                <w:tcBorders>
                  <w:top w:val="nil"/>
                  <w:left w:val="nil"/>
                  <w:bottom w:val="nil"/>
                  <w:right w:val="nil"/>
                </w:tcBorders>
                <w:tcMar>
                  <w:top w:w="0" w:type="dxa"/>
                  <w:left w:w="40" w:type="dxa"/>
                  <w:bottom w:w="0" w:type="dxa"/>
                  <w:right w:w="40" w:type="dxa"/>
                </w:tcMar>
                <w:vAlign w:val="bottom"/>
              </w:tcPr>
              <w:p w14:paraId="66CC673F"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8.80</w:t>
                </w:r>
              </w:p>
            </w:tc>
            <w:tc>
              <w:tcPr>
                <w:tcW w:w="1575" w:type="dxa"/>
                <w:tcBorders>
                  <w:top w:val="nil"/>
                  <w:left w:val="nil"/>
                  <w:bottom w:val="nil"/>
                  <w:right w:val="nil"/>
                </w:tcBorders>
                <w:tcMar>
                  <w:top w:w="0" w:type="dxa"/>
                  <w:left w:w="40" w:type="dxa"/>
                  <w:bottom w:w="0" w:type="dxa"/>
                  <w:right w:w="40" w:type="dxa"/>
                </w:tcMar>
                <w:vAlign w:val="bottom"/>
              </w:tcPr>
              <w:p w14:paraId="4AA1BC3F"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Apr-24</w:t>
                </w:r>
              </w:p>
            </w:tc>
            <w:tc>
              <w:tcPr>
                <w:tcW w:w="1290" w:type="dxa"/>
                <w:tcBorders>
                  <w:top w:val="nil"/>
                  <w:left w:val="nil"/>
                  <w:bottom w:val="nil"/>
                  <w:right w:val="nil"/>
                </w:tcBorders>
                <w:tcMar>
                  <w:top w:w="0" w:type="dxa"/>
                  <w:left w:w="40" w:type="dxa"/>
                  <w:bottom w:w="0" w:type="dxa"/>
                  <w:right w:w="40" w:type="dxa"/>
                </w:tcMar>
                <w:vAlign w:val="bottom"/>
              </w:tcPr>
              <w:p w14:paraId="39BF86FE"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8,98</w:t>
                </w:r>
              </w:p>
            </w:tc>
          </w:tr>
          <w:tr w:rsidR="000B18F6" w14:paraId="4A4F16D0"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08C59E0"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La Rioja</w:t>
                </w:r>
              </w:p>
            </w:tc>
            <w:tc>
              <w:tcPr>
                <w:tcW w:w="2370" w:type="dxa"/>
                <w:tcBorders>
                  <w:top w:val="nil"/>
                  <w:left w:val="nil"/>
                  <w:bottom w:val="nil"/>
                  <w:right w:val="nil"/>
                </w:tcBorders>
                <w:tcMar>
                  <w:top w:w="0" w:type="dxa"/>
                  <w:left w:w="40" w:type="dxa"/>
                  <w:bottom w:w="0" w:type="dxa"/>
                  <w:right w:w="40" w:type="dxa"/>
                </w:tcMar>
                <w:vAlign w:val="bottom"/>
              </w:tcPr>
              <w:p w14:paraId="6360B2A6"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Logroño</w:t>
                </w:r>
              </w:p>
            </w:tc>
            <w:tc>
              <w:tcPr>
                <w:tcW w:w="1440" w:type="dxa"/>
                <w:tcBorders>
                  <w:top w:val="nil"/>
                  <w:left w:val="nil"/>
                  <w:bottom w:val="nil"/>
                  <w:right w:val="nil"/>
                </w:tcBorders>
                <w:tcMar>
                  <w:top w:w="0" w:type="dxa"/>
                  <w:left w:w="40" w:type="dxa"/>
                  <w:bottom w:w="0" w:type="dxa"/>
                  <w:right w:w="40" w:type="dxa"/>
                </w:tcMar>
                <w:vAlign w:val="bottom"/>
              </w:tcPr>
              <w:p w14:paraId="0FB28710"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8.82</w:t>
                </w:r>
              </w:p>
            </w:tc>
            <w:tc>
              <w:tcPr>
                <w:tcW w:w="1575" w:type="dxa"/>
              </w:tcPr>
              <w:p w14:paraId="4EF434D9"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Aug-23</w:t>
                </w:r>
              </w:p>
            </w:tc>
            <w:tc>
              <w:tcPr>
                <w:tcW w:w="1290" w:type="dxa"/>
                <w:vAlign w:val="bottom"/>
              </w:tcPr>
              <w:p w14:paraId="099C3FFA"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9,14</w:t>
                </w:r>
              </w:p>
            </w:tc>
          </w:tr>
          <w:tr w:rsidR="000B18F6" w14:paraId="30206849"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572AFDDB"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Madrid</w:t>
                </w:r>
              </w:p>
            </w:tc>
            <w:tc>
              <w:tcPr>
                <w:tcW w:w="2370" w:type="dxa"/>
                <w:tcBorders>
                  <w:top w:val="nil"/>
                  <w:left w:val="nil"/>
                  <w:bottom w:val="nil"/>
                  <w:right w:val="nil"/>
                </w:tcBorders>
                <w:tcMar>
                  <w:top w:w="0" w:type="dxa"/>
                  <w:left w:w="40" w:type="dxa"/>
                  <w:bottom w:w="0" w:type="dxa"/>
                  <w:right w:w="40" w:type="dxa"/>
                </w:tcMar>
                <w:vAlign w:val="bottom"/>
              </w:tcPr>
              <w:p w14:paraId="2759A1A9"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Madrid Capital</w:t>
                </w:r>
              </w:p>
            </w:tc>
            <w:tc>
              <w:tcPr>
                <w:tcW w:w="1440" w:type="dxa"/>
                <w:tcBorders>
                  <w:top w:val="nil"/>
                  <w:left w:val="nil"/>
                  <w:bottom w:val="nil"/>
                  <w:right w:val="nil"/>
                </w:tcBorders>
                <w:tcMar>
                  <w:top w:w="0" w:type="dxa"/>
                  <w:left w:w="40" w:type="dxa"/>
                  <w:bottom w:w="0" w:type="dxa"/>
                  <w:right w:w="40" w:type="dxa"/>
                </w:tcMar>
                <w:vAlign w:val="bottom"/>
              </w:tcPr>
              <w:p w14:paraId="349BA7D6"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21.03</w:t>
                </w:r>
              </w:p>
            </w:tc>
            <w:tc>
              <w:tcPr>
                <w:tcW w:w="1575" w:type="dxa"/>
              </w:tcPr>
              <w:p w14:paraId="5282959B"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vAlign w:val="bottom"/>
              </w:tcPr>
              <w:p w14:paraId="76B2457B"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21,03</w:t>
                </w:r>
              </w:p>
            </w:tc>
          </w:tr>
          <w:tr w:rsidR="000B18F6" w14:paraId="294E84C3"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664D81DF"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Navarra</w:t>
                </w:r>
              </w:p>
            </w:tc>
            <w:tc>
              <w:tcPr>
                <w:tcW w:w="2370" w:type="dxa"/>
                <w:tcBorders>
                  <w:top w:val="nil"/>
                  <w:left w:val="nil"/>
                  <w:bottom w:val="nil"/>
                  <w:right w:val="nil"/>
                </w:tcBorders>
                <w:tcMar>
                  <w:top w:w="0" w:type="dxa"/>
                  <w:left w:w="40" w:type="dxa"/>
                  <w:bottom w:w="0" w:type="dxa"/>
                  <w:right w:w="40" w:type="dxa"/>
                </w:tcMar>
                <w:vAlign w:val="bottom"/>
              </w:tcPr>
              <w:p w14:paraId="467C418C"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Pamplona / Iruña</w:t>
                </w:r>
              </w:p>
            </w:tc>
            <w:tc>
              <w:tcPr>
                <w:tcW w:w="1440" w:type="dxa"/>
                <w:tcBorders>
                  <w:top w:val="nil"/>
                  <w:left w:val="nil"/>
                  <w:bottom w:val="nil"/>
                  <w:right w:val="nil"/>
                </w:tcBorders>
                <w:tcMar>
                  <w:top w:w="0" w:type="dxa"/>
                  <w:left w:w="40" w:type="dxa"/>
                  <w:bottom w:w="0" w:type="dxa"/>
                  <w:right w:w="40" w:type="dxa"/>
                </w:tcMar>
                <w:vAlign w:val="bottom"/>
              </w:tcPr>
              <w:p w14:paraId="27EB632A"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11.70</w:t>
                </w:r>
              </w:p>
            </w:tc>
            <w:tc>
              <w:tcPr>
                <w:tcW w:w="1575" w:type="dxa"/>
              </w:tcPr>
              <w:p w14:paraId="0C480ACB"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May-24</w:t>
                </w:r>
              </w:p>
            </w:tc>
            <w:tc>
              <w:tcPr>
                <w:tcW w:w="1290" w:type="dxa"/>
                <w:vAlign w:val="bottom"/>
              </w:tcPr>
              <w:p w14:paraId="42D2BAA1"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12,14</w:t>
                </w:r>
              </w:p>
            </w:tc>
          </w:tr>
          <w:tr w:rsidR="000B18F6" w14:paraId="4EF72CEC"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447F140"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País Vasco</w:t>
                </w:r>
              </w:p>
            </w:tc>
            <w:tc>
              <w:tcPr>
                <w:tcW w:w="2370" w:type="dxa"/>
                <w:tcBorders>
                  <w:top w:val="nil"/>
                  <w:left w:val="nil"/>
                  <w:bottom w:val="nil"/>
                  <w:right w:val="nil"/>
                </w:tcBorders>
                <w:tcMar>
                  <w:top w:w="0" w:type="dxa"/>
                  <w:left w:w="40" w:type="dxa"/>
                  <w:bottom w:w="0" w:type="dxa"/>
                  <w:right w:w="40" w:type="dxa"/>
                </w:tcMar>
                <w:vAlign w:val="bottom"/>
              </w:tcPr>
              <w:p w14:paraId="16FEF7DF"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Bilbao</w:t>
                </w:r>
              </w:p>
            </w:tc>
            <w:tc>
              <w:tcPr>
                <w:tcW w:w="1440" w:type="dxa"/>
                <w:tcBorders>
                  <w:top w:val="nil"/>
                  <w:left w:val="nil"/>
                  <w:bottom w:val="nil"/>
                  <w:right w:val="nil"/>
                </w:tcBorders>
                <w:tcMar>
                  <w:top w:w="0" w:type="dxa"/>
                  <w:left w:w="40" w:type="dxa"/>
                  <w:bottom w:w="0" w:type="dxa"/>
                  <w:right w:w="40" w:type="dxa"/>
                </w:tcMar>
                <w:vAlign w:val="bottom"/>
              </w:tcPr>
              <w:p w14:paraId="4E77F4C3"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16.04</w:t>
                </w:r>
              </w:p>
            </w:tc>
            <w:tc>
              <w:tcPr>
                <w:tcW w:w="1575" w:type="dxa"/>
                <w:tcBorders>
                  <w:top w:val="nil"/>
                  <w:left w:val="nil"/>
                  <w:bottom w:val="nil"/>
                  <w:right w:val="nil"/>
                </w:tcBorders>
                <w:tcMar>
                  <w:top w:w="0" w:type="dxa"/>
                  <w:left w:w="40" w:type="dxa"/>
                  <w:bottom w:w="0" w:type="dxa"/>
                  <w:right w:w="40" w:type="dxa"/>
                </w:tcMar>
                <w:vAlign w:val="bottom"/>
              </w:tcPr>
              <w:p w14:paraId="6AF5B301"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6EE12938"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16,04</w:t>
                </w:r>
              </w:p>
            </w:tc>
          </w:tr>
          <w:tr w:rsidR="000B18F6" w14:paraId="212CE8B7"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B834301"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País Vasco</w:t>
                </w:r>
              </w:p>
            </w:tc>
            <w:tc>
              <w:tcPr>
                <w:tcW w:w="2370" w:type="dxa"/>
                <w:tcBorders>
                  <w:top w:val="nil"/>
                  <w:left w:val="nil"/>
                  <w:bottom w:val="nil"/>
                  <w:right w:val="nil"/>
                </w:tcBorders>
                <w:tcMar>
                  <w:top w:w="0" w:type="dxa"/>
                  <w:left w:w="40" w:type="dxa"/>
                  <w:bottom w:w="0" w:type="dxa"/>
                  <w:right w:w="40" w:type="dxa"/>
                </w:tcMar>
                <w:vAlign w:val="bottom"/>
              </w:tcPr>
              <w:p w14:paraId="75AE856E"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Donostia - San Sebastián</w:t>
                </w:r>
              </w:p>
            </w:tc>
            <w:tc>
              <w:tcPr>
                <w:tcW w:w="1440" w:type="dxa"/>
                <w:tcBorders>
                  <w:top w:val="nil"/>
                  <w:left w:val="nil"/>
                  <w:bottom w:val="nil"/>
                  <w:right w:val="nil"/>
                </w:tcBorders>
                <w:tcMar>
                  <w:top w:w="0" w:type="dxa"/>
                  <w:left w:w="40" w:type="dxa"/>
                  <w:bottom w:w="0" w:type="dxa"/>
                  <w:right w:w="40" w:type="dxa"/>
                </w:tcMar>
                <w:vAlign w:val="bottom"/>
              </w:tcPr>
              <w:p w14:paraId="4341C7C5"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19.49</w:t>
                </w:r>
              </w:p>
            </w:tc>
            <w:tc>
              <w:tcPr>
                <w:tcW w:w="1575" w:type="dxa"/>
                <w:tcBorders>
                  <w:top w:val="nil"/>
                  <w:left w:val="nil"/>
                  <w:bottom w:val="nil"/>
                  <w:right w:val="nil"/>
                </w:tcBorders>
                <w:tcMar>
                  <w:top w:w="0" w:type="dxa"/>
                  <w:left w:w="40" w:type="dxa"/>
                  <w:bottom w:w="0" w:type="dxa"/>
                  <w:right w:w="40" w:type="dxa"/>
                </w:tcMar>
                <w:vAlign w:val="bottom"/>
              </w:tcPr>
              <w:p w14:paraId="4D999F51"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Dec-23</w:t>
                </w:r>
              </w:p>
            </w:tc>
            <w:tc>
              <w:tcPr>
                <w:tcW w:w="1290" w:type="dxa"/>
                <w:tcBorders>
                  <w:top w:val="nil"/>
                  <w:left w:val="nil"/>
                  <w:bottom w:val="nil"/>
                  <w:right w:val="nil"/>
                </w:tcBorders>
                <w:tcMar>
                  <w:top w:w="0" w:type="dxa"/>
                  <w:left w:w="40" w:type="dxa"/>
                  <w:bottom w:w="0" w:type="dxa"/>
                  <w:right w:w="40" w:type="dxa"/>
                </w:tcMar>
                <w:vAlign w:val="bottom"/>
              </w:tcPr>
              <w:p w14:paraId="1981BC99"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20,15</w:t>
                </w:r>
              </w:p>
            </w:tc>
          </w:tr>
          <w:tr w:rsidR="000B18F6" w14:paraId="23ECB5A0" w14:textId="77777777" w:rsidTr="000B18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52E8719F"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País Vasco</w:t>
                </w:r>
              </w:p>
            </w:tc>
            <w:tc>
              <w:tcPr>
                <w:tcW w:w="2370" w:type="dxa"/>
                <w:tcBorders>
                  <w:top w:val="nil"/>
                  <w:left w:val="nil"/>
                  <w:bottom w:val="nil"/>
                  <w:right w:val="nil"/>
                </w:tcBorders>
                <w:tcMar>
                  <w:top w:w="0" w:type="dxa"/>
                  <w:left w:w="40" w:type="dxa"/>
                  <w:bottom w:w="0" w:type="dxa"/>
                  <w:right w:w="40" w:type="dxa"/>
                </w:tcMar>
                <w:vAlign w:val="bottom"/>
              </w:tcPr>
              <w:p w14:paraId="3A5BC2FE" w14:textId="77777777" w:rsidR="000B18F6" w:rsidRDefault="00000000">
                <w:pPr>
                  <w:widowControl w:val="0"/>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Pr>
                    <w:rFonts w:ascii="Open Sans" w:eastAsia="Open Sans" w:hAnsi="Open Sans" w:cs="Open Sans"/>
                    <w:b/>
                    <w:sz w:val="22"/>
                    <w:szCs w:val="22"/>
                  </w:rPr>
                  <w:t>Vitoria - Gasteiz</w:t>
                </w:r>
              </w:p>
            </w:tc>
            <w:tc>
              <w:tcPr>
                <w:tcW w:w="1440" w:type="dxa"/>
                <w:tcBorders>
                  <w:top w:val="nil"/>
                  <w:left w:val="nil"/>
                  <w:bottom w:val="nil"/>
                  <w:right w:val="nil"/>
                </w:tcBorders>
                <w:tcMar>
                  <w:top w:w="0" w:type="dxa"/>
                  <w:left w:w="40" w:type="dxa"/>
                  <w:bottom w:w="0" w:type="dxa"/>
                  <w:right w:w="40" w:type="dxa"/>
                </w:tcMar>
                <w:vAlign w:val="bottom"/>
              </w:tcPr>
              <w:p w14:paraId="6D546921" w14:textId="77777777" w:rsidR="000B18F6" w:rsidRDefault="000000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Open Sans" w:eastAsia="Open Sans" w:hAnsi="Open Sans" w:cs="Open Sans"/>
                    <w:sz w:val="22"/>
                    <w:szCs w:val="22"/>
                  </w:rPr>
                  <w:t>12.89</w:t>
                </w:r>
              </w:p>
            </w:tc>
            <w:tc>
              <w:tcPr>
                <w:tcW w:w="1575" w:type="dxa"/>
                <w:tcBorders>
                  <w:top w:val="nil"/>
                  <w:left w:val="nil"/>
                  <w:bottom w:val="nil"/>
                  <w:right w:val="nil"/>
                </w:tcBorders>
                <w:tcMar>
                  <w:top w:w="0" w:type="dxa"/>
                  <w:left w:w="40" w:type="dxa"/>
                  <w:bottom w:w="0" w:type="dxa"/>
                  <w:right w:w="40" w:type="dxa"/>
                </w:tcMar>
                <w:vAlign w:val="bottom"/>
              </w:tcPr>
              <w:p w14:paraId="5A52158A"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tcBorders>
                  <w:top w:val="nil"/>
                  <w:left w:val="nil"/>
                  <w:bottom w:val="nil"/>
                  <w:right w:val="nil"/>
                </w:tcBorders>
                <w:tcMar>
                  <w:top w:w="0" w:type="dxa"/>
                  <w:left w:w="40" w:type="dxa"/>
                  <w:bottom w:w="0" w:type="dxa"/>
                  <w:right w:w="40" w:type="dxa"/>
                </w:tcMar>
                <w:vAlign w:val="bottom"/>
              </w:tcPr>
              <w:p w14:paraId="1A114765" w14:textId="77777777" w:rsidR="000B18F6" w:rsidRDefault="00000000">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12,89</w:t>
                </w:r>
              </w:p>
            </w:tc>
          </w:tr>
          <w:tr w:rsidR="000B18F6" w14:paraId="1FA00981" w14:textId="77777777" w:rsidTr="000B18F6">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B007CFD" w14:textId="77777777" w:rsidR="000B18F6" w:rsidRDefault="00000000">
                <w:pPr>
                  <w:rPr>
                    <w:rFonts w:ascii="Open Sans" w:eastAsia="Open Sans" w:hAnsi="Open Sans" w:cs="Open Sans"/>
                    <w:sz w:val="22"/>
                    <w:szCs w:val="22"/>
                  </w:rPr>
                </w:pPr>
                <w:r>
                  <w:rPr>
                    <w:rFonts w:ascii="Open Sans" w:eastAsia="Open Sans" w:hAnsi="Open Sans" w:cs="Open Sans"/>
                    <w:sz w:val="22"/>
                    <w:szCs w:val="22"/>
                  </w:rPr>
                  <w:t>Región de Murcia</w:t>
                </w:r>
              </w:p>
            </w:tc>
            <w:tc>
              <w:tcPr>
                <w:tcW w:w="2370" w:type="dxa"/>
                <w:tcBorders>
                  <w:top w:val="nil"/>
                  <w:left w:val="nil"/>
                  <w:bottom w:val="nil"/>
                  <w:right w:val="nil"/>
                </w:tcBorders>
                <w:tcMar>
                  <w:top w:w="0" w:type="dxa"/>
                  <w:left w:w="40" w:type="dxa"/>
                  <w:bottom w:w="0" w:type="dxa"/>
                  <w:right w:w="40" w:type="dxa"/>
                </w:tcMar>
                <w:vAlign w:val="bottom"/>
              </w:tcPr>
              <w:p w14:paraId="6CC7C2C9" w14:textId="77777777" w:rsidR="000B18F6" w:rsidRDefault="00000000">
                <w:pPr>
                  <w:widowControl w:val="0"/>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Pr>
                    <w:rFonts w:ascii="Open Sans" w:eastAsia="Open Sans" w:hAnsi="Open Sans" w:cs="Open Sans"/>
                    <w:b/>
                    <w:sz w:val="22"/>
                    <w:szCs w:val="22"/>
                  </w:rPr>
                  <w:t>Murcia Capital</w:t>
                </w:r>
              </w:p>
            </w:tc>
            <w:tc>
              <w:tcPr>
                <w:tcW w:w="1440" w:type="dxa"/>
                <w:tcBorders>
                  <w:top w:val="nil"/>
                  <w:left w:val="nil"/>
                  <w:bottom w:val="nil"/>
                  <w:right w:val="nil"/>
                </w:tcBorders>
                <w:tcMar>
                  <w:top w:w="0" w:type="dxa"/>
                  <w:left w:w="40" w:type="dxa"/>
                  <w:bottom w:w="0" w:type="dxa"/>
                  <w:right w:w="40" w:type="dxa"/>
                </w:tcMar>
                <w:vAlign w:val="bottom"/>
              </w:tcPr>
              <w:p w14:paraId="468880CC" w14:textId="77777777" w:rsidR="000B18F6" w:rsidRDefault="000000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Open Sans" w:eastAsia="Open Sans" w:hAnsi="Open Sans" w:cs="Open Sans"/>
                    <w:sz w:val="22"/>
                    <w:szCs w:val="22"/>
                  </w:rPr>
                  <w:t>9.00</w:t>
                </w:r>
              </w:p>
            </w:tc>
            <w:tc>
              <w:tcPr>
                <w:tcW w:w="1575" w:type="dxa"/>
              </w:tcPr>
              <w:p w14:paraId="7DC1DB9C"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Jun-24</w:t>
                </w:r>
              </w:p>
            </w:tc>
            <w:tc>
              <w:tcPr>
                <w:tcW w:w="1290" w:type="dxa"/>
                <w:vAlign w:val="bottom"/>
              </w:tcPr>
              <w:p w14:paraId="1112F725" w14:textId="77777777" w:rsidR="000B18F6" w:rsidRDefault="00000000">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9,00</w:t>
                </w:r>
              </w:p>
            </w:tc>
          </w:tr>
        </w:tbl>
      </w:sdtContent>
    </w:sdt>
    <w:p w14:paraId="59996324" w14:textId="77777777" w:rsidR="000B18F6" w:rsidRDefault="000B18F6">
      <w:pPr>
        <w:shd w:val="clear" w:color="auto" w:fill="FFFFFF"/>
        <w:spacing w:before="280" w:after="280" w:line="276" w:lineRule="auto"/>
        <w:ind w:right="-574"/>
        <w:rPr>
          <w:rFonts w:ascii="Open Sans Light" w:eastAsia="Open Sans Light" w:hAnsi="Open Sans Light" w:cs="Open Sans Light"/>
          <w:b/>
          <w:color w:val="303AB2"/>
          <w:sz w:val="28"/>
          <w:szCs w:val="28"/>
        </w:rPr>
      </w:pPr>
    </w:p>
    <w:p w14:paraId="2353433E" w14:textId="77777777" w:rsidR="00BE08B0" w:rsidRDefault="00BE08B0" w:rsidP="00BE08B0">
      <w:pPr>
        <w:spacing w:line="276" w:lineRule="auto"/>
        <w:ind w:right="-574"/>
        <w:jc w:val="right"/>
        <w:rPr>
          <w:rFonts w:ascii="Open Sans Light" w:eastAsia="Open Sans Light" w:hAnsi="Open Sans Light" w:cs="Open Sans Light"/>
          <w:b/>
          <w:color w:val="303AB2"/>
        </w:rPr>
      </w:pPr>
    </w:p>
    <w:p w14:paraId="3F49C2C9" w14:textId="319B0673" w:rsidR="00BE08B0" w:rsidRDefault="00BE08B0" w:rsidP="00BE08B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BC276E8" w14:textId="77777777" w:rsidR="00BE08B0" w:rsidRDefault="00BE08B0" w:rsidP="00BE08B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3E586C9C" w14:textId="77777777" w:rsidR="00BE08B0" w:rsidRDefault="00BE08B0" w:rsidP="00BE08B0">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614B7DB4" w14:textId="77777777" w:rsidR="00BE08B0" w:rsidRDefault="00000000" w:rsidP="00BE08B0">
      <w:pPr>
        <w:shd w:val="clear" w:color="auto" w:fill="FFFFFF"/>
        <w:spacing w:before="280" w:after="280" w:line="276" w:lineRule="auto"/>
        <w:ind w:right="-574"/>
        <w:jc w:val="both"/>
        <w:rPr>
          <w:rFonts w:ascii="Open Sans" w:eastAsia="Open Sans" w:hAnsi="Open Sans" w:cs="Open Sans"/>
          <w:sz w:val="22"/>
          <w:szCs w:val="22"/>
        </w:rPr>
      </w:pPr>
      <w:hyperlink r:id="rId16">
        <w:r w:rsidR="00BE08B0">
          <w:rPr>
            <w:rFonts w:ascii="Open Sans" w:eastAsia="Open Sans" w:hAnsi="Open Sans" w:cs="Open Sans"/>
            <w:color w:val="0000FF"/>
            <w:sz w:val="22"/>
            <w:szCs w:val="22"/>
            <w:u w:val="single"/>
          </w:rPr>
          <w:t>Más información sobre Fotocasa</w:t>
        </w:r>
      </w:hyperlink>
      <w:r w:rsidR="00BE08B0">
        <w:rPr>
          <w:rFonts w:ascii="Open Sans" w:eastAsia="Open Sans" w:hAnsi="Open Sans" w:cs="Open Sans"/>
          <w:sz w:val="22"/>
          <w:szCs w:val="22"/>
        </w:rPr>
        <w:t xml:space="preserve">. </w:t>
      </w:r>
    </w:p>
    <w:p w14:paraId="282244D9" w14:textId="77777777" w:rsidR="00BE08B0" w:rsidRDefault="00BE08B0" w:rsidP="00BE08B0">
      <w:pPr>
        <w:spacing w:line="276" w:lineRule="auto"/>
        <w:ind w:right="-574"/>
        <w:jc w:val="right"/>
        <w:rPr>
          <w:rFonts w:ascii="Open Sans Light" w:eastAsia="Open Sans Light" w:hAnsi="Open Sans Light" w:cs="Open Sans Light"/>
          <w:b/>
          <w:color w:val="303AB2"/>
        </w:rPr>
      </w:pPr>
    </w:p>
    <w:p w14:paraId="6CA23879" w14:textId="77777777" w:rsidR="00BE08B0" w:rsidRDefault="00BE08B0" w:rsidP="00BE08B0">
      <w:pPr>
        <w:spacing w:line="276" w:lineRule="auto"/>
        <w:ind w:right="-574"/>
        <w:jc w:val="right"/>
        <w:rPr>
          <w:rFonts w:ascii="Open Sans Light" w:eastAsia="Open Sans Light" w:hAnsi="Open Sans Light" w:cs="Open Sans Light"/>
          <w:b/>
          <w:color w:val="303AB2"/>
        </w:rPr>
      </w:pPr>
    </w:p>
    <w:p w14:paraId="45B8063C" w14:textId="77777777" w:rsidR="00BE08B0" w:rsidRDefault="00BE08B0" w:rsidP="00BE08B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3FD3F7A0" w14:textId="77777777" w:rsidR="00BE08B0" w:rsidRDefault="00BE08B0" w:rsidP="00BE08B0">
      <w:pPr>
        <w:spacing w:before="143" w:after="200"/>
        <w:ind w:right="-57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41CF8812" w14:textId="77777777" w:rsidR="00BE08B0" w:rsidRDefault="00BE08B0" w:rsidP="00BE08B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51A3F74D" w14:textId="77777777" w:rsidR="00BE08B0" w:rsidRDefault="00BE08B0" w:rsidP="00BE08B0">
      <w:pPr>
        <w:spacing w:before="143" w:after="200"/>
        <w:ind w:right="-57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1A5319DE" w14:textId="77777777" w:rsidR="00BE08B0" w:rsidRDefault="00BE08B0" w:rsidP="00BE08B0">
      <w:pPr>
        <w:spacing w:line="276" w:lineRule="auto"/>
        <w:ind w:right="-574"/>
        <w:jc w:val="right"/>
        <w:rPr>
          <w:rFonts w:ascii="Open Sans" w:eastAsia="Open Sans" w:hAnsi="Open Sans" w:cs="Open Sans"/>
        </w:rPr>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01142BC6" w14:textId="77777777" w:rsidR="00BE08B0" w:rsidRDefault="00BE08B0" w:rsidP="00BE08B0">
      <w:pPr>
        <w:spacing w:line="276" w:lineRule="auto"/>
        <w:ind w:right="-574"/>
        <w:jc w:val="right"/>
        <w:rPr>
          <w:rFonts w:ascii="Open Sans" w:eastAsia="Open Sans" w:hAnsi="Open Sans" w:cs="Open Sans"/>
        </w:rPr>
      </w:pPr>
    </w:p>
    <w:p w14:paraId="7DE00166" w14:textId="77777777" w:rsidR="00BE08B0" w:rsidRDefault="00BE08B0" w:rsidP="00BE08B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5A2A849" w14:textId="77777777" w:rsidR="00BE08B0" w:rsidRDefault="00BE08B0" w:rsidP="00BE08B0">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C1EABB3" w14:textId="77777777" w:rsidR="00BE08B0" w:rsidRDefault="00000000" w:rsidP="00BE08B0">
      <w:pPr>
        <w:shd w:val="clear" w:color="auto" w:fill="FFFFFF"/>
        <w:spacing w:line="276" w:lineRule="auto"/>
        <w:ind w:right="-574"/>
        <w:rPr>
          <w:rFonts w:ascii="Open Sans" w:eastAsia="Open Sans" w:hAnsi="Open Sans" w:cs="Open Sans"/>
          <w:color w:val="0000FF"/>
          <w:sz w:val="22"/>
          <w:szCs w:val="22"/>
          <w:u w:val="single"/>
        </w:rPr>
      </w:pPr>
      <w:hyperlink r:id="rId23">
        <w:r w:rsidR="00BE08B0">
          <w:rPr>
            <w:rFonts w:ascii="Open Sans" w:eastAsia="Open Sans" w:hAnsi="Open Sans" w:cs="Open Sans"/>
            <w:color w:val="0000FF"/>
            <w:sz w:val="22"/>
            <w:szCs w:val="22"/>
            <w:u w:val="single"/>
          </w:rPr>
          <w:t>comunicacion@fotocasa.es</w:t>
        </w:r>
      </w:hyperlink>
    </w:p>
    <w:p w14:paraId="5FADA7D3" w14:textId="77777777" w:rsidR="00BE08B0" w:rsidRDefault="00BE08B0" w:rsidP="00BE08B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40C3387" w14:textId="77777777" w:rsidR="00BE08B0" w:rsidRDefault="00BE08B0" w:rsidP="00BE08B0">
      <w:pPr>
        <w:spacing w:line="276" w:lineRule="auto"/>
        <w:ind w:right="-574"/>
        <w:rPr>
          <w:rFonts w:ascii="Open Sans Light" w:eastAsia="Open Sans Light" w:hAnsi="Open Sans Light" w:cs="Open Sans Light"/>
          <w:b/>
          <w:color w:val="303AB2"/>
          <w:sz w:val="22"/>
          <w:szCs w:val="22"/>
        </w:rPr>
      </w:pPr>
    </w:p>
    <w:p w14:paraId="03218EC6" w14:textId="77777777" w:rsidR="00BE08B0" w:rsidRDefault="00BE08B0" w:rsidP="00BE08B0">
      <w:pPr>
        <w:spacing w:line="276" w:lineRule="auto"/>
        <w:ind w:right="-574"/>
        <w:rPr>
          <w:rFonts w:ascii="Open Sans Light" w:eastAsia="Open Sans Light" w:hAnsi="Open Sans Light" w:cs="Open Sans Light"/>
          <w:b/>
          <w:color w:val="303AB2"/>
          <w:sz w:val="22"/>
          <w:szCs w:val="22"/>
        </w:rPr>
      </w:pPr>
    </w:p>
    <w:p w14:paraId="396EF568" w14:textId="77777777" w:rsidR="00BE08B0" w:rsidRDefault="00BE08B0" w:rsidP="00BE08B0">
      <w:pPr>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70C96874" w14:textId="77777777" w:rsidR="00BE08B0" w:rsidRDefault="00BE08B0" w:rsidP="00BE08B0">
      <w:pPr>
        <w:shd w:val="clear" w:color="auto" w:fill="FFFFFF"/>
        <w:ind w:right="-574"/>
        <w:rPr>
          <w:rFonts w:ascii="Open Sans" w:eastAsia="Open Sans" w:hAnsi="Open Sans" w:cs="Open Sans"/>
          <w:b/>
          <w:sz w:val="22"/>
          <w:szCs w:val="22"/>
        </w:rPr>
      </w:pPr>
      <w:r>
        <w:rPr>
          <w:rFonts w:ascii="Open Sans" w:eastAsia="Open Sans" w:hAnsi="Open Sans" w:cs="Open Sans"/>
          <w:b/>
          <w:sz w:val="22"/>
          <w:szCs w:val="22"/>
        </w:rPr>
        <w:t>Fanny Merino</w:t>
      </w:r>
    </w:p>
    <w:p w14:paraId="79B91A88" w14:textId="77777777" w:rsidR="00BE08B0" w:rsidRDefault="00000000" w:rsidP="00BE08B0">
      <w:pPr>
        <w:shd w:val="clear" w:color="auto" w:fill="FFFFFF"/>
        <w:ind w:right="-574"/>
        <w:rPr>
          <w:rFonts w:ascii="Open Sans" w:eastAsia="Open Sans" w:hAnsi="Open Sans" w:cs="Open Sans"/>
          <w:b/>
          <w:sz w:val="22"/>
          <w:szCs w:val="22"/>
        </w:rPr>
      </w:pPr>
      <w:hyperlink r:id="rId24">
        <w:r w:rsidR="00BE08B0">
          <w:rPr>
            <w:rFonts w:ascii="Open Sans" w:eastAsia="Open Sans" w:hAnsi="Open Sans" w:cs="Open Sans"/>
            <w:color w:val="0000FF"/>
            <w:sz w:val="22"/>
            <w:szCs w:val="22"/>
            <w:u w:val="single"/>
          </w:rPr>
          <w:t>emerino@</w:t>
        </w:r>
      </w:hyperlink>
      <w:r w:rsidR="00BE08B0">
        <w:rPr>
          <w:rFonts w:ascii="Open Sans" w:eastAsia="Open Sans" w:hAnsi="Open Sans" w:cs="Open Sans"/>
          <w:color w:val="0000FF"/>
          <w:sz w:val="22"/>
          <w:szCs w:val="22"/>
          <w:u w:val="single"/>
        </w:rPr>
        <w:t>llyc.global</w:t>
      </w:r>
      <w:r w:rsidR="00BE08B0">
        <w:rPr>
          <w:rFonts w:ascii="Open Sans" w:eastAsia="Open Sans" w:hAnsi="Open Sans" w:cs="Open Sans"/>
          <w:color w:val="0000FF"/>
          <w:sz w:val="22"/>
          <w:szCs w:val="22"/>
        </w:rPr>
        <w:tab/>
      </w:r>
      <w:r w:rsidR="00BE08B0">
        <w:rPr>
          <w:rFonts w:ascii="Open Sans" w:eastAsia="Open Sans" w:hAnsi="Open Sans" w:cs="Open Sans"/>
          <w:color w:val="0000FF"/>
          <w:sz w:val="22"/>
          <w:szCs w:val="22"/>
        </w:rPr>
        <w:tab/>
      </w:r>
    </w:p>
    <w:p w14:paraId="4D3BBEEE" w14:textId="77777777" w:rsidR="00BE08B0" w:rsidRPr="0039091A" w:rsidRDefault="00BE08B0" w:rsidP="00BE08B0">
      <w:pPr>
        <w:shd w:val="clear" w:color="auto" w:fill="FFFFFF"/>
        <w:ind w:right="-574"/>
        <w:rPr>
          <w:rFonts w:ascii="Open Sans" w:eastAsia="Open Sans" w:hAnsi="Open Sans" w:cs="Open Sans"/>
          <w:sz w:val="22"/>
          <w:szCs w:val="22"/>
          <w:lang w:val="en-US"/>
        </w:rPr>
      </w:pPr>
      <w:r w:rsidRPr="0039091A">
        <w:rPr>
          <w:rFonts w:ascii="Open Sans" w:eastAsia="Open Sans" w:hAnsi="Open Sans" w:cs="Open Sans"/>
          <w:sz w:val="22"/>
          <w:szCs w:val="22"/>
          <w:lang w:val="en-US"/>
        </w:rPr>
        <w:t>663 35 69 75 </w:t>
      </w:r>
      <w:r w:rsidRPr="0039091A">
        <w:rPr>
          <w:rFonts w:ascii="Open Sans" w:eastAsia="Open Sans" w:hAnsi="Open Sans" w:cs="Open Sans"/>
          <w:sz w:val="22"/>
          <w:szCs w:val="22"/>
          <w:lang w:val="en-US"/>
        </w:rPr>
        <w:tab/>
      </w:r>
      <w:r w:rsidRPr="0039091A">
        <w:rPr>
          <w:rFonts w:ascii="Open Sans" w:eastAsia="Open Sans" w:hAnsi="Open Sans" w:cs="Open Sans"/>
          <w:sz w:val="22"/>
          <w:szCs w:val="22"/>
          <w:lang w:val="en-US"/>
        </w:rPr>
        <w:tab/>
      </w:r>
      <w:r w:rsidRPr="0039091A">
        <w:rPr>
          <w:rFonts w:ascii="Open Sans" w:eastAsia="Open Sans" w:hAnsi="Open Sans" w:cs="Open Sans"/>
          <w:sz w:val="22"/>
          <w:szCs w:val="22"/>
          <w:lang w:val="en-US"/>
        </w:rPr>
        <w:tab/>
      </w:r>
      <w:r w:rsidRPr="0039091A">
        <w:rPr>
          <w:rFonts w:ascii="Open Sans" w:eastAsia="Open Sans" w:hAnsi="Open Sans" w:cs="Open Sans"/>
          <w:sz w:val="22"/>
          <w:szCs w:val="22"/>
          <w:lang w:val="en-US"/>
        </w:rPr>
        <w:tab/>
      </w:r>
      <w:r w:rsidRPr="0039091A">
        <w:rPr>
          <w:rFonts w:ascii="Open Sans" w:eastAsia="Open Sans" w:hAnsi="Open Sans" w:cs="Open Sans"/>
          <w:sz w:val="22"/>
          <w:szCs w:val="22"/>
          <w:lang w:val="en-US"/>
        </w:rPr>
        <w:tab/>
      </w:r>
      <w:r w:rsidRPr="0039091A">
        <w:rPr>
          <w:rFonts w:ascii="Open Sans" w:eastAsia="Open Sans" w:hAnsi="Open Sans" w:cs="Open Sans"/>
          <w:sz w:val="22"/>
          <w:szCs w:val="22"/>
          <w:lang w:val="en-US"/>
        </w:rPr>
        <w:tab/>
      </w:r>
    </w:p>
    <w:p w14:paraId="08187D1E" w14:textId="77777777" w:rsidR="00BE08B0" w:rsidRPr="0039091A" w:rsidRDefault="00BE08B0" w:rsidP="00BE08B0">
      <w:pPr>
        <w:shd w:val="clear" w:color="auto" w:fill="FFFFFF"/>
        <w:ind w:right="-574"/>
        <w:rPr>
          <w:color w:val="222222"/>
          <w:sz w:val="22"/>
          <w:szCs w:val="22"/>
          <w:lang w:val="en-US"/>
        </w:rPr>
      </w:pPr>
      <w:r w:rsidRPr="0039091A">
        <w:rPr>
          <w:color w:val="222222"/>
          <w:sz w:val="22"/>
          <w:szCs w:val="22"/>
          <w:lang w:val="en-US"/>
        </w:rPr>
        <w:tab/>
      </w:r>
      <w:r w:rsidRPr="0039091A">
        <w:rPr>
          <w:color w:val="222222"/>
          <w:sz w:val="22"/>
          <w:szCs w:val="22"/>
          <w:lang w:val="en-US"/>
        </w:rPr>
        <w:tab/>
        <w:t xml:space="preserve">     </w:t>
      </w:r>
    </w:p>
    <w:p w14:paraId="2E849468" w14:textId="77777777" w:rsidR="00BE08B0" w:rsidRPr="0039091A" w:rsidRDefault="00BE08B0" w:rsidP="00BE08B0">
      <w:pPr>
        <w:shd w:val="clear" w:color="auto" w:fill="FFFFFF"/>
        <w:ind w:right="-574"/>
        <w:rPr>
          <w:rFonts w:ascii="Open Sans" w:eastAsia="Open Sans" w:hAnsi="Open Sans" w:cs="Open Sans"/>
          <w:b/>
          <w:sz w:val="22"/>
          <w:szCs w:val="22"/>
          <w:lang w:val="en-US"/>
        </w:rPr>
      </w:pPr>
      <w:r w:rsidRPr="0039091A">
        <w:rPr>
          <w:rFonts w:ascii="Open Sans" w:eastAsia="Open Sans" w:hAnsi="Open Sans" w:cs="Open Sans"/>
          <w:b/>
          <w:sz w:val="22"/>
          <w:szCs w:val="22"/>
          <w:lang w:val="en-US"/>
        </w:rPr>
        <w:t xml:space="preserve">Judit </w:t>
      </w:r>
      <w:proofErr w:type="spellStart"/>
      <w:r w:rsidRPr="0039091A">
        <w:rPr>
          <w:rFonts w:ascii="Open Sans" w:eastAsia="Open Sans" w:hAnsi="Open Sans" w:cs="Open Sans"/>
          <w:b/>
          <w:sz w:val="22"/>
          <w:szCs w:val="22"/>
          <w:lang w:val="en-US"/>
        </w:rPr>
        <w:t>Campillos</w:t>
      </w:r>
      <w:proofErr w:type="spellEnd"/>
    </w:p>
    <w:p w14:paraId="2F3E2F93" w14:textId="77777777" w:rsidR="00BE08B0" w:rsidRPr="0039091A" w:rsidRDefault="00BE08B0" w:rsidP="00BE08B0">
      <w:pPr>
        <w:shd w:val="clear" w:color="auto" w:fill="FFFFFF"/>
        <w:ind w:right="-574"/>
        <w:rPr>
          <w:rFonts w:ascii="Open Sans" w:eastAsia="Open Sans" w:hAnsi="Open Sans" w:cs="Open Sans"/>
          <w:b/>
          <w:sz w:val="22"/>
          <w:szCs w:val="22"/>
          <w:lang w:val="en-US"/>
        </w:rPr>
      </w:pPr>
      <w:proofErr w:type="spellStart"/>
      <w:r w:rsidRPr="0039091A">
        <w:rPr>
          <w:rFonts w:ascii="Open Sans" w:eastAsia="Open Sans" w:hAnsi="Open Sans" w:cs="Open Sans"/>
          <w:color w:val="0000FF"/>
          <w:sz w:val="22"/>
          <w:szCs w:val="22"/>
          <w:u w:val="single"/>
          <w:lang w:val="en-US"/>
        </w:rPr>
        <w:t>jcampillos</w:t>
      </w:r>
      <w:hyperlink r:id="rId25">
        <w:r w:rsidRPr="0039091A">
          <w:rPr>
            <w:rFonts w:ascii="Open Sans" w:eastAsia="Open Sans" w:hAnsi="Open Sans" w:cs="Open Sans"/>
            <w:color w:val="0000FF"/>
            <w:sz w:val="22"/>
            <w:szCs w:val="22"/>
            <w:u w:val="single"/>
            <w:lang w:val="en-US"/>
          </w:rPr>
          <w:t>@ll</w:t>
        </w:r>
      </w:hyperlink>
      <w:r w:rsidRPr="0039091A">
        <w:rPr>
          <w:rFonts w:ascii="Open Sans" w:eastAsia="Open Sans" w:hAnsi="Open Sans" w:cs="Open Sans"/>
          <w:color w:val="0000FF"/>
          <w:sz w:val="22"/>
          <w:szCs w:val="22"/>
          <w:u w:val="single"/>
          <w:lang w:val="en-US"/>
        </w:rPr>
        <w:t>yc.global</w:t>
      </w:r>
      <w:proofErr w:type="spellEnd"/>
      <w:r w:rsidRPr="0039091A">
        <w:rPr>
          <w:rFonts w:ascii="Open Sans" w:eastAsia="Open Sans" w:hAnsi="Open Sans" w:cs="Open Sans"/>
          <w:color w:val="0000FF"/>
          <w:sz w:val="22"/>
          <w:szCs w:val="22"/>
          <w:lang w:val="en-US"/>
        </w:rPr>
        <w:tab/>
      </w:r>
      <w:r w:rsidRPr="0039091A">
        <w:rPr>
          <w:rFonts w:ascii="Open Sans" w:eastAsia="Open Sans" w:hAnsi="Open Sans" w:cs="Open Sans"/>
          <w:color w:val="0000FF"/>
          <w:sz w:val="22"/>
          <w:szCs w:val="22"/>
          <w:lang w:val="en-US"/>
        </w:rPr>
        <w:tab/>
      </w:r>
    </w:p>
    <w:p w14:paraId="7FB3F36A" w14:textId="77777777" w:rsidR="00BE08B0" w:rsidRPr="001650B5" w:rsidRDefault="00BE08B0" w:rsidP="00BE08B0">
      <w:pPr>
        <w:shd w:val="clear" w:color="auto" w:fill="FFFFFF"/>
        <w:ind w:right="-574"/>
        <w:rPr>
          <w:rFonts w:ascii="Open Sans" w:eastAsia="Open Sans" w:hAnsi="Open Sans" w:cs="Open Sans"/>
          <w:sz w:val="22"/>
          <w:szCs w:val="22"/>
          <w:lang w:val="en-US"/>
        </w:rPr>
      </w:pPr>
      <w:r w:rsidRPr="001650B5">
        <w:rPr>
          <w:rFonts w:ascii="Open Sans" w:eastAsia="Open Sans" w:hAnsi="Open Sans" w:cs="Open Sans"/>
          <w:sz w:val="22"/>
          <w:szCs w:val="22"/>
          <w:lang w:val="en-US"/>
        </w:rPr>
        <w:t>699 13 91 53</w:t>
      </w:r>
    </w:p>
    <w:p w14:paraId="358E219E" w14:textId="77777777" w:rsidR="00BE08B0" w:rsidRPr="001650B5" w:rsidRDefault="00BE08B0" w:rsidP="00BE08B0">
      <w:pPr>
        <w:ind w:right="-574"/>
        <w:rPr>
          <w:rFonts w:ascii="Open Sans" w:eastAsia="Open Sans" w:hAnsi="Open Sans" w:cs="Open Sans"/>
          <w:color w:val="30302E"/>
          <w:sz w:val="22"/>
          <w:szCs w:val="22"/>
          <w:highlight w:val="white"/>
          <w:lang w:val="en-US"/>
        </w:rPr>
      </w:pPr>
    </w:p>
    <w:p w14:paraId="28AC8AD5" w14:textId="77777777" w:rsidR="00BE08B0" w:rsidRDefault="00BE08B0" w:rsidP="00BE08B0">
      <w:pPr>
        <w:ind w:right="-574"/>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7E56DE73" w14:textId="77777777" w:rsidR="00BE08B0" w:rsidRDefault="00000000" w:rsidP="00BE08B0">
      <w:pPr>
        <w:ind w:right="-574"/>
        <w:rPr>
          <w:rFonts w:ascii="Open Sans" w:eastAsia="Open Sans" w:hAnsi="Open Sans" w:cs="Open Sans"/>
          <w:color w:val="0000FF"/>
          <w:sz w:val="22"/>
          <w:szCs w:val="22"/>
          <w:u w:val="single"/>
        </w:rPr>
      </w:pPr>
      <w:hyperlink r:id="rId26">
        <w:r w:rsidR="00BE08B0">
          <w:rPr>
            <w:rFonts w:ascii="Open Sans" w:eastAsia="Open Sans" w:hAnsi="Open Sans" w:cs="Open Sans"/>
            <w:color w:val="0000FF"/>
            <w:sz w:val="22"/>
            <w:szCs w:val="22"/>
            <w:u w:val="single"/>
          </w:rPr>
          <w:t>alicia.salvatella@llyc.global</w:t>
        </w:r>
      </w:hyperlink>
    </w:p>
    <w:p w14:paraId="65A0D025" w14:textId="77777777" w:rsidR="00BE08B0" w:rsidRDefault="00BE08B0" w:rsidP="00BE08B0">
      <w:pPr>
        <w:ind w:right="-574"/>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2489D101" w14:textId="77777777" w:rsidR="000B18F6" w:rsidRDefault="000B18F6" w:rsidP="00BE08B0">
      <w:pPr>
        <w:spacing w:line="276" w:lineRule="auto"/>
        <w:ind w:right="-574"/>
        <w:jc w:val="right"/>
        <w:rPr>
          <w:rFonts w:ascii="Open Sans" w:eastAsia="Open Sans" w:hAnsi="Open Sans" w:cs="Open Sans"/>
          <w:color w:val="000000"/>
          <w:sz w:val="21"/>
          <w:szCs w:val="21"/>
        </w:rPr>
      </w:pPr>
    </w:p>
    <w:sectPr w:rsidR="000B18F6">
      <w:footerReference w:type="default" r:id="rId27"/>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9BC93" w14:textId="77777777" w:rsidR="00627B39" w:rsidRDefault="00627B39">
      <w:r>
        <w:separator/>
      </w:r>
    </w:p>
  </w:endnote>
  <w:endnote w:type="continuationSeparator" w:id="0">
    <w:p w14:paraId="0F8527AE" w14:textId="77777777" w:rsidR="00627B39" w:rsidRDefault="00627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C4D4637-6499-4D62-A876-B27ADA64DAB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4AA5389-98FA-45BA-9C06-9CC445A6FB76}"/>
    <w:embedBold r:id="rId3" w:fontKey="{CA5B9D60-DB88-4ACB-8537-341EF2D7C8F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75F5164-A8AC-4144-B39B-988786E093A2}"/>
  </w:font>
  <w:font w:name="Georgia">
    <w:panose1 w:val="02040502050405020303"/>
    <w:charset w:val="00"/>
    <w:family w:val="roman"/>
    <w:pitch w:val="variable"/>
    <w:sig w:usb0="00000287" w:usb1="00000000" w:usb2="00000000" w:usb3="00000000" w:csb0="0000009F" w:csb1="00000000"/>
    <w:embedRegular r:id="rId5" w:fontKey="{BF77E9A7-4D90-47BE-A1E7-97539ADB665C}"/>
    <w:embedItalic r:id="rId6" w:fontKey="{840D9FEF-30AA-414A-8582-BA4FDA1C474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DC4153E-8FDE-4C57-9C69-BAE9ADBEBEB7}"/>
    <w:embedBold r:id="rId8" w:fontKey="{C943F542-7ABB-4A1B-9D91-67D95B5FE947}"/>
  </w:font>
  <w:font w:name="Open Sans Light">
    <w:charset w:val="00"/>
    <w:family w:val="swiss"/>
    <w:pitch w:val="variable"/>
    <w:sig w:usb0="E00002EF" w:usb1="4000205B" w:usb2="00000028" w:usb3="00000000" w:csb0="0000019F" w:csb1="00000000"/>
    <w:embedRegular r:id="rId9" w:fontKey="{D5257511-D18F-43DF-9A32-2A6845026F2C}"/>
    <w:embedBold r:id="rId10" w:fontKey="{44C5B925-4E64-4D2B-BE6C-0C94A4D35DBF}"/>
  </w:font>
  <w:font w:name="Calibri Light">
    <w:panose1 w:val="020F0302020204030204"/>
    <w:charset w:val="00"/>
    <w:family w:val="swiss"/>
    <w:pitch w:val="variable"/>
    <w:sig w:usb0="E4002EFF" w:usb1="C000247B" w:usb2="00000009" w:usb3="00000000" w:csb0="000001FF" w:csb1="00000000"/>
    <w:embedRegular r:id="rId11" w:fontKey="{CA1D8AC5-0ADD-4D7F-912F-EE32888D40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06179" w14:textId="77777777" w:rsidR="000B18F6"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6665D4">
      <w:rPr>
        <w:noProof/>
        <w:color w:val="000000"/>
      </w:rPr>
      <w:t>1</w:t>
    </w:r>
    <w:r>
      <w:rPr>
        <w:color w:val="000000"/>
      </w:rPr>
      <w:fldChar w:fldCharType="end"/>
    </w:r>
  </w:p>
  <w:p w14:paraId="65083D24" w14:textId="77777777" w:rsidR="000B18F6" w:rsidRDefault="000B18F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5C065" w14:textId="77777777" w:rsidR="00627B39" w:rsidRDefault="00627B39">
      <w:r>
        <w:separator/>
      </w:r>
    </w:p>
  </w:footnote>
  <w:footnote w:type="continuationSeparator" w:id="0">
    <w:p w14:paraId="7C8744E9" w14:textId="77777777" w:rsidR="00627B39" w:rsidRDefault="00627B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6654076"/>
    <w:multiLevelType w:val="multilevel"/>
    <w:tmpl w:val="694A9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6311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8F6"/>
    <w:rsid w:val="000B18F6"/>
    <w:rsid w:val="00113643"/>
    <w:rsid w:val="001650B5"/>
    <w:rsid w:val="00241B69"/>
    <w:rsid w:val="005031DC"/>
    <w:rsid w:val="00627B39"/>
    <w:rsid w:val="006665D4"/>
    <w:rsid w:val="00BE08B0"/>
    <w:rsid w:val="00F14A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8CA6"/>
  <w15:docId w15:val="{167D71B5-10F7-4C7C-8892-27050B396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21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efdecomentario">
    <w:name w:val="annotation reference"/>
    <w:basedOn w:val="Fuentedeprrafopredeter"/>
    <w:uiPriority w:val="99"/>
    <w:semiHidden/>
    <w:unhideWhenUsed/>
    <w:rsid w:val="000A5EAA"/>
    <w:rPr>
      <w:sz w:val="16"/>
      <w:szCs w:val="16"/>
    </w:rPr>
  </w:style>
  <w:style w:type="paragraph" w:styleId="Textocomentario">
    <w:name w:val="annotation text"/>
    <w:basedOn w:val="Normal"/>
    <w:link w:val="TextocomentarioCar"/>
    <w:uiPriority w:val="99"/>
    <w:semiHidden/>
    <w:unhideWhenUsed/>
    <w:rsid w:val="000A5EAA"/>
    <w:rPr>
      <w:sz w:val="20"/>
      <w:szCs w:val="20"/>
    </w:rPr>
  </w:style>
  <w:style w:type="character" w:customStyle="1" w:styleId="TextocomentarioCar">
    <w:name w:val="Texto comentario Car"/>
    <w:basedOn w:val="Fuentedeprrafopredeter"/>
    <w:link w:val="Textocomentario"/>
    <w:uiPriority w:val="99"/>
    <w:semiHidden/>
    <w:rsid w:val="000A5EAA"/>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A5EAA"/>
    <w:rPr>
      <w:b/>
      <w:bCs/>
    </w:rPr>
  </w:style>
  <w:style w:type="character" w:customStyle="1" w:styleId="AsuntodelcomentarioCar">
    <w:name w:val="Asunto del comentario Car"/>
    <w:basedOn w:val="TextocomentarioCar"/>
    <w:link w:val="Asuntodelcomentario"/>
    <w:uiPriority w:val="99"/>
    <w:semiHidden/>
    <w:rsid w:val="000A5EAA"/>
    <w:rPr>
      <w:b/>
      <w:bCs/>
      <w:sz w:val="20"/>
      <w:szCs w:val="20"/>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Mencinsinresolver">
    <w:name w:val="Unresolved Mention"/>
    <w:basedOn w:val="Fuentedeprrafopredeter"/>
    <w:uiPriority w:val="99"/>
    <w:semiHidden/>
    <w:unhideWhenUsed/>
    <w:rsid w:val="00392CD7"/>
    <w:rPr>
      <w:color w:val="605E5C"/>
      <w:shd w:val="clear" w:color="auto" w:fill="E1DFDD"/>
    </w:rPr>
  </w:style>
  <w:style w:type="table" w:customStyle="1" w:styleId="a2">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6">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7">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concuadrcula">
    <w:name w:val="Table Grid"/>
    <w:basedOn w:val="Tablanormal"/>
    <w:uiPriority w:val="39"/>
    <w:rsid w:val="00A07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8">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9">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a">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b">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13124">
      <w:bodyDiv w:val="1"/>
      <w:marLeft w:val="0"/>
      <w:marRight w:val="0"/>
      <w:marTop w:val="0"/>
      <w:marBottom w:val="0"/>
      <w:divBdr>
        <w:top w:val="none" w:sz="0" w:space="0" w:color="auto"/>
        <w:left w:val="none" w:sz="0" w:space="0" w:color="auto"/>
        <w:bottom w:val="none" w:sz="0" w:space="0" w:color="auto"/>
        <w:right w:val="none" w:sz="0" w:space="0" w:color="auto"/>
      </w:divBdr>
    </w:div>
    <w:div w:id="1386217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www.habitaclia.com/" TargetMode="External"/><Relationship Id="rId26" Type="http://schemas.openxmlformats.org/officeDocument/2006/relationships/hyperlink" Target="mailto:alicia.salvatella@llyc.global" TargetMode="Externa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s://youtu.be/AYJLO_PVZq4" TargetMode="External"/><Relationship Id="rId17" Type="http://schemas.openxmlformats.org/officeDocument/2006/relationships/hyperlink" Target="https://www.fotocasa.es/es/" TargetMode="External"/><Relationship Id="rId25"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mailto:emerino@llorenteycuenca.com"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28" Type="http://schemas.openxmlformats.org/officeDocument/2006/relationships/fontTable" Target="fontTable.xml"/><Relationship Id="rId10" Type="http://schemas.openxmlformats.org/officeDocument/2006/relationships/hyperlink" Target="https://www.fotocasa.es/indice-precio-vivienda"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youtu.be/AYJLO_PVZq4"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Laz1fxwGzh+0qqkAj2sVDp2nHQ==">CgMxLjAaHwoBMBIaChgICVIUChJ0YWJsZS5najB2MDRpb3J6OWYyCGguZ2pkZ3hzMgloLjJzOGV5bzE4AHIhMU5xUnQ4YzE2aHRod3YtV2xzaTltcDRNMndPOU9iY2Vz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1481</Words>
  <Characters>8151</Characters>
  <Application>Microsoft Office Word</Application>
  <DocSecurity>0</DocSecurity>
  <Lines>67</Lines>
  <Paragraphs>19</Paragraphs>
  <ScaleCrop>false</ScaleCrop>
  <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7</cp:revision>
  <dcterms:created xsi:type="dcterms:W3CDTF">2021-04-13T15:00:00Z</dcterms:created>
  <dcterms:modified xsi:type="dcterms:W3CDTF">2024-07-29T09:30:00Z</dcterms:modified>
</cp:coreProperties>
</file>