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F24F3" w14:textId="3F71D434" w:rsidR="00180955" w:rsidRDefault="00D42BF4">
      <w:r>
        <w:rPr>
          <w:noProof/>
        </w:rPr>
        <w:drawing>
          <wp:anchor distT="0" distB="0" distL="114300" distR="114300" simplePos="0" relativeHeight="251658240" behindDoc="0" locked="0" layoutInCell="1" hidden="0" allowOverlap="1" wp14:anchorId="7AB42A6A" wp14:editId="0CE6AB95">
            <wp:simplePos x="0" y="0"/>
            <wp:positionH relativeFrom="column">
              <wp:posOffset>-1080121</wp:posOffset>
            </wp:positionH>
            <wp:positionV relativeFrom="paragraph">
              <wp:posOffset>-654672</wp:posOffset>
            </wp:positionV>
            <wp:extent cx="7581265" cy="1019175"/>
            <wp:effectExtent l="0" t="0" r="0" b="0"/>
            <wp:wrapNone/>
            <wp:docPr id="2066816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09715E" w14:textId="77777777" w:rsidR="00180955" w:rsidRDefault="00180955">
      <w:pPr>
        <w:jc w:val="right"/>
        <w:rPr>
          <w:rFonts w:ascii="National" w:eastAsia="National" w:hAnsi="National" w:cs="National"/>
          <w:color w:val="303AB2"/>
          <w:sz w:val="36"/>
          <w:szCs w:val="36"/>
        </w:rPr>
      </w:pPr>
    </w:p>
    <w:p w14:paraId="304EFCFD" w14:textId="77777777" w:rsidR="00180955" w:rsidRDefault="00180955">
      <w:pPr>
        <w:rPr>
          <w:rFonts w:ascii="National" w:eastAsia="National" w:hAnsi="National" w:cs="National"/>
          <w:color w:val="303AB2"/>
          <w:sz w:val="18"/>
          <w:szCs w:val="18"/>
        </w:rPr>
      </w:pPr>
    </w:p>
    <w:p w14:paraId="2265B38F" w14:textId="77777777" w:rsidR="00646277" w:rsidRDefault="00646277">
      <w:pPr>
        <w:spacing w:line="276" w:lineRule="auto"/>
        <w:jc w:val="center"/>
        <w:rPr>
          <w:rFonts w:ascii="National" w:eastAsia="National" w:hAnsi="National" w:cs="National"/>
          <w:b/>
          <w:color w:val="1DBDC5"/>
          <w:sz w:val="30"/>
          <w:szCs w:val="30"/>
        </w:rPr>
      </w:pPr>
    </w:p>
    <w:p w14:paraId="614C4795" w14:textId="7D79AF24" w:rsidR="00180955" w:rsidRDefault="00D42BF4">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RADIOGRAFÍA DEL MERCADO DE LA VIVIENDA EN </w:t>
      </w:r>
      <w:r w:rsidR="00011FB6">
        <w:rPr>
          <w:rFonts w:ascii="National" w:eastAsia="National" w:hAnsi="National" w:cs="National"/>
          <w:b/>
          <w:color w:val="1DBDC5"/>
          <w:sz w:val="30"/>
          <w:szCs w:val="30"/>
        </w:rPr>
        <w:t>EL PAÍS VASCO</w:t>
      </w:r>
    </w:p>
    <w:p w14:paraId="4662F885" w14:textId="3BCB7999" w:rsidR="00180955" w:rsidRDefault="00105D8E">
      <w:pPr>
        <w:jc w:val="center"/>
        <w:rPr>
          <w:rFonts w:ascii="National" w:eastAsia="National" w:hAnsi="National" w:cs="National"/>
          <w:b/>
          <w:color w:val="303AB2"/>
          <w:sz w:val="52"/>
          <w:szCs w:val="52"/>
        </w:rPr>
      </w:pPr>
      <w:r>
        <w:rPr>
          <w:rFonts w:ascii="National" w:eastAsia="National" w:hAnsi="National" w:cs="National"/>
          <w:b/>
          <w:color w:val="303AB2"/>
          <w:sz w:val="52"/>
          <w:szCs w:val="52"/>
        </w:rPr>
        <w:t>Un 38%</w:t>
      </w:r>
      <w:r w:rsidR="00DB4EE6">
        <w:rPr>
          <w:rFonts w:ascii="National" w:eastAsia="National" w:hAnsi="National" w:cs="National"/>
          <w:b/>
          <w:color w:val="303AB2"/>
          <w:sz w:val="52"/>
          <w:szCs w:val="52"/>
        </w:rPr>
        <w:t xml:space="preserve"> de los jóvenes </w:t>
      </w:r>
      <w:r w:rsidR="00011FB6">
        <w:rPr>
          <w:rFonts w:ascii="National" w:eastAsia="National" w:hAnsi="National" w:cs="National"/>
          <w:b/>
          <w:color w:val="303AB2"/>
          <w:sz w:val="52"/>
          <w:szCs w:val="52"/>
        </w:rPr>
        <w:t>vascos</w:t>
      </w:r>
      <w:r w:rsidR="00DB4EE6">
        <w:rPr>
          <w:rFonts w:ascii="National" w:eastAsia="National" w:hAnsi="National" w:cs="National"/>
          <w:b/>
          <w:color w:val="303AB2"/>
          <w:sz w:val="52"/>
          <w:szCs w:val="52"/>
        </w:rPr>
        <w:t xml:space="preserve"> busca vivienda</w:t>
      </w:r>
      <w:r w:rsidR="000653DB">
        <w:rPr>
          <w:rFonts w:ascii="National" w:eastAsia="National" w:hAnsi="National" w:cs="National"/>
          <w:b/>
          <w:color w:val="303AB2"/>
          <w:sz w:val="52"/>
          <w:szCs w:val="52"/>
        </w:rPr>
        <w:t xml:space="preserve"> y la mayoría de ellos prefier</w:t>
      </w:r>
      <w:r w:rsidR="00DB4EE6">
        <w:rPr>
          <w:rFonts w:ascii="National" w:eastAsia="National" w:hAnsi="National" w:cs="National"/>
          <w:b/>
          <w:color w:val="303AB2"/>
          <w:sz w:val="52"/>
          <w:szCs w:val="52"/>
        </w:rPr>
        <w:t>en</w:t>
      </w:r>
      <w:r w:rsidR="000653DB">
        <w:rPr>
          <w:rFonts w:ascii="National" w:eastAsia="National" w:hAnsi="National" w:cs="National"/>
          <w:b/>
          <w:color w:val="303AB2"/>
          <w:sz w:val="52"/>
          <w:szCs w:val="52"/>
        </w:rPr>
        <w:t xml:space="preserve"> </w:t>
      </w:r>
      <w:r>
        <w:rPr>
          <w:rFonts w:ascii="National" w:eastAsia="National" w:hAnsi="National" w:cs="National"/>
          <w:b/>
          <w:color w:val="303AB2"/>
          <w:sz w:val="52"/>
          <w:szCs w:val="52"/>
        </w:rPr>
        <w:t>e</w:t>
      </w:r>
      <w:r w:rsidR="000653DB">
        <w:rPr>
          <w:rFonts w:ascii="National" w:eastAsia="National" w:hAnsi="National" w:cs="National"/>
          <w:b/>
          <w:color w:val="303AB2"/>
          <w:sz w:val="52"/>
          <w:szCs w:val="52"/>
        </w:rPr>
        <w:t>l alquiler</w:t>
      </w:r>
      <w:r>
        <w:rPr>
          <w:rFonts w:ascii="National" w:eastAsia="National" w:hAnsi="National" w:cs="National"/>
          <w:b/>
          <w:color w:val="303AB2"/>
          <w:sz w:val="52"/>
          <w:szCs w:val="52"/>
        </w:rPr>
        <w:t xml:space="preserve"> a la compra</w:t>
      </w:r>
    </w:p>
    <w:p w14:paraId="0E9924AF" w14:textId="77777777" w:rsidR="00646277" w:rsidRDefault="00646277">
      <w:pPr>
        <w:jc w:val="center"/>
        <w:rPr>
          <w:rFonts w:ascii="Open Sans" w:eastAsia="Open Sans" w:hAnsi="Open Sans" w:cs="Open Sans"/>
          <w:color w:val="303AB2"/>
        </w:rPr>
      </w:pPr>
    </w:p>
    <w:p w14:paraId="394544F7" w14:textId="30BDC2BB" w:rsidR="00364EBE" w:rsidRPr="00525B86" w:rsidRDefault="00BF4459">
      <w:pPr>
        <w:numPr>
          <w:ilvl w:val="0"/>
          <w:numId w:val="1"/>
        </w:numPr>
        <w:pBdr>
          <w:top w:val="nil"/>
          <w:left w:val="nil"/>
          <w:bottom w:val="nil"/>
          <w:right w:val="nil"/>
          <w:between w:val="nil"/>
        </w:pBdr>
        <w:spacing w:line="276" w:lineRule="auto"/>
        <w:jc w:val="both"/>
        <w:rPr>
          <w:rFonts w:ascii="Open Sans" w:eastAsia="Open Sans" w:hAnsi="Open Sans" w:cs="Open Sans"/>
          <w:color w:val="303AB2"/>
          <w:sz w:val="22"/>
          <w:szCs w:val="22"/>
        </w:rPr>
      </w:pPr>
      <w:r w:rsidRPr="00525B86">
        <w:rPr>
          <w:rFonts w:ascii="Open Sans" w:eastAsia="Open Sans" w:hAnsi="Open Sans" w:cs="Open Sans"/>
          <w:color w:val="303AB2"/>
          <w:sz w:val="22"/>
          <w:szCs w:val="22"/>
        </w:rPr>
        <w:t xml:space="preserve">Un </w:t>
      </w:r>
      <w:r w:rsidR="00804EFB" w:rsidRPr="00525B86">
        <w:rPr>
          <w:rFonts w:ascii="Open Sans" w:eastAsia="Open Sans" w:hAnsi="Open Sans" w:cs="Open Sans"/>
          <w:color w:val="303AB2"/>
          <w:sz w:val="22"/>
          <w:szCs w:val="22"/>
        </w:rPr>
        <w:t>23</w:t>
      </w:r>
      <w:r w:rsidRPr="00525B86">
        <w:rPr>
          <w:rFonts w:ascii="Open Sans" w:eastAsia="Open Sans" w:hAnsi="Open Sans" w:cs="Open Sans"/>
          <w:color w:val="303AB2"/>
          <w:sz w:val="22"/>
          <w:szCs w:val="22"/>
        </w:rPr>
        <w:t>% de los encuestados entre 18 y 34 años están buscando una vivienda para comprar, mientras que un 2</w:t>
      </w:r>
      <w:r w:rsidR="00804EFB" w:rsidRPr="00525B86">
        <w:rPr>
          <w:rFonts w:ascii="Open Sans" w:eastAsia="Open Sans" w:hAnsi="Open Sans" w:cs="Open Sans"/>
          <w:color w:val="303AB2"/>
          <w:sz w:val="22"/>
          <w:szCs w:val="22"/>
        </w:rPr>
        <w:t>8</w:t>
      </w:r>
      <w:r w:rsidRPr="00525B86">
        <w:rPr>
          <w:rFonts w:ascii="Open Sans" w:eastAsia="Open Sans" w:hAnsi="Open Sans" w:cs="Open Sans"/>
          <w:color w:val="303AB2"/>
          <w:sz w:val="22"/>
          <w:szCs w:val="22"/>
        </w:rPr>
        <w:t>% opta por arrendar un inmueble</w:t>
      </w:r>
      <w:r w:rsidR="00804EFB" w:rsidRPr="00525B86">
        <w:rPr>
          <w:rFonts w:ascii="Open Sans" w:eastAsia="Open Sans" w:hAnsi="Open Sans" w:cs="Open Sans"/>
          <w:color w:val="303AB2"/>
          <w:sz w:val="22"/>
          <w:szCs w:val="22"/>
        </w:rPr>
        <w:t xml:space="preserve"> entero o una habitación</w:t>
      </w:r>
    </w:p>
    <w:p w14:paraId="32BDD7B7" w14:textId="2EB24548" w:rsidR="005617D8" w:rsidRPr="00525B86" w:rsidRDefault="005617D8">
      <w:pPr>
        <w:numPr>
          <w:ilvl w:val="0"/>
          <w:numId w:val="1"/>
        </w:numPr>
        <w:pBdr>
          <w:top w:val="nil"/>
          <w:left w:val="nil"/>
          <w:bottom w:val="nil"/>
          <w:right w:val="nil"/>
          <w:between w:val="nil"/>
        </w:pBdr>
        <w:spacing w:line="276" w:lineRule="auto"/>
        <w:jc w:val="both"/>
        <w:rPr>
          <w:rFonts w:ascii="Open Sans" w:eastAsia="Open Sans" w:hAnsi="Open Sans" w:cs="Open Sans"/>
          <w:color w:val="303AB2"/>
          <w:sz w:val="22"/>
          <w:szCs w:val="22"/>
        </w:rPr>
      </w:pPr>
      <w:r w:rsidRPr="00525B86">
        <w:rPr>
          <w:rFonts w:ascii="Open Sans" w:eastAsia="Open Sans" w:hAnsi="Open Sans" w:cs="Open Sans"/>
          <w:color w:val="303AB2"/>
          <w:sz w:val="22"/>
          <w:szCs w:val="22"/>
        </w:rPr>
        <w:t xml:space="preserve">Un </w:t>
      </w:r>
      <w:r w:rsidR="00804EFB" w:rsidRPr="00525B86">
        <w:rPr>
          <w:rFonts w:ascii="Open Sans" w:eastAsia="Open Sans" w:hAnsi="Open Sans" w:cs="Open Sans"/>
          <w:color w:val="303AB2"/>
          <w:sz w:val="22"/>
          <w:szCs w:val="22"/>
        </w:rPr>
        <w:t>72% de los jóvenes vascos reside en un inmueble en propiedad, mientras que un 28% lo hace en uno de alquiler</w:t>
      </w:r>
    </w:p>
    <w:p w14:paraId="4BFA11D4" w14:textId="364C132A" w:rsidR="00273B85" w:rsidRPr="00525B86" w:rsidRDefault="005E0C38">
      <w:pPr>
        <w:numPr>
          <w:ilvl w:val="0"/>
          <w:numId w:val="1"/>
        </w:numPr>
        <w:pBdr>
          <w:top w:val="nil"/>
          <w:left w:val="nil"/>
          <w:bottom w:val="nil"/>
          <w:right w:val="nil"/>
          <w:between w:val="nil"/>
        </w:pBdr>
        <w:spacing w:line="276" w:lineRule="auto"/>
        <w:jc w:val="both"/>
        <w:rPr>
          <w:rFonts w:ascii="Open Sans" w:eastAsia="Open Sans" w:hAnsi="Open Sans" w:cs="Open Sans"/>
          <w:color w:val="303AB2"/>
          <w:sz w:val="22"/>
          <w:szCs w:val="22"/>
        </w:rPr>
      </w:pPr>
      <w:r w:rsidRPr="00525B86">
        <w:rPr>
          <w:rFonts w:ascii="Open Sans" w:eastAsia="Open Sans" w:hAnsi="Open Sans" w:cs="Open Sans"/>
          <w:color w:val="303AB2"/>
          <w:sz w:val="22"/>
          <w:szCs w:val="22"/>
        </w:rPr>
        <w:t>Un 7</w:t>
      </w:r>
      <w:r w:rsidR="00804EFB" w:rsidRPr="00525B86">
        <w:rPr>
          <w:rFonts w:ascii="Open Sans" w:eastAsia="Open Sans" w:hAnsi="Open Sans" w:cs="Open Sans"/>
          <w:color w:val="303AB2"/>
          <w:sz w:val="22"/>
          <w:szCs w:val="22"/>
        </w:rPr>
        <w:t>4</w:t>
      </w:r>
      <w:r w:rsidRPr="00525B86">
        <w:rPr>
          <w:rFonts w:ascii="Open Sans" w:eastAsia="Open Sans" w:hAnsi="Open Sans" w:cs="Open Sans"/>
          <w:color w:val="303AB2"/>
          <w:sz w:val="22"/>
          <w:szCs w:val="22"/>
        </w:rPr>
        <w:t xml:space="preserve">% de los </w:t>
      </w:r>
      <w:r w:rsidR="00011FB6" w:rsidRPr="00525B86">
        <w:rPr>
          <w:rFonts w:ascii="Open Sans" w:eastAsia="Open Sans" w:hAnsi="Open Sans" w:cs="Open Sans"/>
          <w:color w:val="303AB2"/>
          <w:sz w:val="22"/>
          <w:szCs w:val="22"/>
        </w:rPr>
        <w:t>vascos</w:t>
      </w:r>
      <w:r w:rsidRPr="00525B86">
        <w:rPr>
          <w:rFonts w:ascii="Open Sans" w:eastAsia="Open Sans" w:hAnsi="Open Sans" w:cs="Open Sans"/>
          <w:color w:val="303AB2"/>
          <w:sz w:val="22"/>
          <w:szCs w:val="22"/>
        </w:rPr>
        <w:t xml:space="preserve"> activos en el mercado inmobiliario consideran que las condiciones hipotecarias vigentes durante el primer semestre de 2024 han hecho más difícil la compra de vivienda</w:t>
      </w:r>
    </w:p>
    <w:p w14:paraId="5941B92A" w14:textId="55D33349" w:rsidR="00525B86" w:rsidRPr="00A02536" w:rsidRDefault="00525B86">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hyperlink r:id="rId9" w:history="1">
        <w:r w:rsidRPr="00E60BDC">
          <w:rPr>
            <w:rStyle w:val="Hipervnculo"/>
            <w:rFonts w:ascii="Open Sans" w:eastAsia="Open Sans" w:hAnsi="Open Sans" w:cs="Open Sans"/>
            <w:b/>
            <w:bCs/>
            <w:sz w:val="22"/>
            <w:szCs w:val="22"/>
          </w:rPr>
          <w:t>Aquí se puede descargar el informe completo</w:t>
        </w:r>
      </w:hyperlink>
      <w:r w:rsidR="00443D0A">
        <w:rPr>
          <w:rStyle w:val="Hipervnculo"/>
          <w:rFonts w:ascii="Open Sans" w:eastAsia="Open Sans" w:hAnsi="Open Sans" w:cs="Open Sans"/>
          <w:b/>
          <w:bCs/>
          <w:sz w:val="22"/>
          <w:szCs w:val="22"/>
        </w:rPr>
        <w:t xml:space="preserve"> del País Vasco</w:t>
      </w:r>
    </w:p>
    <w:p w14:paraId="1C851437" w14:textId="77777777" w:rsidR="00180955" w:rsidRDefault="00180955">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865359B" w14:textId="557E0068" w:rsidR="00180955" w:rsidRDefault="00011FB6">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Vitoria</w:t>
      </w:r>
      <w:r w:rsidR="000520D4">
        <w:rPr>
          <w:rFonts w:ascii="Open Sans Light" w:eastAsia="Open Sans Light" w:hAnsi="Open Sans Light" w:cs="Open Sans Light"/>
          <w:b/>
          <w:color w:val="303AB2"/>
        </w:rPr>
        <w:t xml:space="preserve">, </w:t>
      </w:r>
      <w:r w:rsidR="00525B86">
        <w:rPr>
          <w:rFonts w:ascii="Open Sans Light" w:eastAsia="Open Sans Light" w:hAnsi="Open Sans Light" w:cs="Open Sans Light"/>
          <w:b/>
          <w:color w:val="303AB2"/>
        </w:rPr>
        <w:t>18</w:t>
      </w:r>
      <w:r w:rsidR="00A46B2F">
        <w:rPr>
          <w:rFonts w:ascii="Open Sans Light" w:eastAsia="Open Sans Light" w:hAnsi="Open Sans Light" w:cs="Open Sans Light"/>
          <w:b/>
          <w:color w:val="303AB2"/>
        </w:rPr>
        <w:t xml:space="preserve"> </w:t>
      </w:r>
      <w:r w:rsidR="000520D4">
        <w:rPr>
          <w:rFonts w:ascii="Open Sans Light" w:eastAsia="Open Sans Light" w:hAnsi="Open Sans Light" w:cs="Open Sans Light"/>
          <w:b/>
          <w:color w:val="303AB2"/>
        </w:rPr>
        <w:t xml:space="preserve">de </w:t>
      </w:r>
      <w:r>
        <w:rPr>
          <w:rFonts w:ascii="Open Sans Light" w:eastAsia="Open Sans Light" w:hAnsi="Open Sans Light" w:cs="Open Sans Light"/>
          <w:b/>
          <w:color w:val="303AB2"/>
        </w:rPr>
        <w:t>diciembre</w:t>
      </w:r>
      <w:r w:rsidR="000520D4">
        <w:rPr>
          <w:rFonts w:ascii="Open Sans Light" w:eastAsia="Open Sans Light" w:hAnsi="Open Sans Light" w:cs="Open Sans Light"/>
          <w:b/>
          <w:color w:val="303AB2"/>
        </w:rPr>
        <w:t xml:space="preserve"> de 2024</w:t>
      </w:r>
    </w:p>
    <w:p w14:paraId="24782377" w14:textId="77777777" w:rsidR="00646277" w:rsidRDefault="00646277">
      <w:pPr>
        <w:pBdr>
          <w:top w:val="nil"/>
          <w:left w:val="nil"/>
          <w:bottom w:val="nil"/>
          <w:right w:val="nil"/>
          <w:between w:val="nil"/>
        </w:pBdr>
        <w:spacing w:line="276" w:lineRule="auto"/>
        <w:jc w:val="both"/>
        <w:rPr>
          <w:rFonts w:ascii="Open Sans" w:eastAsia="Open Sans" w:hAnsi="Open Sans" w:cs="Open Sans"/>
        </w:rPr>
      </w:pPr>
    </w:p>
    <w:p w14:paraId="1D102948" w14:textId="56022692" w:rsidR="00D53210" w:rsidRDefault="00DB4EE6">
      <w:pPr>
        <w:spacing w:line="276" w:lineRule="auto"/>
        <w:jc w:val="both"/>
        <w:rPr>
          <w:rFonts w:ascii="Open Sans" w:eastAsia="Open Sans" w:hAnsi="Open Sans" w:cs="Open Sans"/>
        </w:rPr>
      </w:pPr>
      <w:r>
        <w:rPr>
          <w:rFonts w:ascii="Open Sans" w:eastAsia="Open Sans" w:hAnsi="Open Sans" w:cs="Open Sans"/>
        </w:rPr>
        <w:t xml:space="preserve">Un </w:t>
      </w:r>
      <w:r w:rsidR="002302A8">
        <w:rPr>
          <w:rFonts w:ascii="Open Sans" w:eastAsia="Open Sans" w:hAnsi="Open Sans" w:cs="Open Sans"/>
        </w:rPr>
        <w:t>39</w:t>
      </w:r>
      <w:r>
        <w:rPr>
          <w:rFonts w:ascii="Open Sans" w:eastAsia="Open Sans" w:hAnsi="Open Sans" w:cs="Open Sans"/>
        </w:rPr>
        <w:t xml:space="preserve">% de los jóvenes </w:t>
      </w:r>
      <w:r w:rsidR="00011FB6">
        <w:rPr>
          <w:rFonts w:ascii="Open Sans" w:eastAsia="Open Sans" w:hAnsi="Open Sans" w:cs="Open Sans"/>
        </w:rPr>
        <w:t>vascos</w:t>
      </w:r>
      <w:r>
        <w:rPr>
          <w:rFonts w:ascii="Open Sans" w:eastAsia="Open Sans" w:hAnsi="Open Sans" w:cs="Open Sans"/>
        </w:rPr>
        <w:t xml:space="preserve"> (entre 18 y 34 años) ha estado activo en el mercado inmobiliario durante los últimos 12 meses, lo que </w:t>
      </w:r>
      <w:r w:rsidR="002302A8">
        <w:rPr>
          <w:rFonts w:ascii="Open Sans" w:eastAsia="Open Sans" w:hAnsi="Open Sans" w:cs="Open Sans"/>
        </w:rPr>
        <w:t>supera en once</w:t>
      </w:r>
      <w:r>
        <w:rPr>
          <w:rFonts w:ascii="Open Sans" w:eastAsia="Open Sans" w:hAnsi="Open Sans" w:cs="Open Sans"/>
        </w:rPr>
        <w:t xml:space="preserve"> la tasa de participación (2</w:t>
      </w:r>
      <w:r w:rsidR="002302A8">
        <w:rPr>
          <w:rFonts w:ascii="Open Sans" w:eastAsia="Open Sans" w:hAnsi="Open Sans" w:cs="Open Sans"/>
        </w:rPr>
        <w:t>7</w:t>
      </w:r>
      <w:r>
        <w:rPr>
          <w:rFonts w:ascii="Open Sans" w:eastAsia="Open Sans" w:hAnsi="Open Sans" w:cs="Open Sans"/>
        </w:rPr>
        <w:t>%) del conjunto de la población de</w:t>
      </w:r>
      <w:r w:rsidR="002302A8">
        <w:rPr>
          <w:rFonts w:ascii="Open Sans" w:eastAsia="Open Sans" w:hAnsi="Open Sans" w:cs="Open Sans"/>
        </w:rPr>
        <w:t xml:space="preserve"> la comunidad autónoma vasca </w:t>
      </w:r>
      <w:r>
        <w:rPr>
          <w:rFonts w:ascii="Open Sans" w:eastAsia="Open Sans" w:hAnsi="Open Sans" w:cs="Open Sans"/>
        </w:rPr>
        <w:t xml:space="preserve">en dicho mercado. Entre este colectivo joven, </w:t>
      </w:r>
      <w:r w:rsidRPr="00C6057E">
        <w:rPr>
          <w:rFonts w:ascii="Open Sans" w:eastAsia="Open Sans" w:hAnsi="Open Sans" w:cs="Open Sans"/>
          <w:b/>
          <w:bCs/>
        </w:rPr>
        <w:t xml:space="preserve">un </w:t>
      </w:r>
      <w:r w:rsidR="002302A8">
        <w:rPr>
          <w:rFonts w:ascii="Open Sans" w:eastAsia="Open Sans" w:hAnsi="Open Sans" w:cs="Open Sans"/>
          <w:b/>
          <w:bCs/>
        </w:rPr>
        <w:t>38</w:t>
      </w:r>
      <w:r w:rsidRPr="00C6057E">
        <w:rPr>
          <w:rFonts w:ascii="Open Sans" w:eastAsia="Open Sans" w:hAnsi="Open Sans" w:cs="Open Sans"/>
          <w:b/>
          <w:bCs/>
        </w:rPr>
        <w:t>% demanda activamente una vivienda,</w:t>
      </w:r>
      <w:r w:rsidR="00FE5FAA" w:rsidRPr="00C6057E">
        <w:rPr>
          <w:rFonts w:ascii="Open Sans" w:eastAsia="Open Sans" w:hAnsi="Open Sans" w:cs="Open Sans"/>
          <w:b/>
          <w:bCs/>
        </w:rPr>
        <w:t xml:space="preserve"> tanto de compraventa como de alquiler</w:t>
      </w:r>
      <w:r w:rsidR="00FE5FAA">
        <w:rPr>
          <w:rFonts w:ascii="Open Sans" w:eastAsia="Open Sans" w:hAnsi="Open Sans" w:cs="Open Sans"/>
        </w:rPr>
        <w:t>,</w:t>
      </w:r>
      <w:r>
        <w:rPr>
          <w:rFonts w:ascii="Open Sans" w:eastAsia="Open Sans" w:hAnsi="Open Sans" w:cs="Open Sans"/>
        </w:rPr>
        <w:t xml:space="preserve"> mientras que solo el </w:t>
      </w:r>
      <w:r w:rsidR="002302A8">
        <w:rPr>
          <w:rFonts w:ascii="Open Sans" w:eastAsia="Open Sans" w:hAnsi="Open Sans" w:cs="Open Sans"/>
        </w:rPr>
        <w:t>5</w:t>
      </w:r>
      <w:r>
        <w:rPr>
          <w:rFonts w:ascii="Open Sans" w:eastAsia="Open Sans" w:hAnsi="Open Sans" w:cs="Open Sans"/>
        </w:rPr>
        <w:t>% la ofrece en el mercado.</w:t>
      </w:r>
      <w:r w:rsidR="00D53210">
        <w:rPr>
          <w:rFonts w:ascii="Open Sans" w:eastAsia="Open Sans" w:hAnsi="Open Sans" w:cs="Open Sans"/>
        </w:rPr>
        <w:t xml:space="preserve"> Estas son algunas de las principales conclusiones que se extraen del informe </w:t>
      </w:r>
      <w:r w:rsidR="00525B86">
        <w:rPr>
          <w:rFonts w:ascii="Open Sans" w:eastAsia="Open Sans" w:hAnsi="Open Sans" w:cs="Open Sans"/>
        </w:rPr>
        <w:t>“</w:t>
      </w:r>
      <w:hyperlink r:id="rId10" w:history="1">
        <w:r w:rsidR="00525B86" w:rsidRPr="00E60BDC">
          <w:rPr>
            <w:rStyle w:val="Hipervnculo"/>
            <w:rFonts w:ascii="Open Sans" w:eastAsia="Open Sans" w:hAnsi="Open Sans" w:cs="Open Sans"/>
            <w:b/>
            <w:i/>
          </w:rPr>
          <w:t>Radiografía del mercado de la vivienda en el País Vasco en 2024</w:t>
        </w:r>
      </w:hyperlink>
      <w:r w:rsidR="00525B86">
        <w:rPr>
          <w:rFonts w:ascii="Open Sans" w:eastAsia="Open Sans" w:hAnsi="Open Sans" w:cs="Open Sans"/>
        </w:rPr>
        <w:t>”</w:t>
      </w:r>
      <w:r w:rsidR="00D53210">
        <w:rPr>
          <w:rFonts w:ascii="Open Sans" w:eastAsia="Open Sans" w:hAnsi="Open Sans" w:cs="Open Sans"/>
        </w:rPr>
        <w:t xml:space="preserve">, elaborado por </w:t>
      </w:r>
      <w:r w:rsidR="00D53210">
        <w:rPr>
          <w:rFonts w:ascii="Open Sans" w:eastAsia="Open Sans" w:hAnsi="Open Sans" w:cs="Open Sans"/>
          <w:b/>
          <w:i/>
        </w:rPr>
        <w:t xml:space="preserve">Fotocasa </w:t>
      </w:r>
      <w:proofErr w:type="spellStart"/>
      <w:r w:rsidR="00D53210">
        <w:rPr>
          <w:rFonts w:ascii="Open Sans" w:eastAsia="Open Sans" w:hAnsi="Open Sans" w:cs="Open Sans"/>
          <w:b/>
          <w:i/>
        </w:rPr>
        <w:t>Research</w:t>
      </w:r>
      <w:proofErr w:type="spellEnd"/>
      <w:r w:rsidR="00D53210">
        <w:rPr>
          <w:rFonts w:ascii="Open Sans" w:eastAsia="Open Sans" w:hAnsi="Open Sans" w:cs="Open Sans"/>
          <w:b/>
        </w:rPr>
        <w:t xml:space="preserve">, </w:t>
      </w:r>
      <w:r w:rsidR="00D53210">
        <w:rPr>
          <w:rFonts w:ascii="Open Sans" w:eastAsia="Open Sans" w:hAnsi="Open Sans" w:cs="Open Sans"/>
        </w:rPr>
        <w:t xml:space="preserve">en el que se pulsa el comportamiento de la oferta y la demanda de vivienda en la comunidad </w:t>
      </w:r>
      <w:r w:rsidR="00011FB6">
        <w:rPr>
          <w:rFonts w:ascii="Open Sans" w:eastAsia="Open Sans" w:hAnsi="Open Sans" w:cs="Open Sans"/>
        </w:rPr>
        <w:t>vasca</w:t>
      </w:r>
      <w:r w:rsidR="00D53210">
        <w:rPr>
          <w:rFonts w:ascii="Open Sans" w:eastAsia="Open Sans" w:hAnsi="Open Sans" w:cs="Open Sans"/>
        </w:rPr>
        <w:t xml:space="preserve"> durante el primer semestre del año.</w:t>
      </w:r>
    </w:p>
    <w:p w14:paraId="46C62BCC" w14:textId="77777777" w:rsidR="00D53210" w:rsidRDefault="00D53210">
      <w:pPr>
        <w:spacing w:line="276" w:lineRule="auto"/>
        <w:jc w:val="both"/>
        <w:rPr>
          <w:rFonts w:ascii="Open Sans" w:eastAsia="Open Sans" w:hAnsi="Open Sans" w:cs="Open Sans"/>
        </w:rPr>
      </w:pPr>
    </w:p>
    <w:p w14:paraId="236BD726" w14:textId="4668CB9D" w:rsidR="00D53210" w:rsidRDefault="002302A8" w:rsidP="00D53210">
      <w:pPr>
        <w:spacing w:line="276" w:lineRule="auto"/>
        <w:jc w:val="both"/>
        <w:rPr>
          <w:rFonts w:ascii="Open Sans" w:eastAsia="Open Sans" w:hAnsi="Open Sans" w:cs="Open Sans"/>
        </w:rPr>
      </w:pPr>
      <w:r>
        <w:rPr>
          <w:rFonts w:ascii="Open Sans" w:eastAsia="Open Sans" w:hAnsi="Open Sans" w:cs="Open Sans"/>
        </w:rPr>
        <w:t>L</w:t>
      </w:r>
      <w:r w:rsidR="00D53210">
        <w:rPr>
          <w:rFonts w:ascii="Open Sans" w:eastAsia="Open Sans" w:hAnsi="Open Sans" w:cs="Open Sans"/>
        </w:rPr>
        <w:t xml:space="preserve">os jóvenes </w:t>
      </w:r>
      <w:r w:rsidR="00011FB6">
        <w:rPr>
          <w:rFonts w:ascii="Open Sans" w:eastAsia="Open Sans" w:hAnsi="Open Sans" w:cs="Open Sans"/>
        </w:rPr>
        <w:t>vascos</w:t>
      </w:r>
      <w:r w:rsidR="00D53210">
        <w:rPr>
          <w:rFonts w:ascii="Open Sans" w:eastAsia="Open Sans" w:hAnsi="Open Sans" w:cs="Open Sans"/>
        </w:rPr>
        <w:t xml:space="preserve"> tienen una mayor tendencia hacia el alquiler</w:t>
      </w:r>
      <w:r w:rsidRPr="002302A8">
        <w:rPr>
          <w:rFonts w:ascii="Open Sans" w:eastAsia="Open Sans" w:hAnsi="Open Sans" w:cs="Open Sans"/>
        </w:rPr>
        <w:t xml:space="preserve"> </w:t>
      </w:r>
      <w:r>
        <w:rPr>
          <w:rFonts w:ascii="Open Sans" w:eastAsia="Open Sans" w:hAnsi="Open Sans" w:cs="Open Sans"/>
        </w:rPr>
        <w:t xml:space="preserve">de un inmueble que hacia </w:t>
      </w:r>
      <w:r w:rsidRPr="002302A8">
        <w:rPr>
          <w:rFonts w:ascii="Open Sans" w:eastAsia="Open Sans" w:hAnsi="Open Sans" w:cs="Open Sans"/>
        </w:rPr>
        <w:t>la compraventa</w:t>
      </w:r>
      <w:r w:rsidR="00D53210">
        <w:rPr>
          <w:rFonts w:ascii="Open Sans" w:eastAsia="Open Sans" w:hAnsi="Open Sans" w:cs="Open Sans"/>
        </w:rPr>
        <w:t xml:space="preserve">. Así, si se atiende a la demanda, </w:t>
      </w:r>
      <w:r w:rsidR="00D53210" w:rsidRPr="00C6057E">
        <w:rPr>
          <w:rFonts w:ascii="Open Sans" w:eastAsia="Open Sans" w:hAnsi="Open Sans" w:cs="Open Sans"/>
          <w:b/>
          <w:bCs/>
        </w:rPr>
        <w:t xml:space="preserve">un </w:t>
      </w:r>
      <w:r>
        <w:rPr>
          <w:rFonts w:ascii="Open Sans" w:eastAsia="Open Sans" w:hAnsi="Open Sans" w:cs="Open Sans"/>
          <w:b/>
          <w:bCs/>
        </w:rPr>
        <w:t>23</w:t>
      </w:r>
      <w:r w:rsidR="00D53210" w:rsidRPr="00C6057E">
        <w:rPr>
          <w:rFonts w:ascii="Open Sans" w:eastAsia="Open Sans" w:hAnsi="Open Sans" w:cs="Open Sans"/>
          <w:b/>
          <w:bCs/>
        </w:rPr>
        <w:t xml:space="preserve">% de los encuestados entre 18 y 34 años están buscando una vivienda para comprar, mientras que un </w:t>
      </w:r>
      <w:r>
        <w:rPr>
          <w:rFonts w:ascii="Open Sans" w:eastAsia="Open Sans" w:hAnsi="Open Sans" w:cs="Open Sans"/>
          <w:b/>
          <w:bCs/>
        </w:rPr>
        <w:t>28</w:t>
      </w:r>
      <w:r w:rsidR="00D53210" w:rsidRPr="00C6057E">
        <w:rPr>
          <w:rFonts w:ascii="Open Sans" w:eastAsia="Open Sans" w:hAnsi="Open Sans" w:cs="Open Sans"/>
          <w:b/>
          <w:bCs/>
        </w:rPr>
        <w:t>% opta por arrendar un inmueble entero (2</w:t>
      </w:r>
      <w:r>
        <w:rPr>
          <w:rFonts w:ascii="Open Sans" w:eastAsia="Open Sans" w:hAnsi="Open Sans" w:cs="Open Sans"/>
          <w:b/>
          <w:bCs/>
        </w:rPr>
        <w:t>0</w:t>
      </w:r>
      <w:r w:rsidR="00D53210" w:rsidRPr="00C6057E">
        <w:rPr>
          <w:rFonts w:ascii="Open Sans" w:eastAsia="Open Sans" w:hAnsi="Open Sans" w:cs="Open Sans"/>
          <w:b/>
          <w:bCs/>
        </w:rPr>
        <w:t xml:space="preserve">%) o una </w:t>
      </w:r>
      <w:r w:rsidR="00D53210" w:rsidRPr="00C6057E">
        <w:rPr>
          <w:rFonts w:ascii="Open Sans" w:eastAsia="Open Sans" w:hAnsi="Open Sans" w:cs="Open Sans"/>
          <w:b/>
          <w:bCs/>
        </w:rPr>
        <w:lastRenderedPageBreak/>
        <w:t>habitación (</w:t>
      </w:r>
      <w:r>
        <w:rPr>
          <w:rFonts w:ascii="Open Sans" w:eastAsia="Open Sans" w:hAnsi="Open Sans" w:cs="Open Sans"/>
          <w:b/>
          <w:bCs/>
        </w:rPr>
        <w:t>8</w:t>
      </w:r>
      <w:r w:rsidR="00D53210" w:rsidRPr="00C6057E">
        <w:rPr>
          <w:rFonts w:ascii="Open Sans" w:eastAsia="Open Sans" w:hAnsi="Open Sans" w:cs="Open Sans"/>
          <w:b/>
          <w:bCs/>
        </w:rPr>
        <w:t>%)</w:t>
      </w:r>
      <w:r w:rsidR="00D53210">
        <w:rPr>
          <w:rFonts w:ascii="Open Sans" w:eastAsia="Open Sans" w:hAnsi="Open Sans" w:cs="Open Sans"/>
        </w:rPr>
        <w:t xml:space="preserve">. En este sentido, los jóvenes </w:t>
      </w:r>
      <w:r w:rsidR="00011FB6">
        <w:rPr>
          <w:rFonts w:ascii="Open Sans" w:eastAsia="Open Sans" w:hAnsi="Open Sans" w:cs="Open Sans"/>
        </w:rPr>
        <w:t>vascos</w:t>
      </w:r>
      <w:r w:rsidR="00D53210">
        <w:rPr>
          <w:rFonts w:ascii="Open Sans" w:eastAsia="Open Sans" w:hAnsi="Open Sans" w:cs="Open Sans"/>
        </w:rPr>
        <w:t xml:space="preserve"> </w:t>
      </w:r>
      <w:r>
        <w:rPr>
          <w:rFonts w:ascii="Open Sans" w:eastAsia="Open Sans" w:hAnsi="Open Sans" w:cs="Open Sans"/>
        </w:rPr>
        <w:t>invierten</w:t>
      </w:r>
      <w:r w:rsidR="00D53210">
        <w:rPr>
          <w:rFonts w:ascii="Open Sans" w:eastAsia="Open Sans" w:hAnsi="Open Sans" w:cs="Open Sans"/>
        </w:rPr>
        <w:t xml:space="preserve"> la tendencia del conjunto del</w:t>
      </w:r>
      <w:r w:rsidR="00D53210" w:rsidRPr="00D53210">
        <w:rPr>
          <w:rFonts w:ascii="Open Sans" w:eastAsia="Open Sans" w:hAnsi="Open Sans" w:cs="Open Sans"/>
        </w:rPr>
        <w:t xml:space="preserve"> </w:t>
      </w:r>
      <w:r>
        <w:rPr>
          <w:rFonts w:ascii="Open Sans" w:eastAsia="Open Sans" w:hAnsi="Open Sans" w:cs="Open Sans"/>
        </w:rPr>
        <w:t>País Vasco</w:t>
      </w:r>
      <w:r w:rsidR="00FE5FAA">
        <w:rPr>
          <w:rFonts w:ascii="Open Sans" w:eastAsia="Open Sans" w:hAnsi="Open Sans" w:cs="Open Sans"/>
        </w:rPr>
        <w:t xml:space="preserve">, </w:t>
      </w:r>
      <w:r w:rsidRPr="002302A8">
        <w:rPr>
          <w:rFonts w:ascii="Open Sans" w:eastAsia="Open Sans" w:hAnsi="Open Sans" w:cs="Open Sans"/>
        </w:rPr>
        <w:t>un mercado con una mayor inclinación por la compraventa (20%) que por el alquiler (11%)</w:t>
      </w:r>
      <w:r w:rsidR="009035A8">
        <w:rPr>
          <w:rFonts w:ascii="Open Sans" w:eastAsia="Open Sans" w:hAnsi="Open Sans" w:cs="Open Sans"/>
        </w:rPr>
        <w:t>.</w:t>
      </w:r>
    </w:p>
    <w:p w14:paraId="7CF9BC27" w14:textId="77777777" w:rsidR="009035A8" w:rsidRDefault="009035A8" w:rsidP="00D53210">
      <w:pPr>
        <w:spacing w:line="276" w:lineRule="auto"/>
        <w:jc w:val="both"/>
        <w:rPr>
          <w:rFonts w:ascii="Open Sans" w:eastAsia="Open Sans" w:hAnsi="Open Sans" w:cs="Open Sans"/>
        </w:rPr>
      </w:pPr>
    </w:p>
    <w:p w14:paraId="7B589278" w14:textId="2914268D" w:rsidR="009035A8" w:rsidRDefault="009035A8" w:rsidP="00525B86">
      <w:pPr>
        <w:spacing w:line="276" w:lineRule="auto"/>
        <w:jc w:val="both"/>
        <w:rPr>
          <w:rFonts w:ascii="Open Sans" w:eastAsia="Open Sans" w:hAnsi="Open Sans" w:cs="Open Sans"/>
          <w:b/>
        </w:rPr>
      </w:pPr>
      <w:r>
        <w:rPr>
          <w:rFonts w:ascii="Open Sans" w:eastAsia="Open Sans" w:hAnsi="Open Sans" w:cs="Open Sans"/>
        </w:rPr>
        <w:t>“</w:t>
      </w:r>
      <w:r w:rsidR="005733E4">
        <w:rPr>
          <w:rFonts w:ascii="Open Sans" w:eastAsia="Open Sans" w:hAnsi="Open Sans" w:cs="Open Sans"/>
        </w:rPr>
        <w:t xml:space="preserve">Los jóvenes son los protagonistas del mercado de la vivienda en </w:t>
      </w:r>
      <w:r w:rsidR="00A35EAA">
        <w:rPr>
          <w:rFonts w:ascii="Open Sans" w:eastAsia="Open Sans" w:hAnsi="Open Sans" w:cs="Open Sans"/>
        </w:rPr>
        <w:t>Euskadi</w:t>
      </w:r>
      <w:r w:rsidR="005B5852">
        <w:rPr>
          <w:rFonts w:ascii="Open Sans" w:eastAsia="Open Sans" w:hAnsi="Open Sans" w:cs="Open Sans"/>
        </w:rPr>
        <w:t xml:space="preserve">: los </w:t>
      </w:r>
      <w:r w:rsidR="00011FB6">
        <w:rPr>
          <w:rFonts w:ascii="Open Sans" w:eastAsia="Open Sans" w:hAnsi="Open Sans" w:cs="Open Sans"/>
        </w:rPr>
        <w:t>vascos</w:t>
      </w:r>
      <w:r w:rsidR="005B5852">
        <w:rPr>
          <w:rFonts w:ascii="Open Sans" w:eastAsia="Open Sans" w:hAnsi="Open Sans" w:cs="Open Sans"/>
        </w:rPr>
        <w:t xml:space="preserve"> entre 18 y 34 años tienen una mayor </w:t>
      </w:r>
      <w:r w:rsidR="00A35EAA">
        <w:rPr>
          <w:rFonts w:ascii="Open Sans" w:eastAsia="Open Sans" w:hAnsi="Open Sans" w:cs="Open Sans"/>
        </w:rPr>
        <w:t xml:space="preserve">participación en el mercado en comparación con sus conciudadanos de mayor edad. Además, tienen una mayor </w:t>
      </w:r>
      <w:r w:rsidR="005B5852">
        <w:rPr>
          <w:rFonts w:ascii="Open Sans" w:eastAsia="Open Sans" w:hAnsi="Open Sans" w:cs="Open Sans"/>
        </w:rPr>
        <w:t xml:space="preserve">preferencia por </w:t>
      </w:r>
      <w:r w:rsidR="00A35EAA">
        <w:rPr>
          <w:rFonts w:ascii="Open Sans" w:eastAsia="Open Sans" w:hAnsi="Open Sans" w:cs="Open Sans"/>
        </w:rPr>
        <w:t xml:space="preserve">el alquiler </w:t>
      </w:r>
      <w:r w:rsidR="005B5852">
        <w:rPr>
          <w:rFonts w:ascii="Open Sans" w:eastAsia="Open Sans" w:hAnsi="Open Sans" w:cs="Open Sans"/>
        </w:rPr>
        <w:t xml:space="preserve">que por </w:t>
      </w:r>
      <w:r w:rsidR="00A35EAA">
        <w:rPr>
          <w:rFonts w:ascii="Open Sans" w:eastAsia="Open Sans" w:hAnsi="Open Sans" w:cs="Open Sans"/>
        </w:rPr>
        <w:t xml:space="preserve">la compra </w:t>
      </w:r>
      <w:r w:rsidR="005B5852">
        <w:rPr>
          <w:rFonts w:ascii="Open Sans" w:eastAsia="Open Sans" w:hAnsi="Open Sans" w:cs="Open Sans"/>
        </w:rPr>
        <w:t>de una vivienda</w:t>
      </w:r>
      <w:r w:rsidR="00123FDF">
        <w:rPr>
          <w:rFonts w:ascii="Open Sans" w:eastAsia="Open Sans" w:hAnsi="Open Sans" w:cs="Open Sans"/>
        </w:rPr>
        <w:t xml:space="preserve">, una realidad que </w:t>
      </w:r>
      <w:r w:rsidR="00C40CD5">
        <w:rPr>
          <w:rFonts w:ascii="Open Sans" w:eastAsia="Open Sans" w:hAnsi="Open Sans" w:cs="Open Sans"/>
        </w:rPr>
        <w:t xml:space="preserve">invierte la tendencia de lo que ocurre </w:t>
      </w:r>
      <w:r w:rsidR="00A35EAA">
        <w:rPr>
          <w:rFonts w:ascii="Open Sans" w:eastAsia="Open Sans" w:hAnsi="Open Sans" w:cs="Open Sans"/>
        </w:rPr>
        <w:t>en el conjunto de la comunidad vasca</w:t>
      </w:r>
      <w:r w:rsidR="00C40CD5">
        <w:rPr>
          <w:rFonts w:ascii="Open Sans" w:eastAsia="Open Sans" w:hAnsi="Open Sans" w:cs="Open Sans"/>
        </w:rPr>
        <w:t>.</w:t>
      </w:r>
      <w:r w:rsidR="007F5589">
        <w:rPr>
          <w:rFonts w:ascii="Open Sans" w:eastAsia="Open Sans" w:hAnsi="Open Sans" w:cs="Open Sans"/>
        </w:rPr>
        <w:t xml:space="preserve"> A nivel de percepción, los </w:t>
      </w:r>
      <w:r w:rsidR="00011FB6">
        <w:rPr>
          <w:rFonts w:ascii="Open Sans" w:eastAsia="Open Sans" w:hAnsi="Open Sans" w:cs="Open Sans"/>
        </w:rPr>
        <w:t>vascos</w:t>
      </w:r>
      <w:r w:rsidR="00C373DB">
        <w:rPr>
          <w:rFonts w:ascii="Open Sans" w:eastAsia="Open Sans" w:hAnsi="Open Sans" w:cs="Open Sans"/>
        </w:rPr>
        <w:t xml:space="preserve"> también muestran una notable preocupación por el hecho que las condiciones hipotecarias están dificulta</w:t>
      </w:r>
      <w:r w:rsidR="00A57E32">
        <w:rPr>
          <w:rFonts w:ascii="Open Sans" w:eastAsia="Open Sans" w:hAnsi="Open Sans" w:cs="Open Sans"/>
        </w:rPr>
        <w:t>n</w:t>
      </w:r>
      <w:r w:rsidR="00C373DB">
        <w:rPr>
          <w:rFonts w:ascii="Open Sans" w:eastAsia="Open Sans" w:hAnsi="Open Sans" w:cs="Open Sans"/>
        </w:rPr>
        <w:t xml:space="preserve">do en acceso </w:t>
      </w:r>
      <w:r w:rsidR="00A32EA4">
        <w:rPr>
          <w:rFonts w:ascii="Open Sans" w:eastAsia="Open Sans" w:hAnsi="Open Sans" w:cs="Open Sans"/>
        </w:rPr>
        <w:t xml:space="preserve">a una vivienda. Con todo, teniendo en cuenta que esta </w:t>
      </w:r>
      <w:r w:rsidR="00A32EA4" w:rsidRPr="00A32EA4">
        <w:rPr>
          <w:rFonts w:ascii="Open Sans" w:eastAsia="Open Sans" w:hAnsi="Open Sans" w:cs="Open Sans"/>
        </w:rPr>
        <w:t>encuesta se realizó en febrero de 2024, en un momento álgido de los de tipos de interés de las últimas dos décadas</w:t>
      </w:r>
      <w:r w:rsidR="00A32EA4">
        <w:rPr>
          <w:rFonts w:ascii="Open Sans" w:eastAsia="Open Sans" w:hAnsi="Open Sans" w:cs="Open Sans"/>
        </w:rPr>
        <w:t xml:space="preserve">, se puede prever que </w:t>
      </w:r>
      <w:r w:rsidR="00A57E32">
        <w:rPr>
          <w:rFonts w:ascii="Open Sans" w:eastAsia="Open Sans" w:hAnsi="Open Sans" w:cs="Open Sans"/>
        </w:rPr>
        <w:t xml:space="preserve">estas dificultades se reduzcan gracias a la </w:t>
      </w:r>
      <w:r w:rsidR="00A35EAA">
        <w:rPr>
          <w:rFonts w:ascii="Open Sans" w:eastAsia="Open Sans" w:hAnsi="Open Sans" w:cs="Open Sans"/>
        </w:rPr>
        <w:t xml:space="preserve">actual </w:t>
      </w:r>
      <w:r w:rsidR="00A32EA4" w:rsidRPr="00A32EA4">
        <w:rPr>
          <w:rFonts w:ascii="Open Sans" w:eastAsia="Open Sans" w:hAnsi="Open Sans" w:cs="Open Sans"/>
        </w:rPr>
        <w:t>relajación de la política monetaria por parte del BCE</w:t>
      </w:r>
      <w:r>
        <w:rPr>
          <w:rFonts w:ascii="Open Sans" w:eastAsia="Open Sans" w:hAnsi="Open Sans" w:cs="Open Sans"/>
        </w:rPr>
        <w:t xml:space="preserve">”, </w:t>
      </w:r>
      <w:r>
        <w:rPr>
          <w:rFonts w:ascii="Open Sans" w:eastAsia="Open Sans" w:hAnsi="Open Sans" w:cs="Open Sans"/>
          <w:b/>
        </w:rPr>
        <w:t xml:space="preserve">explica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b/>
        </w:rPr>
        <w:t>.</w:t>
      </w:r>
    </w:p>
    <w:p w14:paraId="78870AA7" w14:textId="77777777" w:rsidR="00525B86" w:rsidRDefault="00525B86" w:rsidP="00525B86">
      <w:pPr>
        <w:spacing w:line="276" w:lineRule="auto"/>
        <w:jc w:val="both"/>
        <w:rPr>
          <w:rFonts w:ascii="Open Sans" w:eastAsia="Open Sans" w:hAnsi="Open Sans" w:cs="Open Sans"/>
          <w:b/>
        </w:rPr>
      </w:pPr>
    </w:p>
    <w:p w14:paraId="13F24F4B" w14:textId="1A1B87EE" w:rsidR="00180955" w:rsidRDefault="008C3A43">
      <w:pPr>
        <w:spacing w:line="276" w:lineRule="auto"/>
        <w:jc w:val="both"/>
        <w:rPr>
          <w:rFonts w:ascii="Open Sans" w:eastAsia="Open Sans" w:hAnsi="Open Sans" w:cs="Open Sans"/>
        </w:rPr>
      </w:pPr>
      <w:r>
        <w:rPr>
          <w:rFonts w:ascii="Open Sans" w:eastAsia="Open Sans" w:hAnsi="Open Sans" w:cs="Open Sans"/>
        </w:rPr>
        <w:t>Si se analiza</w:t>
      </w:r>
      <w:r w:rsidR="00A35EAA">
        <w:rPr>
          <w:rFonts w:ascii="Open Sans" w:eastAsia="Open Sans" w:hAnsi="Open Sans" w:cs="Open Sans"/>
        </w:rPr>
        <w:t>n las acciones r</w:t>
      </w:r>
      <w:r>
        <w:rPr>
          <w:rFonts w:ascii="Open Sans" w:eastAsia="Open Sans" w:hAnsi="Open Sans" w:cs="Open Sans"/>
        </w:rPr>
        <w:t>ealizada</w:t>
      </w:r>
      <w:r w:rsidR="00A35EAA">
        <w:rPr>
          <w:rFonts w:ascii="Open Sans" w:eastAsia="Open Sans" w:hAnsi="Open Sans" w:cs="Open Sans"/>
        </w:rPr>
        <w:t>s</w:t>
      </w:r>
      <w:r>
        <w:rPr>
          <w:rFonts w:ascii="Open Sans" w:eastAsia="Open Sans" w:hAnsi="Open Sans" w:cs="Open Sans"/>
        </w:rPr>
        <w:t xml:space="preserve"> en el mercado en los últimos 12 meses por </w:t>
      </w:r>
      <w:r w:rsidR="00A35EAA">
        <w:rPr>
          <w:rFonts w:ascii="Open Sans" w:eastAsia="Open Sans" w:hAnsi="Open Sans" w:cs="Open Sans"/>
        </w:rPr>
        <w:t xml:space="preserve">parte de </w:t>
      </w:r>
      <w:r>
        <w:rPr>
          <w:rFonts w:ascii="Open Sans" w:eastAsia="Open Sans" w:hAnsi="Open Sans" w:cs="Open Sans"/>
        </w:rPr>
        <w:t xml:space="preserve">este colectivo joven, </w:t>
      </w:r>
      <w:r w:rsidR="00A03A68" w:rsidRPr="00C6057E">
        <w:rPr>
          <w:rFonts w:ascii="Open Sans" w:eastAsia="Open Sans" w:hAnsi="Open Sans" w:cs="Open Sans"/>
          <w:b/>
          <w:bCs/>
        </w:rPr>
        <w:t xml:space="preserve">el grupo más numeroso es el que ha </w:t>
      </w:r>
      <w:r w:rsidR="005A0C15" w:rsidRPr="00C6057E">
        <w:rPr>
          <w:rFonts w:ascii="Open Sans" w:eastAsia="Open Sans" w:hAnsi="Open Sans" w:cs="Open Sans"/>
          <w:b/>
          <w:bCs/>
        </w:rPr>
        <w:t>buscado vivienda par</w:t>
      </w:r>
      <w:r w:rsidR="003C1632" w:rsidRPr="00C6057E">
        <w:rPr>
          <w:rFonts w:ascii="Open Sans" w:eastAsia="Open Sans" w:hAnsi="Open Sans" w:cs="Open Sans"/>
          <w:b/>
          <w:bCs/>
        </w:rPr>
        <w:t>a</w:t>
      </w:r>
      <w:r w:rsidR="005A0C15" w:rsidRPr="00C6057E">
        <w:rPr>
          <w:rFonts w:ascii="Open Sans" w:eastAsia="Open Sans" w:hAnsi="Open Sans" w:cs="Open Sans"/>
          <w:b/>
          <w:bCs/>
        </w:rPr>
        <w:t xml:space="preserve"> </w:t>
      </w:r>
      <w:r w:rsidR="00810000" w:rsidRPr="00C6057E">
        <w:rPr>
          <w:rFonts w:ascii="Open Sans" w:eastAsia="Open Sans" w:hAnsi="Open Sans" w:cs="Open Sans"/>
          <w:b/>
          <w:bCs/>
        </w:rPr>
        <w:t>comprar,</w:t>
      </w:r>
      <w:r w:rsidR="005A0C15" w:rsidRPr="00C6057E">
        <w:rPr>
          <w:rFonts w:ascii="Open Sans" w:eastAsia="Open Sans" w:hAnsi="Open Sans" w:cs="Open Sans"/>
          <w:b/>
          <w:bCs/>
        </w:rPr>
        <w:t xml:space="preserve"> pero todavía no lo ha logrado (1</w:t>
      </w:r>
      <w:r w:rsidR="00A35EAA">
        <w:rPr>
          <w:rFonts w:ascii="Open Sans" w:eastAsia="Open Sans" w:hAnsi="Open Sans" w:cs="Open Sans"/>
          <w:b/>
          <w:bCs/>
        </w:rPr>
        <w:t>6</w:t>
      </w:r>
      <w:r w:rsidR="005A0C15" w:rsidRPr="00C6057E">
        <w:rPr>
          <w:rFonts w:ascii="Open Sans" w:eastAsia="Open Sans" w:hAnsi="Open Sans" w:cs="Open Sans"/>
          <w:b/>
          <w:bCs/>
        </w:rPr>
        <w:t>%)</w:t>
      </w:r>
      <w:r w:rsidR="00306E0A">
        <w:rPr>
          <w:rFonts w:ascii="Open Sans" w:eastAsia="Open Sans" w:hAnsi="Open Sans" w:cs="Open Sans"/>
        </w:rPr>
        <w:t xml:space="preserve">, seguido de </w:t>
      </w:r>
      <w:r w:rsidR="00A35EAA">
        <w:rPr>
          <w:rFonts w:ascii="Open Sans" w:eastAsia="Open Sans" w:hAnsi="Open Sans" w:cs="Open Sans"/>
        </w:rPr>
        <w:t xml:space="preserve">los que han alquilado un piso para vivir como inquilinos (11%), </w:t>
      </w:r>
      <w:r w:rsidR="00306E0A">
        <w:rPr>
          <w:rFonts w:ascii="Open Sans" w:eastAsia="Open Sans" w:hAnsi="Open Sans" w:cs="Open Sans"/>
        </w:rPr>
        <w:t>quienes han comprado efectivamente un inmueble (</w:t>
      </w:r>
      <w:r w:rsidR="00B30FF6">
        <w:rPr>
          <w:rFonts w:ascii="Open Sans" w:eastAsia="Open Sans" w:hAnsi="Open Sans" w:cs="Open Sans"/>
        </w:rPr>
        <w:t>7</w:t>
      </w:r>
      <w:r w:rsidR="00306E0A">
        <w:rPr>
          <w:rFonts w:ascii="Open Sans" w:eastAsia="Open Sans" w:hAnsi="Open Sans" w:cs="Open Sans"/>
        </w:rPr>
        <w:t>%)</w:t>
      </w:r>
      <w:r w:rsidR="003A2B99">
        <w:rPr>
          <w:rFonts w:ascii="Open Sans" w:eastAsia="Open Sans" w:hAnsi="Open Sans" w:cs="Open Sans"/>
        </w:rPr>
        <w:t>,</w:t>
      </w:r>
      <w:r w:rsidR="0095711D">
        <w:rPr>
          <w:rFonts w:ascii="Open Sans" w:eastAsia="Open Sans" w:hAnsi="Open Sans" w:cs="Open Sans"/>
        </w:rPr>
        <w:t xml:space="preserve"> y aquellos que quieren alquilar un </w:t>
      </w:r>
      <w:r w:rsidR="00810000">
        <w:rPr>
          <w:rFonts w:ascii="Open Sans" w:eastAsia="Open Sans" w:hAnsi="Open Sans" w:cs="Open Sans"/>
        </w:rPr>
        <w:t>inmueble,</w:t>
      </w:r>
      <w:r w:rsidR="0095711D">
        <w:rPr>
          <w:rFonts w:ascii="Open Sans" w:eastAsia="Open Sans" w:hAnsi="Open Sans" w:cs="Open Sans"/>
        </w:rPr>
        <w:t xml:space="preserve"> </w:t>
      </w:r>
      <w:r w:rsidR="006347C4">
        <w:rPr>
          <w:rFonts w:ascii="Open Sans" w:eastAsia="Open Sans" w:hAnsi="Open Sans" w:cs="Open Sans"/>
        </w:rPr>
        <w:t>pero no lo han conseguido (</w:t>
      </w:r>
      <w:r w:rsidR="00B30FF6">
        <w:rPr>
          <w:rFonts w:ascii="Open Sans" w:eastAsia="Open Sans" w:hAnsi="Open Sans" w:cs="Open Sans"/>
        </w:rPr>
        <w:t>6</w:t>
      </w:r>
      <w:r w:rsidR="006347C4">
        <w:rPr>
          <w:rFonts w:ascii="Open Sans" w:eastAsia="Open Sans" w:hAnsi="Open Sans" w:cs="Open Sans"/>
        </w:rPr>
        <w:t>%).</w:t>
      </w:r>
      <w:r w:rsidR="00810000">
        <w:rPr>
          <w:rFonts w:ascii="Open Sans" w:eastAsia="Open Sans" w:hAnsi="Open Sans" w:cs="Open Sans"/>
        </w:rPr>
        <w:t xml:space="preserve"> Los que buscan una habitación </w:t>
      </w:r>
      <w:r w:rsidR="00B30FF6">
        <w:rPr>
          <w:rFonts w:ascii="Open Sans" w:eastAsia="Open Sans" w:hAnsi="Open Sans" w:cs="Open Sans"/>
        </w:rPr>
        <w:t>de alquiler en un piso compartido y han logrado su objetivo son el 5% del total, y quienes buscan un alojamiento de estas características, pero sin conseguirlo son el 7%.</w:t>
      </w:r>
    </w:p>
    <w:p w14:paraId="5AE7B50C" w14:textId="77777777" w:rsidR="005A0C15" w:rsidRDefault="005A0C15">
      <w:pPr>
        <w:spacing w:line="276" w:lineRule="auto"/>
        <w:jc w:val="both"/>
        <w:rPr>
          <w:rFonts w:ascii="Open Sans" w:eastAsia="Open Sans" w:hAnsi="Open Sans" w:cs="Open Sans"/>
        </w:rPr>
      </w:pPr>
    </w:p>
    <w:p w14:paraId="7C44E9A6" w14:textId="0BBAAC93" w:rsidR="009033AB" w:rsidRDefault="00502FA4" w:rsidP="00CE6284">
      <w:pPr>
        <w:spacing w:line="276" w:lineRule="auto"/>
        <w:jc w:val="both"/>
        <w:rPr>
          <w:rFonts w:ascii="Open Sans" w:eastAsia="Open Sans" w:hAnsi="Open Sans" w:cs="Open Sans"/>
        </w:rPr>
      </w:pPr>
      <w:r>
        <w:rPr>
          <w:rFonts w:ascii="Open Sans" w:eastAsia="Open Sans" w:hAnsi="Open Sans" w:cs="Open Sans"/>
        </w:rPr>
        <w:t>Con relación a</w:t>
      </w:r>
      <w:r w:rsidR="00E04DDE">
        <w:rPr>
          <w:rFonts w:ascii="Open Sans" w:eastAsia="Open Sans" w:hAnsi="Open Sans" w:cs="Open Sans"/>
        </w:rPr>
        <w:t xml:space="preserve"> la propiedad de su vivienda actual, </w:t>
      </w:r>
      <w:bookmarkStart w:id="0" w:name="_Hlk181705468"/>
      <w:r w:rsidR="00E04DDE" w:rsidRPr="00CE6284">
        <w:rPr>
          <w:rFonts w:ascii="Open Sans" w:eastAsia="Open Sans" w:hAnsi="Open Sans" w:cs="Open Sans"/>
          <w:b/>
          <w:bCs/>
        </w:rPr>
        <w:t xml:space="preserve">un </w:t>
      </w:r>
      <w:r w:rsidR="00B30FF6">
        <w:rPr>
          <w:rFonts w:ascii="Open Sans" w:eastAsia="Open Sans" w:hAnsi="Open Sans" w:cs="Open Sans"/>
          <w:b/>
          <w:bCs/>
        </w:rPr>
        <w:t>72</w:t>
      </w:r>
      <w:r w:rsidRPr="00CE6284">
        <w:rPr>
          <w:rFonts w:ascii="Open Sans" w:eastAsia="Open Sans" w:hAnsi="Open Sans" w:cs="Open Sans"/>
          <w:b/>
          <w:bCs/>
        </w:rPr>
        <w:t xml:space="preserve">% de los jóvenes </w:t>
      </w:r>
      <w:r w:rsidR="00011FB6">
        <w:rPr>
          <w:rFonts w:ascii="Open Sans" w:eastAsia="Open Sans" w:hAnsi="Open Sans" w:cs="Open Sans"/>
          <w:b/>
          <w:bCs/>
        </w:rPr>
        <w:t>vascos</w:t>
      </w:r>
      <w:r w:rsidRPr="00CE6284">
        <w:rPr>
          <w:rFonts w:ascii="Open Sans" w:eastAsia="Open Sans" w:hAnsi="Open Sans" w:cs="Open Sans"/>
          <w:b/>
          <w:bCs/>
        </w:rPr>
        <w:t xml:space="preserve"> reside en un inmueble en propiedad, mientras que un </w:t>
      </w:r>
      <w:r w:rsidR="00B30FF6">
        <w:rPr>
          <w:rFonts w:ascii="Open Sans" w:eastAsia="Open Sans" w:hAnsi="Open Sans" w:cs="Open Sans"/>
          <w:b/>
          <w:bCs/>
        </w:rPr>
        <w:t>28</w:t>
      </w:r>
      <w:r w:rsidRPr="00CE6284">
        <w:rPr>
          <w:rFonts w:ascii="Open Sans" w:eastAsia="Open Sans" w:hAnsi="Open Sans" w:cs="Open Sans"/>
          <w:b/>
          <w:bCs/>
        </w:rPr>
        <w:t>% lo hace en uno de alquiler</w:t>
      </w:r>
      <w:bookmarkEnd w:id="0"/>
      <w:r>
        <w:rPr>
          <w:rFonts w:ascii="Open Sans" w:eastAsia="Open Sans" w:hAnsi="Open Sans" w:cs="Open Sans"/>
        </w:rPr>
        <w:t xml:space="preserve">. Estas proporciones </w:t>
      </w:r>
      <w:r w:rsidR="00E1181E">
        <w:rPr>
          <w:rFonts w:ascii="Open Sans" w:eastAsia="Open Sans" w:hAnsi="Open Sans" w:cs="Open Sans"/>
        </w:rPr>
        <w:t xml:space="preserve">se van acentuando con la edad y </w:t>
      </w:r>
      <w:r w:rsidR="00A663EE">
        <w:rPr>
          <w:rFonts w:ascii="Open Sans" w:eastAsia="Open Sans" w:hAnsi="Open Sans" w:cs="Open Sans"/>
        </w:rPr>
        <w:t xml:space="preserve">existe una correlación entre ser propietario de una vivienda y pertenecer a una cohorte </w:t>
      </w:r>
      <w:r w:rsidR="007D6F76">
        <w:rPr>
          <w:rFonts w:ascii="Open Sans" w:eastAsia="Open Sans" w:hAnsi="Open Sans" w:cs="Open Sans"/>
        </w:rPr>
        <w:t xml:space="preserve">menos joven. Así, en el conjunto de la población de </w:t>
      </w:r>
      <w:r w:rsidR="00011FB6">
        <w:rPr>
          <w:rFonts w:ascii="Open Sans" w:eastAsia="Open Sans" w:hAnsi="Open Sans" w:cs="Open Sans"/>
        </w:rPr>
        <w:t>País Vasco</w:t>
      </w:r>
      <w:r w:rsidR="007D6F76">
        <w:rPr>
          <w:rFonts w:ascii="Open Sans" w:eastAsia="Open Sans" w:hAnsi="Open Sans" w:cs="Open Sans"/>
        </w:rPr>
        <w:t>, un 8</w:t>
      </w:r>
      <w:r w:rsidR="00B30FF6">
        <w:rPr>
          <w:rFonts w:ascii="Open Sans" w:eastAsia="Open Sans" w:hAnsi="Open Sans" w:cs="Open Sans"/>
        </w:rPr>
        <w:t>4</w:t>
      </w:r>
      <w:r w:rsidR="007D6F76">
        <w:rPr>
          <w:rFonts w:ascii="Open Sans" w:eastAsia="Open Sans" w:hAnsi="Open Sans" w:cs="Open Sans"/>
        </w:rPr>
        <w:t xml:space="preserve">% vive en un inmueble en propiedad y solo un </w:t>
      </w:r>
      <w:r w:rsidR="00B30FF6">
        <w:rPr>
          <w:rFonts w:ascii="Open Sans" w:eastAsia="Open Sans" w:hAnsi="Open Sans" w:cs="Open Sans"/>
        </w:rPr>
        <w:t>16</w:t>
      </w:r>
      <w:r w:rsidR="007D6F76">
        <w:rPr>
          <w:rFonts w:ascii="Open Sans" w:eastAsia="Open Sans" w:hAnsi="Open Sans" w:cs="Open Sans"/>
        </w:rPr>
        <w:t>% lo hace en uno de alquiler.</w:t>
      </w:r>
    </w:p>
    <w:p w14:paraId="637CD086" w14:textId="77777777" w:rsidR="00525B86" w:rsidRDefault="00525B86" w:rsidP="00CE6284">
      <w:pPr>
        <w:spacing w:line="276" w:lineRule="auto"/>
        <w:jc w:val="both"/>
        <w:rPr>
          <w:rFonts w:ascii="Open Sans" w:eastAsia="Open Sans" w:hAnsi="Open Sans" w:cs="Open Sans"/>
        </w:rPr>
      </w:pPr>
    </w:p>
    <w:p w14:paraId="4E506B17" w14:textId="77777777" w:rsidR="00525B86" w:rsidRDefault="00525B86" w:rsidP="00CE6284">
      <w:pPr>
        <w:spacing w:line="276" w:lineRule="auto"/>
        <w:jc w:val="both"/>
        <w:rPr>
          <w:rFonts w:ascii="Open Sans" w:eastAsia="Open Sans" w:hAnsi="Open Sans" w:cs="Open Sans"/>
        </w:rPr>
      </w:pPr>
    </w:p>
    <w:p w14:paraId="0A5FC660" w14:textId="77777777" w:rsidR="00525B86" w:rsidRDefault="00525B86" w:rsidP="00CE6284">
      <w:pPr>
        <w:spacing w:line="276" w:lineRule="auto"/>
        <w:jc w:val="both"/>
        <w:rPr>
          <w:rFonts w:ascii="Open Sans" w:eastAsia="Open Sans" w:hAnsi="Open Sans" w:cs="Open Sans"/>
        </w:rPr>
      </w:pPr>
    </w:p>
    <w:p w14:paraId="10D921CD" w14:textId="77777777" w:rsidR="00F94FBD" w:rsidRDefault="00F94FBD" w:rsidP="00CE6284">
      <w:pPr>
        <w:spacing w:line="276" w:lineRule="auto"/>
        <w:jc w:val="both"/>
        <w:rPr>
          <w:rFonts w:ascii="Open Sans" w:eastAsia="Open Sans" w:hAnsi="Open Sans" w:cs="Open Sans"/>
        </w:rPr>
      </w:pPr>
    </w:p>
    <w:p w14:paraId="787E3C96" w14:textId="6BCEFC22" w:rsidR="00C1760E" w:rsidRPr="00525B86" w:rsidRDefault="00327AA5" w:rsidP="00C1760E">
      <w:pPr>
        <w:rPr>
          <w:rFonts w:ascii="Open Sans Light" w:eastAsia="Open Sans Light" w:hAnsi="Open Sans Light" w:cs="Open Sans Light"/>
          <w:b/>
          <w:color w:val="303AB2"/>
        </w:rPr>
      </w:pPr>
      <w:r w:rsidRPr="00525B86">
        <w:rPr>
          <w:rFonts w:ascii="Open Sans Light" w:eastAsia="Open Sans Light" w:hAnsi="Open Sans Light" w:cs="Open Sans Light"/>
          <w:b/>
          <w:color w:val="303AB2"/>
        </w:rPr>
        <w:lastRenderedPageBreak/>
        <w:t>Un 7</w:t>
      </w:r>
      <w:r w:rsidR="00105D8E" w:rsidRPr="00525B86">
        <w:rPr>
          <w:rFonts w:ascii="Open Sans Light" w:eastAsia="Open Sans Light" w:hAnsi="Open Sans Light" w:cs="Open Sans Light"/>
          <w:b/>
          <w:color w:val="303AB2"/>
        </w:rPr>
        <w:t>4</w:t>
      </w:r>
      <w:r w:rsidRPr="00525B86">
        <w:rPr>
          <w:rFonts w:ascii="Open Sans Light" w:eastAsia="Open Sans Light" w:hAnsi="Open Sans Light" w:cs="Open Sans Light"/>
          <w:b/>
          <w:color w:val="303AB2"/>
        </w:rPr>
        <w:t xml:space="preserve">% de los </w:t>
      </w:r>
      <w:r w:rsidR="00011FB6" w:rsidRPr="00525B86">
        <w:rPr>
          <w:rFonts w:ascii="Open Sans Light" w:eastAsia="Open Sans Light" w:hAnsi="Open Sans Light" w:cs="Open Sans Light"/>
          <w:b/>
          <w:color w:val="303AB2"/>
        </w:rPr>
        <w:t>vascos</w:t>
      </w:r>
      <w:r w:rsidRPr="00525B86">
        <w:rPr>
          <w:rFonts w:ascii="Open Sans Light" w:eastAsia="Open Sans Light" w:hAnsi="Open Sans Light" w:cs="Open Sans Light"/>
          <w:b/>
          <w:color w:val="303AB2"/>
        </w:rPr>
        <w:t xml:space="preserve"> </w:t>
      </w:r>
      <w:r w:rsidR="004F2E7C" w:rsidRPr="00525B86">
        <w:rPr>
          <w:rFonts w:ascii="Open Sans Light" w:eastAsia="Open Sans Light" w:hAnsi="Open Sans Light" w:cs="Open Sans Light"/>
          <w:b/>
          <w:color w:val="303AB2"/>
        </w:rPr>
        <w:t xml:space="preserve">activos en el mercado opina que las condiciones hipotecarias </w:t>
      </w:r>
      <w:r w:rsidR="003147A8" w:rsidRPr="00525B86">
        <w:rPr>
          <w:rFonts w:ascii="Open Sans Light" w:eastAsia="Open Sans Light" w:hAnsi="Open Sans Light" w:cs="Open Sans Light"/>
          <w:b/>
          <w:color w:val="303AB2"/>
        </w:rPr>
        <w:t>actuales dificultan la compra de vivienda</w:t>
      </w:r>
    </w:p>
    <w:p w14:paraId="3A6A19F9" w14:textId="77777777" w:rsidR="00337F59" w:rsidRDefault="00337F59" w:rsidP="00CE6284">
      <w:pPr>
        <w:spacing w:line="276" w:lineRule="auto"/>
        <w:jc w:val="both"/>
        <w:rPr>
          <w:rFonts w:ascii="Open Sans" w:eastAsia="Open Sans" w:hAnsi="Open Sans" w:cs="Open Sans"/>
        </w:rPr>
      </w:pPr>
    </w:p>
    <w:p w14:paraId="08A53140" w14:textId="2415BE50" w:rsidR="006A7C4A" w:rsidRDefault="002C7A00" w:rsidP="00CE6284">
      <w:pPr>
        <w:spacing w:line="276" w:lineRule="auto"/>
        <w:jc w:val="both"/>
        <w:rPr>
          <w:rFonts w:ascii="Open Sans" w:eastAsia="Open Sans" w:hAnsi="Open Sans" w:cs="Open Sans"/>
        </w:rPr>
      </w:pPr>
      <w:r>
        <w:rPr>
          <w:rFonts w:ascii="Open Sans" w:eastAsia="Open Sans" w:hAnsi="Open Sans" w:cs="Open Sans"/>
        </w:rPr>
        <w:t xml:space="preserve">Como ocurre en gran parte de las comunidades autónomas, </w:t>
      </w:r>
      <w:r w:rsidR="009F27CB" w:rsidRPr="00327AA5">
        <w:rPr>
          <w:rFonts w:ascii="Open Sans" w:eastAsia="Open Sans" w:hAnsi="Open Sans" w:cs="Open Sans"/>
          <w:b/>
          <w:bCs/>
        </w:rPr>
        <w:t>el sentimiento de propiedad sigue muy arraigado en la mentalidad de los españoles, algo que comparten el 7</w:t>
      </w:r>
      <w:r w:rsidR="00105D8E">
        <w:rPr>
          <w:rFonts w:ascii="Open Sans" w:eastAsia="Open Sans" w:hAnsi="Open Sans" w:cs="Open Sans"/>
          <w:b/>
          <w:bCs/>
        </w:rPr>
        <w:t>4</w:t>
      </w:r>
      <w:r w:rsidR="009F27CB" w:rsidRPr="00327AA5">
        <w:rPr>
          <w:rFonts w:ascii="Open Sans" w:eastAsia="Open Sans" w:hAnsi="Open Sans" w:cs="Open Sans"/>
          <w:b/>
          <w:bCs/>
        </w:rPr>
        <w:t xml:space="preserve">% de los </w:t>
      </w:r>
      <w:r w:rsidR="00011FB6">
        <w:rPr>
          <w:rFonts w:ascii="Open Sans" w:eastAsia="Open Sans" w:hAnsi="Open Sans" w:cs="Open Sans"/>
          <w:b/>
          <w:bCs/>
        </w:rPr>
        <w:t>vascos</w:t>
      </w:r>
      <w:r w:rsidR="009F27CB">
        <w:rPr>
          <w:rFonts w:ascii="Open Sans" w:eastAsia="Open Sans" w:hAnsi="Open Sans" w:cs="Open Sans"/>
        </w:rPr>
        <w:t xml:space="preserve">, con solo un </w:t>
      </w:r>
      <w:r w:rsidR="00105D8E">
        <w:rPr>
          <w:rFonts w:ascii="Open Sans" w:eastAsia="Open Sans" w:hAnsi="Open Sans" w:cs="Open Sans"/>
        </w:rPr>
        <w:t>4</w:t>
      </w:r>
      <w:r w:rsidR="009F27CB">
        <w:rPr>
          <w:rFonts w:ascii="Open Sans" w:eastAsia="Open Sans" w:hAnsi="Open Sans" w:cs="Open Sans"/>
        </w:rPr>
        <w:t>% de personas en contra de dicha afirmación.</w:t>
      </w:r>
      <w:r w:rsidR="00D163CD">
        <w:rPr>
          <w:rFonts w:ascii="Open Sans" w:eastAsia="Open Sans" w:hAnsi="Open Sans" w:cs="Open Sans"/>
        </w:rPr>
        <w:t xml:space="preserve"> Por otro lado, </w:t>
      </w:r>
      <w:r w:rsidR="00105D8E">
        <w:rPr>
          <w:rFonts w:ascii="Open Sans" w:eastAsia="Open Sans" w:hAnsi="Open Sans" w:cs="Open Sans"/>
        </w:rPr>
        <w:t xml:space="preserve">también </w:t>
      </w:r>
      <w:r w:rsidR="009D3B3B">
        <w:rPr>
          <w:rFonts w:ascii="Open Sans" w:eastAsia="Open Sans" w:hAnsi="Open Sans" w:cs="Open Sans"/>
        </w:rPr>
        <w:t>un 7</w:t>
      </w:r>
      <w:r w:rsidR="00105D8E">
        <w:rPr>
          <w:rFonts w:ascii="Open Sans" w:eastAsia="Open Sans" w:hAnsi="Open Sans" w:cs="Open Sans"/>
        </w:rPr>
        <w:t>4</w:t>
      </w:r>
      <w:r w:rsidR="009D3B3B">
        <w:rPr>
          <w:rFonts w:ascii="Open Sans" w:eastAsia="Open Sans" w:hAnsi="Open Sans" w:cs="Open Sans"/>
        </w:rPr>
        <w:t xml:space="preserve">% de los </w:t>
      </w:r>
      <w:r w:rsidR="00011FB6">
        <w:rPr>
          <w:rFonts w:ascii="Open Sans" w:eastAsia="Open Sans" w:hAnsi="Open Sans" w:cs="Open Sans"/>
        </w:rPr>
        <w:t>vascos</w:t>
      </w:r>
      <w:r w:rsidR="009D3B3B">
        <w:rPr>
          <w:rFonts w:ascii="Open Sans" w:eastAsia="Open Sans" w:hAnsi="Open Sans" w:cs="Open Sans"/>
        </w:rPr>
        <w:t xml:space="preserve"> activos en el mercado inmobiliario consideran que l</w:t>
      </w:r>
      <w:r w:rsidR="009D3B3B" w:rsidRPr="009D3B3B">
        <w:rPr>
          <w:rFonts w:ascii="Open Sans" w:eastAsia="Open Sans" w:hAnsi="Open Sans" w:cs="Open Sans"/>
        </w:rPr>
        <w:t xml:space="preserve">as condiciones hipotecarias </w:t>
      </w:r>
      <w:r w:rsidR="003147A8">
        <w:rPr>
          <w:rFonts w:ascii="Open Sans" w:eastAsia="Open Sans" w:hAnsi="Open Sans" w:cs="Open Sans"/>
        </w:rPr>
        <w:t>vigentes durante el primer semestre de 2024</w:t>
      </w:r>
      <w:r w:rsidR="009D3B3B" w:rsidRPr="009D3B3B">
        <w:rPr>
          <w:rFonts w:ascii="Open Sans" w:eastAsia="Open Sans" w:hAnsi="Open Sans" w:cs="Open Sans"/>
        </w:rPr>
        <w:t xml:space="preserve"> </w:t>
      </w:r>
      <w:r w:rsidR="003147A8">
        <w:rPr>
          <w:rFonts w:ascii="Open Sans" w:eastAsia="Open Sans" w:hAnsi="Open Sans" w:cs="Open Sans"/>
        </w:rPr>
        <w:t>han hecho</w:t>
      </w:r>
      <w:r w:rsidR="009D3B3B" w:rsidRPr="009D3B3B">
        <w:rPr>
          <w:rFonts w:ascii="Open Sans" w:eastAsia="Open Sans" w:hAnsi="Open Sans" w:cs="Open Sans"/>
        </w:rPr>
        <w:t xml:space="preserve"> más difícil la compra de vivienda</w:t>
      </w:r>
      <w:r w:rsidR="009D3B3B">
        <w:rPr>
          <w:rFonts w:ascii="Open Sans" w:eastAsia="Open Sans" w:hAnsi="Open Sans" w:cs="Open Sans"/>
        </w:rPr>
        <w:t xml:space="preserve">, algo que </w:t>
      </w:r>
      <w:r w:rsidR="00327AA5">
        <w:rPr>
          <w:rFonts w:ascii="Open Sans" w:eastAsia="Open Sans" w:hAnsi="Open Sans" w:cs="Open Sans"/>
        </w:rPr>
        <w:t xml:space="preserve">solo un </w:t>
      </w:r>
      <w:r w:rsidR="00105D8E">
        <w:rPr>
          <w:rFonts w:ascii="Open Sans" w:eastAsia="Open Sans" w:hAnsi="Open Sans" w:cs="Open Sans"/>
        </w:rPr>
        <w:t>4</w:t>
      </w:r>
      <w:r w:rsidR="00327AA5">
        <w:rPr>
          <w:rFonts w:ascii="Open Sans" w:eastAsia="Open Sans" w:hAnsi="Open Sans" w:cs="Open Sans"/>
        </w:rPr>
        <w:t>% de los encuestados niega.</w:t>
      </w:r>
    </w:p>
    <w:p w14:paraId="0B282750" w14:textId="77777777" w:rsidR="00722570" w:rsidRDefault="00722570" w:rsidP="00CE6284">
      <w:pPr>
        <w:spacing w:line="276" w:lineRule="auto"/>
        <w:jc w:val="both"/>
        <w:rPr>
          <w:rFonts w:ascii="Open Sans" w:eastAsia="Open Sans" w:hAnsi="Open Sans" w:cs="Open Sans"/>
        </w:rPr>
      </w:pPr>
    </w:p>
    <w:p w14:paraId="4B460E4B" w14:textId="2A5EEFF0" w:rsidR="00F94FBD" w:rsidRDefault="00734692" w:rsidP="00F94FBD">
      <w:pPr>
        <w:spacing w:line="276" w:lineRule="auto"/>
        <w:jc w:val="both"/>
        <w:rPr>
          <w:rFonts w:ascii="Open Sans" w:eastAsia="Open Sans" w:hAnsi="Open Sans" w:cs="Open Sans"/>
        </w:rPr>
      </w:pPr>
      <w:r>
        <w:rPr>
          <w:rFonts w:ascii="Open Sans" w:eastAsia="Open Sans" w:hAnsi="Open Sans" w:cs="Open Sans"/>
        </w:rPr>
        <w:t xml:space="preserve">Como consecuencia de ello, </w:t>
      </w:r>
      <w:r w:rsidRPr="00563D69">
        <w:rPr>
          <w:rFonts w:ascii="Open Sans" w:eastAsia="Open Sans" w:hAnsi="Open Sans" w:cs="Open Sans"/>
          <w:b/>
          <w:bCs/>
        </w:rPr>
        <w:t xml:space="preserve">un </w:t>
      </w:r>
      <w:r w:rsidR="00105D8E">
        <w:rPr>
          <w:rFonts w:ascii="Open Sans" w:eastAsia="Open Sans" w:hAnsi="Open Sans" w:cs="Open Sans"/>
          <w:b/>
          <w:bCs/>
        </w:rPr>
        <w:t>70</w:t>
      </w:r>
      <w:r w:rsidRPr="00563D69">
        <w:rPr>
          <w:rFonts w:ascii="Open Sans" w:eastAsia="Open Sans" w:hAnsi="Open Sans" w:cs="Open Sans"/>
          <w:b/>
          <w:bCs/>
        </w:rPr>
        <w:t xml:space="preserve">% de los </w:t>
      </w:r>
      <w:r w:rsidR="00011FB6">
        <w:rPr>
          <w:rFonts w:ascii="Open Sans" w:eastAsia="Open Sans" w:hAnsi="Open Sans" w:cs="Open Sans"/>
          <w:b/>
          <w:bCs/>
        </w:rPr>
        <w:t>vascos</w:t>
      </w:r>
      <w:r w:rsidRPr="00563D69">
        <w:rPr>
          <w:rFonts w:ascii="Open Sans" w:eastAsia="Open Sans" w:hAnsi="Open Sans" w:cs="Open Sans"/>
          <w:b/>
          <w:bCs/>
        </w:rPr>
        <w:t xml:space="preserve"> activos en el mercado considera que </w:t>
      </w:r>
      <w:r w:rsidR="00D23D13" w:rsidRPr="00563D69">
        <w:rPr>
          <w:rFonts w:ascii="Open Sans" w:eastAsia="Open Sans" w:hAnsi="Open Sans" w:cs="Open Sans"/>
          <w:b/>
          <w:bCs/>
        </w:rPr>
        <w:t>es mejor</w:t>
      </w:r>
      <w:r w:rsidR="00F94FBD" w:rsidRPr="00563D69">
        <w:rPr>
          <w:rFonts w:ascii="Open Sans" w:eastAsia="Open Sans" w:hAnsi="Open Sans" w:cs="Open Sans"/>
          <w:b/>
          <w:bCs/>
        </w:rPr>
        <w:t xml:space="preserve"> asumir una hipoteca a la hora de acceder a un inmueble antes que pagar un alquiler</w:t>
      </w:r>
      <w:r w:rsidR="00F94FBD">
        <w:rPr>
          <w:rFonts w:ascii="Open Sans" w:eastAsia="Open Sans" w:hAnsi="Open Sans" w:cs="Open Sans"/>
        </w:rPr>
        <w:t xml:space="preserve">. Por el contrario, solo el </w:t>
      </w:r>
      <w:r w:rsidR="00105D8E">
        <w:rPr>
          <w:rFonts w:ascii="Open Sans" w:eastAsia="Open Sans" w:hAnsi="Open Sans" w:cs="Open Sans"/>
        </w:rPr>
        <w:t>6</w:t>
      </w:r>
      <w:r w:rsidR="00F94FBD">
        <w:rPr>
          <w:rFonts w:ascii="Open Sans" w:eastAsia="Open Sans" w:hAnsi="Open Sans" w:cs="Open Sans"/>
        </w:rPr>
        <w:t xml:space="preserve">% de los encuestados es contrario a esta opinión y el </w:t>
      </w:r>
      <w:r w:rsidR="00105D8E">
        <w:rPr>
          <w:rFonts w:ascii="Open Sans" w:eastAsia="Open Sans" w:hAnsi="Open Sans" w:cs="Open Sans"/>
        </w:rPr>
        <w:t>24</w:t>
      </w:r>
      <w:r w:rsidR="00F94FBD">
        <w:rPr>
          <w:rFonts w:ascii="Open Sans" w:eastAsia="Open Sans" w:hAnsi="Open Sans" w:cs="Open Sans"/>
        </w:rPr>
        <w:t>% se mantiene neutro al respecto</w:t>
      </w:r>
      <w:r w:rsidR="00D20989">
        <w:rPr>
          <w:rFonts w:ascii="Open Sans" w:eastAsia="Open Sans" w:hAnsi="Open Sans" w:cs="Open Sans"/>
        </w:rPr>
        <w:t xml:space="preserve">. </w:t>
      </w:r>
      <w:r w:rsidR="00F94FBD">
        <w:rPr>
          <w:rFonts w:ascii="Open Sans" w:eastAsia="Open Sans" w:hAnsi="Open Sans" w:cs="Open Sans"/>
        </w:rPr>
        <w:t xml:space="preserve">Asimismo, existe una percepción positiva generalizada sobre la potencialidad de la vivienda como activo de valor. Un </w:t>
      </w:r>
      <w:r w:rsidR="00705F82">
        <w:rPr>
          <w:rFonts w:ascii="Open Sans" w:eastAsia="Open Sans" w:hAnsi="Open Sans" w:cs="Open Sans"/>
        </w:rPr>
        <w:t>6</w:t>
      </w:r>
      <w:r w:rsidR="00105D8E">
        <w:rPr>
          <w:rFonts w:ascii="Open Sans" w:eastAsia="Open Sans" w:hAnsi="Open Sans" w:cs="Open Sans"/>
        </w:rPr>
        <w:t>0</w:t>
      </w:r>
      <w:r w:rsidR="00F94FBD">
        <w:rPr>
          <w:rFonts w:ascii="Open Sans" w:eastAsia="Open Sans" w:hAnsi="Open Sans" w:cs="Open Sans"/>
        </w:rPr>
        <w:t xml:space="preserve">% de los </w:t>
      </w:r>
      <w:r w:rsidR="00011FB6">
        <w:rPr>
          <w:rFonts w:ascii="Open Sans" w:eastAsia="Open Sans" w:hAnsi="Open Sans" w:cs="Open Sans"/>
        </w:rPr>
        <w:t>vascos</w:t>
      </w:r>
      <w:r w:rsidR="00F94FBD">
        <w:rPr>
          <w:rFonts w:ascii="Open Sans" w:eastAsia="Open Sans" w:hAnsi="Open Sans" w:cs="Open Sans"/>
        </w:rPr>
        <w:t xml:space="preserve"> opina que comprar una vivienda es una buena inversión (por un 6% que considera lo contrario y un </w:t>
      </w:r>
      <w:r w:rsidR="009233DA">
        <w:rPr>
          <w:rFonts w:ascii="Open Sans" w:eastAsia="Open Sans" w:hAnsi="Open Sans" w:cs="Open Sans"/>
        </w:rPr>
        <w:t>3</w:t>
      </w:r>
      <w:r w:rsidR="00105D8E">
        <w:rPr>
          <w:rFonts w:ascii="Open Sans" w:eastAsia="Open Sans" w:hAnsi="Open Sans" w:cs="Open Sans"/>
        </w:rPr>
        <w:t>4</w:t>
      </w:r>
      <w:r w:rsidR="00F94FBD">
        <w:rPr>
          <w:rFonts w:ascii="Open Sans" w:eastAsia="Open Sans" w:hAnsi="Open Sans" w:cs="Open Sans"/>
        </w:rPr>
        <w:t xml:space="preserve">% que se mantiene neutro), mientras que </w:t>
      </w:r>
      <w:r w:rsidR="00F94FBD" w:rsidRPr="00A519AE">
        <w:rPr>
          <w:rFonts w:ascii="Open Sans" w:eastAsia="Open Sans" w:hAnsi="Open Sans" w:cs="Open Sans"/>
          <w:b/>
          <w:bCs/>
        </w:rPr>
        <w:t xml:space="preserve">un </w:t>
      </w:r>
      <w:r w:rsidR="00105D8E">
        <w:rPr>
          <w:rFonts w:ascii="Open Sans" w:eastAsia="Open Sans" w:hAnsi="Open Sans" w:cs="Open Sans"/>
          <w:b/>
          <w:bCs/>
        </w:rPr>
        <w:t>64</w:t>
      </w:r>
      <w:r w:rsidR="00F94FBD" w:rsidRPr="00A519AE">
        <w:rPr>
          <w:rFonts w:ascii="Open Sans" w:eastAsia="Open Sans" w:hAnsi="Open Sans" w:cs="Open Sans"/>
          <w:b/>
          <w:bCs/>
        </w:rPr>
        <w:t>% señala que un piso es la mejor herencia que puedes dejar a tus hijos</w:t>
      </w:r>
      <w:r w:rsidR="00F94FBD">
        <w:rPr>
          <w:rFonts w:ascii="Open Sans" w:eastAsia="Open Sans" w:hAnsi="Open Sans" w:cs="Open Sans"/>
        </w:rPr>
        <w:t xml:space="preserve"> (algo que no comparte el </w:t>
      </w:r>
      <w:r w:rsidR="00105D8E">
        <w:rPr>
          <w:rFonts w:ascii="Open Sans" w:eastAsia="Open Sans" w:hAnsi="Open Sans" w:cs="Open Sans"/>
        </w:rPr>
        <w:t>11</w:t>
      </w:r>
      <w:r w:rsidR="00F94FBD">
        <w:rPr>
          <w:rFonts w:ascii="Open Sans" w:eastAsia="Open Sans" w:hAnsi="Open Sans" w:cs="Open Sans"/>
        </w:rPr>
        <w:t xml:space="preserve">% de los encuestados y que mantiene neutro a un </w:t>
      </w:r>
      <w:r w:rsidR="00563D69">
        <w:rPr>
          <w:rFonts w:ascii="Open Sans" w:eastAsia="Open Sans" w:hAnsi="Open Sans" w:cs="Open Sans"/>
        </w:rPr>
        <w:t>3</w:t>
      </w:r>
      <w:r w:rsidR="00105D8E">
        <w:rPr>
          <w:rFonts w:ascii="Open Sans" w:eastAsia="Open Sans" w:hAnsi="Open Sans" w:cs="Open Sans"/>
        </w:rPr>
        <w:t>5</w:t>
      </w:r>
      <w:r w:rsidR="00F94FBD">
        <w:rPr>
          <w:rFonts w:ascii="Open Sans" w:eastAsia="Open Sans" w:hAnsi="Open Sans" w:cs="Open Sans"/>
        </w:rPr>
        <w:t>%).</w:t>
      </w:r>
    </w:p>
    <w:p w14:paraId="30A507FA" w14:textId="77777777" w:rsidR="00722570" w:rsidRDefault="00722570" w:rsidP="00F94FBD">
      <w:pPr>
        <w:spacing w:line="276" w:lineRule="auto"/>
        <w:jc w:val="both"/>
        <w:rPr>
          <w:rFonts w:ascii="Open Sans" w:eastAsia="Open Sans" w:hAnsi="Open Sans" w:cs="Open Sans"/>
        </w:rPr>
      </w:pPr>
    </w:p>
    <w:p w14:paraId="4C3AE386" w14:textId="02E4AA90" w:rsidR="00F94FBD" w:rsidRDefault="00F94FBD" w:rsidP="00F94FBD">
      <w:pPr>
        <w:spacing w:line="276" w:lineRule="auto"/>
        <w:jc w:val="both"/>
        <w:rPr>
          <w:rFonts w:ascii="Open Sans" w:eastAsia="Open Sans" w:hAnsi="Open Sans" w:cs="Open Sans"/>
        </w:rPr>
      </w:pPr>
      <w:r>
        <w:rPr>
          <w:rFonts w:ascii="Open Sans" w:eastAsia="Open Sans" w:hAnsi="Open Sans" w:cs="Open Sans"/>
        </w:rPr>
        <w:t xml:space="preserve">Por el contrario, </w:t>
      </w:r>
      <w:r w:rsidRPr="00A519AE">
        <w:rPr>
          <w:rFonts w:ascii="Open Sans" w:eastAsia="Open Sans" w:hAnsi="Open Sans" w:cs="Open Sans"/>
          <w:b/>
          <w:bCs/>
        </w:rPr>
        <w:t xml:space="preserve">la opinión que más </w:t>
      </w:r>
      <w:r w:rsidR="00105D8E">
        <w:rPr>
          <w:rFonts w:ascii="Open Sans" w:eastAsia="Open Sans" w:hAnsi="Open Sans" w:cs="Open Sans"/>
          <w:b/>
          <w:bCs/>
        </w:rPr>
        <w:t>divide a los encuestados</w:t>
      </w:r>
      <w:r w:rsidRPr="00A519AE">
        <w:rPr>
          <w:rFonts w:ascii="Open Sans" w:eastAsia="Open Sans" w:hAnsi="Open Sans" w:cs="Open Sans"/>
          <w:b/>
          <w:bCs/>
        </w:rPr>
        <w:t xml:space="preserve"> es la posibilidad que la tendencia en el mercado de la vivienda sea alquilar más y comprar menos: un </w:t>
      </w:r>
      <w:r w:rsidR="00105D8E">
        <w:rPr>
          <w:rFonts w:ascii="Open Sans" w:eastAsia="Open Sans" w:hAnsi="Open Sans" w:cs="Open Sans"/>
          <w:b/>
          <w:bCs/>
        </w:rPr>
        <w:t>34</w:t>
      </w:r>
      <w:r w:rsidRPr="00A519AE">
        <w:rPr>
          <w:rFonts w:ascii="Open Sans" w:eastAsia="Open Sans" w:hAnsi="Open Sans" w:cs="Open Sans"/>
          <w:b/>
          <w:bCs/>
        </w:rPr>
        <w:t xml:space="preserve">% de los </w:t>
      </w:r>
      <w:r w:rsidR="00011FB6">
        <w:rPr>
          <w:rFonts w:ascii="Open Sans" w:eastAsia="Open Sans" w:hAnsi="Open Sans" w:cs="Open Sans"/>
          <w:b/>
          <w:bCs/>
        </w:rPr>
        <w:t>vascos</w:t>
      </w:r>
      <w:r w:rsidRPr="00A519AE">
        <w:rPr>
          <w:rFonts w:ascii="Open Sans" w:eastAsia="Open Sans" w:hAnsi="Open Sans" w:cs="Open Sans"/>
          <w:b/>
          <w:bCs/>
        </w:rPr>
        <w:t xml:space="preserve"> no se posiciona en este aspecto</w:t>
      </w:r>
      <w:r>
        <w:rPr>
          <w:rFonts w:ascii="Open Sans" w:eastAsia="Open Sans" w:hAnsi="Open Sans" w:cs="Open Sans"/>
        </w:rPr>
        <w:t xml:space="preserve">, mientras que un </w:t>
      </w:r>
      <w:r w:rsidR="00105D8E">
        <w:rPr>
          <w:rFonts w:ascii="Open Sans" w:eastAsia="Open Sans" w:hAnsi="Open Sans" w:cs="Open Sans"/>
        </w:rPr>
        <w:t>49</w:t>
      </w:r>
      <w:r>
        <w:rPr>
          <w:rFonts w:ascii="Open Sans" w:eastAsia="Open Sans" w:hAnsi="Open Sans" w:cs="Open Sans"/>
        </w:rPr>
        <w:t>% está a favor y un 1</w:t>
      </w:r>
      <w:r w:rsidR="00105D8E">
        <w:rPr>
          <w:rFonts w:ascii="Open Sans" w:eastAsia="Open Sans" w:hAnsi="Open Sans" w:cs="Open Sans"/>
        </w:rPr>
        <w:t>7</w:t>
      </w:r>
      <w:r>
        <w:rPr>
          <w:rFonts w:ascii="Open Sans" w:eastAsia="Open Sans" w:hAnsi="Open Sans" w:cs="Open Sans"/>
        </w:rPr>
        <w:t>% en contra. Otra consideración que levanta cierta división entre los encuestados es la afirmación de que vivir de alquiler es tirar el dinero, un extremo que defiende un 4</w:t>
      </w:r>
      <w:r w:rsidR="00105D8E">
        <w:rPr>
          <w:rFonts w:ascii="Open Sans" w:eastAsia="Open Sans" w:hAnsi="Open Sans" w:cs="Open Sans"/>
        </w:rPr>
        <w:t>4</w:t>
      </w:r>
      <w:r>
        <w:rPr>
          <w:rFonts w:ascii="Open Sans" w:eastAsia="Open Sans" w:hAnsi="Open Sans" w:cs="Open Sans"/>
        </w:rPr>
        <w:t xml:space="preserve">% de los </w:t>
      </w:r>
      <w:r w:rsidR="00011FB6">
        <w:rPr>
          <w:rFonts w:ascii="Open Sans" w:eastAsia="Open Sans" w:hAnsi="Open Sans" w:cs="Open Sans"/>
        </w:rPr>
        <w:t>vascos</w:t>
      </w:r>
      <w:r>
        <w:rPr>
          <w:rFonts w:ascii="Open Sans" w:eastAsia="Open Sans" w:hAnsi="Open Sans" w:cs="Open Sans"/>
        </w:rPr>
        <w:t xml:space="preserve">, mientras que un </w:t>
      </w:r>
      <w:r w:rsidR="00105D8E">
        <w:rPr>
          <w:rFonts w:ascii="Open Sans" w:eastAsia="Open Sans" w:hAnsi="Open Sans" w:cs="Open Sans"/>
        </w:rPr>
        <w:t>50</w:t>
      </w:r>
      <w:r>
        <w:rPr>
          <w:rFonts w:ascii="Open Sans" w:eastAsia="Open Sans" w:hAnsi="Open Sans" w:cs="Open Sans"/>
        </w:rPr>
        <w:t xml:space="preserve">% se mantiene neutro y un </w:t>
      </w:r>
      <w:r w:rsidR="00105D8E">
        <w:rPr>
          <w:rFonts w:ascii="Open Sans" w:eastAsia="Open Sans" w:hAnsi="Open Sans" w:cs="Open Sans"/>
        </w:rPr>
        <w:t>6</w:t>
      </w:r>
      <w:r>
        <w:rPr>
          <w:rFonts w:ascii="Open Sans" w:eastAsia="Open Sans" w:hAnsi="Open Sans" w:cs="Open Sans"/>
        </w:rPr>
        <w:t>% se opone.</w:t>
      </w:r>
    </w:p>
    <w:p w14:paraId="5DC7C0C8" w14:textId="77777777" w:rsidR="00722570" w:rsidRDefault="00722570" w:rsidP="00F94FBD">
      <w:pPr>
        <w:spacing w:line="276" w:lineRule="auto"/>
        <w:jc w:val="both"/>
        <w:rPr>
          <w:rFonts w:ascii="Open Sans" w:eastAsia="Open Sans" w:hAnsi="Open Sans" w:cs="Open Sans"/>
        </w:rPr>
      </w:pPr>
    </w:p>
    <w:p w14:paraId="0A3768F8" w14:textId="26956AE8" w:rsidR="00F94FBD" w:rsidRDefault="00105D8E" w:rsidP="00F94FBD">
      <w:pPr>
        <w:spacing w:line="276" w:lineRule="auto"/>
        <w:jc w:val="both"/>
        <w:rPr>
          <w:rFonts w:ascii="Open Sans" w:eastAsia="Open Sans" w:hAnsi="Open Sans" w:cs="Open Sans"/>
        </w:rPr>
      </w:pPr>
      <w:r>
        <w:rPr>
          <w:rFonts w:ascii="Open Sans" w:eastAsia="Open Sans" w:hAnsi="Open Sans" w:cs="Open Sans"/>
          <w:noProof/>
        </w:rPr>
        <w:lastRenderedPageBreak/>
        <w:drawing>
          <wp:inline distT="0" distB="0" distL="0" distR="0" wp14:anchorId="040BC7D6" wp14:editId="4AD3489C">
            <wp:extent cx="5762625" cy="4953000"/>
            <wp:effectExtent l="0" t="0" r="9525" b="0"/>
            <wp:docPr id="12425474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4953000"/>
                    </a:xfrm>
                    <a:prstGeom prst="rect">
                      <a:avLst/>
                    </a:prstGeom>
                    <a:noFill/>
                    <a:ln>
                      <a:noFill/>
                    </a:ln>
                  </pic:spPr>
                </pic:pic>
              </a:graphicData>
            </a:graphic>
          </wp:inline>
        </w:drawing>
      </w:r>
    </w:p>
    <w:p w14:paraId="31F3C6D7" w14:textId="77777777" w:rsidR="00722570" w:rsidRDefault="00722570" w:rsidP="00F94FBD">
      <w:pPr>
        <w:spacing w:line="276" w:lineRule="auto"/>
        <w:jc w:val="both"/>
        <w:rPr>
          <w:rFonts w:ascii="Open Sans" w:eastAsia="Open Sans" w:hAnsi="Open Sans" w:cs="Open Sans"/>
        </w:rPr>
      </w:pPr>
    </w:p>
    <w:p w14:paraId="0AC2AB0B" w14:textId="3C88370D" w:rsidR="00F94FBD" w:rsidRDefault="00C33267" w:rsidP="00F94FBD">
      <w:pPr>
        <w:spacing w:line="276" w:lineRule="auto"/>
        <w:jc w:val="both"/>
        <w:rPr>
          <w:rFonts w:ascii="Open Sans" w:eastAsia="Open Sans" w:hAnsi="Open Sans" w:cs="Open Sans"/>
        </w:rPr>
      </w:pPr>
      <w:r>
        <w:rPr>
          <w:rFonts w:ascii="Open Sans" w:eastAsia="Open Sans" w:hAnsi="Open Sans" w:cs="Open Sans"/>
        </w:rPr>
        <w:t xml:space="preserve">Por otro lado, los </w:t>
      </w:r>
      <w:r w:rsidR="00011FB6">
        <w:rPr>
          <w:rFonts w:ascii="Open Sans" w:eastAsia="Open Sans" w:hAnsi="Open Sans" w:cs="Open Sans"/>
        </w:rPr>
        <w:t>vascos</w:t>
      </w:r>
      <w:r>
        <w:rPr>
          <w:rFonts w:ascii="Open Sans" w:eastAsia="Open Sans" w:hAnsi="Open Sans" w:cs="Open Sans"/>
        </w:rPr>
        <w:t xml:space="preserve"> son generalmente críticos con los efectos de </w:t>
      </w:r>
      <w:r w:rsidR="00282E7C">
        <w:rPr>
          <w:rFonts w:ascii="Open Sans" w:eastAsia="Open Sans" w:hAnsi="Open Sans" w:cs="Open Sans"/>
        </w:rPr>
        <w:t>la Ley de Vivienda</w:t>
      </w:r>
      <w:r w:rsidR="00F94FBD">
        <w:rPr>
          <w:rFonts w:ascii="Open Sans" w:eastAsia="Open Sans" w:hAnsi="Open Sans" w:cs="Open Sans"/>
        </w:rPr>
        <w:t>: solo un 2</w:t>
      </w:r>
      <w:r w:rsidR="00105D8E">
        <w:rPr>
          <w:rFonts w:ascii="Open Sans" w:eastAsia="Open Sans" w:hAnsi="Open Sans" w:cs="Open Sans"/>
        </w:rPr>
        <w:t>1</w:t>
      </w:r>
      <w:r w:rsidR="00F94FBD">
        <w:rPr>
          <w:rFonts w:ascii="Open Sans" w:eastAsia="Open Sans" w:hAnsi="Open Sans" w:cs="Open Sans"/>
        </w:rPr>
        <w:t xml:space="preserve">% opina que las normativas de control de precios de alquiler favorecerán el equilibrio entre oferta y demanda, mientras que un </w:t>
      </w:r>
      <w:r w:rsidR="00105D8E">
        <w:rPr>
          <w:rFonts w:ascii="Open Sans" w:eastAsia="Open Sans" w:hAnsi="Open Sans" w:cs="Open Sans"/>
        </w:rPr>
        <w:t>23</w:t>
      </w:r>
      <w:r w:rsidR="00F94FBD">
        <w:rPr>
          <w:rFonts w:ascii="Open Sans" w:eastAsia="Open Sans" w:hAnsi="Open Sans" w:cs="Open Sans"/>
        </w:rPr>
        <w:t xml:space="preserve">% está en contra de esta afirmación y un </w:t>
      </w:r>
      <w:r w:rsidR="00105D8E">
        <w:rPr>
          <w:rFonts w:ascii="Open Sans" w:eastAsia="Open Sans" w:hAnsi="Open Sans" w:cs="Open Sans"/>
        </w:rPr>
        <w:t>56</w:t>
      </w:r>
      <w:r w:rsidR="00F94FBD">
        <w:rPr>
          <w:rFonts w:ascii="Open Sans" w:eastAsia="Open Sans" w:hAnsi="Open Sans" w:cs="Open Sans"/>
        </w:rPr>
        <w:t xml:space="preserve">% no se posiciona sobre el tema. Además, </w:t>
      </w:r>
      <w:r w:rsidR="00F94FBD" w:rsidRPr="00A519AE">
        <w:rPr>
          <w:rFonts w:ascii="Open Sans" w:eastAsia="Open Sans" w:hAnsi="Open Sans" w:cs="Open Sans"/>
          <w:b/>
          <w:bCs/>
        </w:rPr>
        <w:t xml:space="preserve">un </w:t>
      </w:r>
      <w:r w:rsidR="00105D8E">
        <w:rPr>
          <w:rFonts w:ascii="Open Sans" w:eastAsia="Open Sans" w:hAnsi="Open Sans" w:cs="Open Sans"/>
          <w:b/>
          <w:bCs/>
        </w:rPr>
        <w:t>21</w:t>
      </w:r>
      <w:r w:rsidR="00F94FBD" w:rsidRPr="00A519AE">
        <w:rPr>
          <w:rFonts w:ascii="Open Sans" w:eastAsia="Open Sans" w:hAnsi="Open Sans" w:cs="Open Sans"/>
          <w:b/>
          <w:bCs/>
        </w:rPr>
        <w:t xml:space="preserve">% de los </w:t>
      </w:r>
      <w:r w:rsidR="00011FB6">
        <w:rPr>
          <w:rFonts w:ascii="Open Sans" w:eastAsia="Open Sans" w:hAnsi="Open Sans" w:cs="Open Sans"/>
          <w:b/>
          <w:bCs/>
        </w:rPr>
        <w:t>vascos</w:t>
      </w:r>
      <w:r w:rsidR="00F94FBD" w:rsidRPr="00A519AE">
        <w:rPr>
          <w:rFonts w:ascii="Open Sans" w:eastAsia="Open Sans" w:hAnsi="Open Sans" w:cs="Open Sans"/>
          <w:b/>
          <w:bCs/>
        </w:rPr>
        <w:t xml:space="preserve"> indica que estamos próximos a una nueva burbuja inmobiliaria</w:t>
      </w:r>
      <w:r w:rsidR="00F94FBD">
        <w:rPr>
          <w:rFonts w:ascii="Open Sans" w:eastAsia="Open Sans" w:hAnsi="Open Sans" w:cs="Open Sans"/>
        </w:rPr>
        <w:t xml:space="preserve">, algo que rechaza el </w:t>
      </w:r>
      <w:r w:rsidR="00105D8E">
        <w:rPr>
          <w:rFonts w:ascii="Open Sans" w:eastAsia="Open Sans" w:hAnsi="Open Sans" w:cs="Open Sans"/>
        </w:rPr>
        <w:t>23</w:t>
      </w:r>
      <w:r w:rsidR="00F94FBD">
        <w:rPr>
          <w:rFonts w:ascii="Open Sans" w:eastAsia="Open Sans" w:hAnsi="Open Sans" w:cs="Open Sans"/>
        </w:rPr>
        <w:t xml:space="preserve">% de la población y que mantiene en una posición neutra al </w:t>
      </w:r>
      <w:r w:rsidR="00870223">
        <w:rPr>
          <w:rFonts w:ascii="Open Sans" w:eastAsia="Open Sans" w:hAnsi="Open Sans" w:cs="Open Sans"/>
        </w:rPr>
        <w:t>5</w:t>
      </w:r>
      <w:r w:rsidR="00105D8E">
        <w:rPr>
          <w:rFonts w:ascii="Open Sans" w:eastAsia="Open Sans" w:hAnsi="Open Sans" w:cs="Open Sans"/>
        </w:rPr>
        <w:t>6</w:t>
      </w:r>
      <w:r w:rsidR="00F94FBD">
        <w:rPr>
          <w:rFonts w:ascii="Open Sans" w:eastAsia="Open Sans" w:hAnsi="Open Sans" w:cs="Open Sans"/>
        </w:rPr>
        <w:t>% restante.</w:t>
      </w:r>
    </w:p>
    <w:p w14:paraId="13E978A4" w14:textId="77777777" w:rsidR="00106D23" w:rsidRDefault="00106D23">
      <w:pPr>
        <w:spacing w:line="276" w:lineRule="auto"/>
        <w:jc w:val="right"/>
        <w:rPr>
          <w:rFonts w:ascii="Open Sans Light" w:eastAsia="Open Sans Light" w:hAnsi="Open Sans Light" w:cs="Open Sans Light"/>
          <w:b/>
          <w:color w:val="303AB2"/>
        </w:rPr>
      </w:pPr>
    </w:p>
    <w:p w14:paraId="5E10E932" w14:textId="77777777" w:rsidR="00525B86" w:rsidRDefault="00525B86" w:rsidP="00525B86">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9CF10B5" w14:textId="77777777" w:rsidR="00525B86" w:rsidRDefault="00525B86" w:rsidP="00525B8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27C0DF06" w14:textId="77777777" w:rsidR="00525B86" w:rsidRDefault="00525B86" w:rsidP="00525B86">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lastRenderedPageBreak/>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2D38B8E8" w14:textId="77777777" w:rsidR="00525B86" w:rsidRDefault="00525B86" w:rsidP="00525B86">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741A59F2" w14:textId="77777777" w:rsidR="00525B86" w:rsidRDefault="00525B86" w:rsidP="00525B86">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31F98590" w14:textId="77777777" w:rsidR="00525B86" w:rsidRDefault="00525B86" w:rsidP="00525B86">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4C85A779" w14:textId="77777777" w:rsidR="00525B86" w:rsidRDefault="00525B86" w:rsidP="00525B86">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3E76B5B5" w14:textId="77777777" w:rsidR="00525B86" w:rsidRDefault="00525B86" w:rsidP="00525B86">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6B25B80B" w14:textId="77777777" w:rsidR="00525B86" w:rsidRDefault="00525B86" w:rsidP="00525B86">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21126F4A" w14:textId="77777777" w:rsidR="00525B86" w:rsidRDefault="00525B86" w:rsidP="00525B86">
      <w:pPr>
        <w:spacing w:line="276" w:lineRule="auto"/>
        <w:jc w:val="right"/>
        <w:rPr>
          <w:rFonts w:ascii="Open Sans" w:eastAsia="Open Sans" w:hAnsi="Open Sans" w:cs="Open Sans"/>
        </w:rPr>
      </w:pPr>
    </w:p>
    <w:p w14:paraId="5B4435EF" w14:textId="77777777" w:rsidR="00525B86" w:rsidRDefault="00525B86" w:rsidP="00525B86">
      <w:pPr>
        <w:spacing w:line="276" w:lineRule="auto"/>
        <w:jc w:val="right"/>
        <w:rPr>
          <w:rFonts w:ascii="Open Sans" w:eastAsia="Open Sans" w:hAnsi="Open Sans" w:cs="Open Sans"/>
        </w:rPr>
      </w:pPr>
    </w:p>
    <w:p w14:paraId="62D5F9AC" w14:textId="77777777" w:rsidR="00525B86" w:rsidRDefault="00525B86" w:rsidP="00525B86">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5D8323F" w14:textId="77777777" w:rsidR="00525B86" w:rsidRDefault="00525B86" w:rsidP="00525B86">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120C70E8" w14:textId="77777777" w:rsidR="00525B86" w:rsidRDefault="00525B86" w:rsidP="00525B86">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02543BD8" w14:textId="77777777" w:rsidR="00525B86" w:rsidRDefault="00525B86" w:rsidP="00525B86">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4F94AB7" w14:textId="3D115C5B" w:rsidR="00180955" w:rsidRDefault="00180955" w:rsidP="00525B86">
      <w:pPr>
        <w:spacing w:line="276" w:lineRule="auto"/>
        <w:jc w:val="right"/>
        <w:rPr>
          <w:rFonts w:ascii="Open Sans" w:eastAsia="Open Sans" w:hAnsi="Open Sans" w:cs="Open Sans"/>
          <w:color w:val="000000"/>
          <w:sz w:val="22"/>
          <w:szCs w:val="22"/>
        </w:rPr>
      </w:pPr>
    </w:p>
    <w:sectPr w:rsidR="00180955">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462E8B" w14:textId="77777777" w:rsidR="005E7FEB" w:rsidRDefault="005E7FEB">
      <w:r>
        <w:separator/>
      </w:r>
    </w:p>
  </w:endnote>
  <w:endnote w:type="continuationSeparator" w:id="0">
    <w:p w14:paraId="21CC76D0" w14:textId="77777777" w:rsidR="005E7FEB" w:rsidRDefault="005E7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FA8665A-42D3-476E-897A-FB4ACA9154C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182BD2F-3EB5-4ADB-B4AB-938B4040C052}"/>
    <w:embedBold r:id="rId3" w:fontKey="{C44D4E28-5D6F-4CAE-99C5-3A4B4E252C6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8D2EA45-F1E8-4118-A1ED-0C2822467505}"/>
    <w:embedItalic r:id="rId5" w:fontKey="{27ACAF45-0A1A-4972-8837-55477B26BBEB}"/>
  </w:font>
  <w:font w:name="Cambria">
    <w:panose1 w:val="02040503050406030204"/>
    <w:charset w:val="00"/>
    <w:family w:val="roman"/>
    <w:pitch w:val="variable"/>
    <w:sig w:usb0="E00006FF" w:usb1="420024FF" w:usb2="02000000" w:usb3="00000000" w:csb0="0000019F" w:csb1="00000000"/>
    <w:embedRegular r:id="rId6" w:fontKey="{944275A6-5066-4B96-BB66-D5EDE50A3BA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6E58636D-30FC-4922-8DF5-DE1DF6D043DD}"/>
    <w:embedBold r:id="rId8" w:fontKey="{CF74EB57-FF6D-423F-94A7-7360681862A1}"/>
    <w:embedBoldItalic r:id="rId9" w:fontKey="{7F5C0A63-2F7D-412D-8C44-D835188D5553}"/>
  </w:font>
  <w:font w:name="Open Sans Light">
    <w:charset w:val="00"/>
    <w:family w:val="swiss"/>
    <w:pitch w:val="variable"/>
    <w:sig w:usb0="E00002EF" w:usb1="4000205B" w:usb2="00000028" w:usb3="00000000" w:csb0="0000019F" w:csb1="00000000"/>
    <w:embedRegular r:id="rId10" w:fontKey="{EDA8C77B-45CA-416D-BE88-9E4360DD1057}"/>
    <w:embedBold r:id="rId11" w:fontKey="{A163E992-31BC-45E5-8502-AE226F7181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52AFE" w14:textId="77777777" w:rsidR="00180955" w:rsidRDefault="00D42BF4">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6143B85" wp14:editId="313C5880">
          <wp:simplePos x="0" y="0"/>
          <wp:positionH relativeFrom="column">
            <wp:posOffset>-1068046</wp:posOffset>
          </wp:positionH>
          <wp:positionV relativeFrom="paragraph">
            <wp:posOffset>174608</wp:posOffset>
          </wp:positionV>
          <wp:extent cx="7670550" cy="451315"/>
          <wp:effectExtent l="0" t="0" r="0" b="0"/>
          <wp:wrapNone/>
          <wp:docPr id="20668166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CAC810" w14:textId="77777777" w:rsidR="005E7FEB" w:rsidRDefault="005E7FEB">
      <w:r>
        <w:separator/>
      </w:r>
    </w:p>
  </w:footnote>
  <w:footnote w:type="continuationSeparator" w:id="0">
    <w:p w14:paraId="140DF627" w14:textId="77777777" w:rsidR="005E7FEB" w:rsidRDefault="005E7F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436EE"/>
    <w:multiLevelType w:val="multilevel"/>
    <w:tmpl w:val="2650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6793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55"/>
    <w:rsid w:val="00011FB6"/>
    <w:rsid w:val="000520D4"/>
    <w:rsid w:val="000653DB"/>
    <w:rsid w:val="00085AA1"/>
    <w:rsid w:val="000A3D78"/>
    <w:rsid w:val="00105D8E"/>
    <w:rsid w:val="00106D23"/>
    <w:rsid w:val="00123FDF"/>
    <w:rsid w:val="00147914"/>
    <w:rsid w:val="00155847"/>
    <w:rsid w:val="0016550D"/>
    <w:rsid w:val="00180955"/>
    <w:rsid w:val="00207FEB"/>
    <w:rsid w:val="002302A8"/>
    <w:rsid w:val="00273B85"/>
    <w:rsid w:val="00282E7C"/>
    <w:rsid w:val="002B045C"/>
    <w:rsid w:val="002C7A00"/>
    <w:rsid w:val="00306E0A"/>
    <w:rsid w:val="003147A8"/>
    <w:rsid w:val="00327AA5"/>
    <w:rsid w:val="00337F59"/>
    <w:rsid w:val="00364EBE"/>
    <w:rsid w:val="003A2B99"/>
    <w:rsid w:val="003B2CA5"/>
    <w:rsid w:val="003C1632"/>
    <w:rsid w:val="003F1673"/>
    <w:rsid w:val="00401690"/>
    <w:rsid w:val="00443D0A"/>
    <w:rsid w:val="004F2E7C"/>
    <w:rsid w:val="00502FA4"/>
    <w:rsid w:val="005119E7"/>
    <w:rsid w:val="00525B86"/>
    <w:rsid w:val="005617D8"/>
    <w:rsid w:val="00563D69"/>
    <w:rsid w:val="005675FC"/>
    <w:rsid w:val="005733E4"/>
    <w:rsid w:val="005A0C15"/>
    <w:rsid w:val="005B5852"/>
    <w:rsid w:val="005C5576"/>
    <w:rsid w:val="005E0C38"/>
    <w:rsid w:val="005E7FEB"/>
    <w:rsid w:val="006347C4"/>
    <w:rsid w:val="00646277"/>
    <w:rsid w:val="006A7C4A"/>
    <w:rsid w:val="006C7327"/>
    <w:rsid w:val="00705A8E"/>
    <w:rsid w:val="00705F82"/>
    <w:rsid w:val="00722570"/>
    <w:rsid w:val="007300AB"/>
    <w:rsid w:val="00734692"/>
    <w:rsid w:val="007671FA"/>
    <w:rsid w:val="00770F77"/>
    <w:rsid w:val="007B7C51"/>
    <w:rsid w:val="007D5493"/>
    <w:rsid w:val="007D6F76"/>
    <w:rsid w:val="007F5589"/>
    <w:rsid w:val="00803859"/>
    <w:rsid w:val="00804EFB"/>
    <w:rsid w:val="00810000"/>
    <w:rsid w:val="00825AFC"/>
    <w:rsid w:val="00836DF2"/>
    <w:rsid w:val="0084116A"/>
    <w:rsid w:val="00870223"/>
    <w:rsid w:val="0089613D"/>
    <w:rsid w:val="008B0923"/>
    <w:rsid w:val="008C3A43"/>
    <w:rsid w:val="009033AB"/>
    <w:rsid w:val="009035A8"/>
    <w:rsid w:val="009233DA"/>
    <w:rsid w:val="0095711D"/>
    <w:rsid w:val="00965C89"/>
    <w:rsid w:val="0098543E"/>
    <w:rsid w:val="009C3888"/>
    <w:rsid w:val="009D3B3B"/>
    <w:rsid w:val="009E243A"/>
    <w:rsid w:val="009F27CB"/>
    <w:rsid w:val="00A02536"/>
    <w:rsid w:val="00A03A68"/>
    <w:rsid w:val="00A32EA4"/>
    <w:rsid w:val="00A35EAA"/>
    <w:rsid w:val="00A46B2F"/>
    <w:rsid w:val="00A57E32"/>
    <w:rsid w:val="00A663EE"/>
    <w:rsid w:val="00A80E4B"/>
    <w:rsid w:val="00B30FF6"/>
    <w:rsid w:val="00B62E59"/>
    <w:rsid w:val="00BA0C87"/>
    <w:rsid w:val="00BF0263"/>
    <w:rsid w:val="00BF2706"/>
    <w:rsid w:val="00BF4459"/>
    <w:rsid w:val="00C05565"/>
    <w:rsid w:val="00C1316D"/>
    <w:rsid w:val="00C1760E"/>
    <w:rsid w:val="00C33267"/>
    <w:rsid w:val="00C373DB"/>
    <w:rsid w:val="00C40CD5"/>
    <w:rsid w:val="00C467C5"/>
    <w:rsid w:val="00C6057E"/>
    <w:rsid w:val="00CA4440"/>
    <w:rsid w:val="00CC29F3"/>
    <w:rsid w:val="00CE6284"/>
    <w:rsid w:val="00CE72DD"/>
    <w:rsid w:val="00CE7E82"/>
    <w:rsid w:val="00D163CD"/>
    <w:rsid w:val="00D20989"/>
    <w:rsid w:val="00D23D13"/>
    <w:rsid w:val="00D30D6F"/>
    <w:rsid w:val="00D42BF4"/>
    <w:rsid w:val="00D53210"/>
    <w:rsid w:val="00D76BAD"/>
    <w:rsid w:val="00D94B61"/>
    <w:rsid w:val="00DB1C5B"/>
    <w:rsid w:val="00DB3861"/>
    <w:rsid w:val="00DB4EE6"/>
    <w:rsid w:val="00E04DDE"/>
    <w:rsid w:val="00E1181E"/>
    <w:rsid w:val="00ED37DE"/>
    <w:rsid w:val="00EE751B"/>
    <w:rsid w:val="00F02ECF"/>
    <w:rsid w:val="00F94FBD"/>
    <w:rsid w:val="00FD397D"/>
    <w:rsid w:val="00FD4617"/>
    <w:rsid w:val="00FE5FAA"/>
    <w:rsid w:val="00FF7B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74A1"/>
  <w15:docId w15:val="{F7E4EEA4-960B-4924-BDF8-049A99DA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0"/>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Revisin">
    <w:name w:val="Revision"/>
    <w:hidden/>
    <w:uiPriority w:val="99"/>
    <w:semiHidden/>
    <w:rsid w:val="00E04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0834769">
      <w:bodyDiv w:val="1"/>
      <w:marLeft w:val="0"/>
      <w:marRight w:val="0"/>
      <w:marTop w:val="0"/>
      <w:marBottom w:val="0"/>
      <w:divBdr>
        <w:top w:val="none" w:sz="0" w:space="0" w:color="auto"/>
        <w:left w:val="none" w:sz="0" w:space="0" w:color="auto"/>
        <w:bottom w:val="none" w:sz="0" w:space="0" w:color="auto"/>
        <w:right w:val="none" w:sz="0" w:space="0" w:color="auto"/>
      </w:divBdr>
    </w:div>
    <w:div w:id="1962494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hyperlink" Target="https://s36360.pcdn.co/wp-content/uploads/2024/12/Informe-Radiografia-de-la-vivienda-en-el-Pais-Vasco-en-2024.pdf"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360.pcdn.co/wp-content/uploads/2024/12/Informe-Radiografia-de-la-vivienda-en-el-Pais-Vasco-en-2024.pdf" TargetMode="External"/><Relationship Id="rId14" Type="http://schemas.openxmlformats.org/officeDocument/2006/relationships/hyperlink" Target="http://prensa.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gOkIYMBgvy2C2dWpt85mX6NCQ==">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QDxhIGhyZWY9Im1haWx0bzptYXJpYS5tYXRvc0BhZGV2aW50YS5jb20iIHRhcmdldD0iX2JsYW5rIj5tYXJpYS5tYXRvc0BhZGV2aW50YS5jb208L2E+sAEAuAEAGMrY1IGgMiDC+4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SgaAyIOT+9POhMjAAQhBraXguNXZoY3gyMjR6enlrMgloLjJzOGV5bzE4AHIhMXZVYXpKRS1aUjZ5RERrc1VFRVJSa1JUSDhFbGE0ZX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Pages>
  <Words>1329</Words>
  <Characters>7312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Anaïs López García</cp:lastModifiedBy>
  <cp:revision>8</cp:revision>
  <dcterms:created xsi:type="dcterms:W3CDTF">2024-11-05T12:32:00Z</dcterms:created>
  <dcterms:modified xsi:type="dcterms:W3CDTF">2024-12-13T12:29:00Z</dcterms:modified>
</cp:coreProperties>
</file>