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9532B" w14:textId="77777777" w:rsidR="00886B83" w:rsidRDefault="00000000">
      <w:pPr>
        <w:ind w:right="-567"/>
      </w:pPr>
      <w:r>
        <w:rPr>
          <w:noProof/>
        </w:rPr>
        <w:drawing>
          <wp:anchor distT="0" distB="0" distL="114300" distR="114300" simplePos="0" relativeHeight="251658240" behindDoc="0" locked="0" layoutInCell="1" hidden="0" allowOverlap="1" wp14:anchorId="039C22DA" wp14:editId="17F1C244">
            <wp:simplePos x="0" y="0"/>
            <wp:positionH relativeFrom="column">
              <wp:posOffset>-1078864</wp:posOffset>
            </wp:positionH>
            <wp:positionV relativeFrom="paragraph">
              <wp:posOffset>-350451</wp:posOffset>
            </wp:positionV>
            <wp:extent cx="7581265" cy="1019175"/>
            <wp:effectExtent l="0" t="0" r="0" b="0"/>
            <wp:wrapNone/>
            <wp:docPr id="1054615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E286220" w14:textId="77777777" w:rsidR="00886B83" w:rsidRDefault="00886B83">
      <w:pPr>
        <w:ind w:right="-567"/>
        <w:jc w:val="right"/>
        <w:rPr>
          <w:rFonts w:ascii="National" w:eastAsia="National" w:hAnsi="National" w:cs="National"/>
          <w:color w:val="303AB2"/>
          <w:sz w:val="36"/>
          <w:szCs w:val="36"/>
        </w:rPr>
      </w:pPr>
    </w:p>
    <w:p w14:paraId="4E4946BB" w14:textId="77777777" w:rsidR="00886B83" w:rsidRDefault="00886B83">
      <w:pPr>
        <w:ind w:right="-567"/>
        <w:jc w:val="right"/>
        <w:rPr>
          <w:rFonts w:ascii="National" w:eastAsia="National" w:hAnsi="National" w:cs="National"/>
          <w:color w:val="303AB2"/>
          <w:sz w:val="36"/>
          <w:szCs w:val="36"/>
        </w:rPr>
      </w:pPr>
    </w:p>
    <w:p w14:paraId="6C2B5D5B" w14:textId="77777777" w:rsidR="00886B83" w:rsidRDefault="00886B83">
      <w:pPr>
        <w:ind w:right="-567"/>
        <w:rPr>
          <w:rFonts w:ascii="National" w:eastAsia="National" w:hAnsi="National" w:cs="National"/>
          <w:color w:val="303AB2"/>
          <w:sz w:val="20"/>
          <w:szCs w:val="20"/>
          <w:vertAlign w:val="superscript"/>
        </w:rPr>
      </w:pPr>
    </w:p>
    <w:p w14:paraId="56A95BB3" w14:textId="77777777" w:rsidR="00886B83" w:rsidRDefault="00000000">
      <w:pPr>
        <w:spacing w:line="276" w:lineRule="auto"/>
        <w:ind w:right="-567"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ABRIL: PRECIO VIVIENDA EN ALQUILER</w:t>
      </w:r>
    </w:p>
    <w:p w14:paraId="3A2FD4BE" w14:textId="77777777" w:rsidR="00886B83" w:rsidRDefault="00000000">
      <w:pPr>
        <w:ind w:right="-567"/>
        <w:jc w:val="center"/>
        <w:rPr>
          <w:rFonts w:ascii="National" w:eastAsia="National" w:hAnsi="National" w:cs="National"/>
          <w:b/>
          <w:color w:val="303AB2"/>
          <w:sz w:val="48"/>
          <w:szCs w:val="48"/>
        </w:rPr>
      </w:pPr>
      <w:r>
        <w:rPr>
          <w:rFonts w:ascii="National" w:eastAsia="National" w:hAnsi="National" w:cs="National"/>
          <w:b/>
          <w:color w:val="303AB2"/>
          <w:sz w:val="48"/>
          <w:szCs w:val="48"/>
        </w:rPr>
        <w:t>El precio del alquiler sube un 12,9% interanual en abril y supera ya los 1.100€ de media en España</w:t>
      </w:r>
    </w:p>
    <w:p w14:paraId="58015A62" w14:textId="77777777" w:rsidR="00886B83" w:rsidRDefault="00886B83">
      <w:pPr>
        <w:ind w:right="-567"/>
        <w:jc w:val="both"/>
        <w:rPr>
          <w:rFonts w:ascii="National" w:eastAsia="National" w:hAnsi="National" w:cs="National"/>
          <w:b/>
          <w:color w:val="303AB2"/>
          <w:sz w:val="20"/>
          <w:szCs w:val="20"/>
        </w:rPr>
      </w:pPr>
    </w:p>
    <w:p w14:paraId="46F547E1" w14:textId="77777777" w:rsidR="00886B83"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España experimenta en los últimos seis meses cinco incrementos interanuales de dos dígitos similares a los del año 2018, aunque el precio del alquiler en esa época no superaba los 10 euros el metro cuadrado</w:t>
      </w:r>
    </w:p>
    <w:p w14:paraId="4AD35A41" w14:textId="77777777" w:rsidR="00886B83"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El precio de la vivienda en alquiler se sitúa en 13,89 euros el metro cuadrado y supera los 1.100 € para un piso medio de 80 m</w:t>
      </w:r>
      <w:r>
        <w:rPr>
          <w:rFonts w:ascii="Open Sans" w:eastAsia="Open Sans" w:hAnsi="Open Sans" w:cs="Open Sans"/>
          <w:color w:val="303AB2"/>
          <w:vertAlign w:val="superscript"/>
        </w:rPr>
        <w:t>2</w:t>
      </w:r>
    </w:p>
    <w:p w14:paraId="293A4F73" w14:textId="77777777" w:rsidR="00886B83"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Las ciudades de Orihuela, Terrassa y Linares experimentan en abril las mayores subidas interanuales </w:t>
      </w:r>
    </w:p>
    <w:p w14:paraId="3D06AE78" w14:textId="77777777" w:rsidR="00886B83" w:rsidRDefault="00000000">
      <w:p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19 de mayo de 2025</w:t>
      </w:r>
    </w:p>
    <w:p w14:paraId="445FF434" w14:textId="77777777" w:rsidR="00886B83" w:rsidRDefault="00886B83">
      <w:pPr>
        <w:pBdr>
          <w:top w:val="nil"/>
          <w:left w:val="nil"/>
          <w:bottom w:val="nil"/>
          <w:right w:val="nil"/>
          <w:between w:val="nil"/>
        </w:pBdr>
        <w:spacing w:line="276" w:lineRule="auto"/>
        <w:ind w:left="1416" w:right="-567" w:hanging="696"/>
        <w:jc w:val="both"/>
        <w:rPr>
          <w:rFonts w:ascii="Open Sans" w:eastAsia="Open Sans" w:hAnsi="Open Sans" w:cs="Open Sans"/>
          <w:color w:val="303AB2"/>
          <w:sz w:val="16"/>
          <w:szCs w:val="16"/>
        </w:rPr>
      </w:pPr>
    </w:p>
    <w:p w14:paraId="30285B17"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España el precio de la vivienda en alquiler sube un 2,5% en su variación mensual y un 12,9% en su variación interanual, situando su precio en 13,89 €/m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abril, </w:t>
      </w:r>
      <w:r w:rsidRPr="00D3015A">
        <w:rPr>
          <w:rFonts w:ascii="Open Sans" w:eastAsia="Open Sans" w:hAnsi="Open Sans" w:cs="Open Sans"/>
          <w:b/>
          <w:bCs/>
          <w:color w:val="000000"/>
        </w:rPr>
        <w:t xml:space="preserve">según los datos del Índice Inmobiliario </w:t>
      </w:r>
      <w:hyperlink r:id="rId9">
        <w:r w:rsidR="00886B83" w:rsidRPr="00D3015A">
          <w:rPr>
            <w:rFonts w:ascii="Open Sans" w:eastAsia="Open Sans" w:hAnsi="Open Sans" w:cs="Open Sans"/>
            <w:b/>
            <w:bCs/>
            <w:color w:val="0000FF"/>
            <w:u w:val="single"/>
          </w:rPr>
          <w:t>Fotocasa</w:t>
        </w:r>
      </w:hyperlink>
      <w:r>
        <w:rPr>
          <w:rFonts w:ascii="Open Sans" w:eastAsia="Open Sans" w:hAnsi="Open Sans" w:cs="Open Sans"/>
          <w:color w:val="000000"/>
        </w:rPr>
        <w:t>. Este precio sitúa un piso medio de 80 metros en más de 1.100 € al mes de media. Además, el precio medio del alquiler en España ha experimentado en los últimos seis meses cinco incrementos interanuales de dos dígitos similares a los del año 2018.</w:t>
      </w:r>
    </w:p>
    <w:p w14:paraId="173B3FEC" w14:textId="77777777" w:rsidR="00886B83" w:rsidRDefault="00886B83">
      <w:pPr>
        <w:spacing w:line="276" w:lineRule="auto"/>
        <w:ind w:right="-567"/>
        <w:jc w:val="both"/>
        <w:rPr>
          <w:rFonts w:ascii="Open Sans" w:eastAsia="Open Sans" w:hAnsi="Open Sans" w:cs="Open Sans"/>
          <w:color w:val="000000"/>
          <w:sz w:val="16"/>
          <w:szCs w:val="16"/>
        </w:rPr>
      </w:pPr>
    </w:p>
    <w:p w14:paraId="57100DE9" w14:textId="77777777" w:rsidR="00886B83"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e interanual en España</w:t>
      </w:r>
    </w:p>
    <w:p w14:paraId="1DF280EF" w14:textId="77777777" w:rsidR="00886B83" w:rsidRDefault="00000000">
      <w:pPr>
        <w:spacing w:line="276" w:lineRule="auto"/>
        <w:ind w:right="-567"/>
        <w:jc w:val="center"/>
        <w:rPr>
          <w:rFonts w:ascii="Open Sans" w:eastAsia="Open Sans" w:hAnsi="Open Sans" w:cs="Open Sans"/>
        </w:rPr>
      </w:pPr>
      <w:r>
        <w:rPr>
          <w:noProof/>
        </w:rPr>
        <w:drawing>
          <wp:inline distT="0" distB="0" distL="0" distR="0" wp14:anchorId="30B65F9B" wp14:editId="5F7E79ED">
            <wp:extent cx="5105400" cy="2171700"/>
            <wp:effectExtent l="0" t="0" r="0" b="0"/>
            <wp:docPr id="1054615149" name="Gráfico 1054615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4909C4" w14:textId="77777777" w:rsidR="00886B83" w:rsidRDefault="00000000">
      <w:pPr>
        <w:spacing w:line="276" w:lineRule="auto"/>
        <w:ind w:right="-567"/>
        <w:jc w:val="both"/>
        <w:rPr>
          <w:rFonts w:ascii="Open Sans" w:eastAsia="Open Sans" w:hAnsi="Open Sans" w:cs="Open Sans"/>
        </w:rPr>
      </w:pPr>
      <w:r>
        <w:rPr>
          <w:rFonts w:ascii="Open Sans" w:eastAsia="Open Sans" w:hAnsi="Open Sans" w:cs="Open Sans"/>
        </w:rPr>
        <w:lastRenderedPageBreak/>
        <w:t xml:space="preserve">“El mercado del alquiler continúa inmerso en un encarecimiento que no da tregua. Nos encontramos ante una crisis de accesibilidad sin precedentes, alimentada por un fuerte desequilibrio entre oferta y demanda. Por un lado, la demanda sigue creciendo de forma sostenida, impulsada por hogares que no pueden acceder a la compra y un aumento de población que llega por motivos laborales o migratorios. Por otro, el parque de vivienda en alquiler se reduce: muchos propietarios retiran sus inmuebles por la inseguridad jurídica o el atractivo de otras modalidades, dejando a la oferta en niveles críticos. El resultado es un mercado tensionado con el umbral de los 1.000 euros mensuales que ya no solo es exclusivo de Madrid o Barcelona, y se ha convertido en la nueva normalidad en todo el país”, </w:t>
      </w:r>
      <w:r w:rsidRPr="00D3015A">
        <w:rPr>
          <w:rFonts w:ascii="Open Sans" w:eastAsia="Open Sans" w:hAnsi="Open Sans" w:cs="Open Sans"/>
          <w:b/>
          <w:bCs/>
        </w:rPr>
        <w:t xml:space="preserve">comenta María Matos, directora de Estudios y portavoz de </w:t>
      </w:r>
      <w:hyperlink r:id="rId11">
        <w:r w:rsidR="00886B83" w:rsidRPr="00D3015A">
          <w:rPr>
            <w:rFonts w:ascii="Open Sans" w:eastAsia="Open Sans" w:hAnsi="Open Sans" w:cs="Open Sans"/>
            <w:b/>
            <w:bCs/>
            <w:color w:val="1155CC"/>
            <w:u w:val="single"/>
          </w:rPr>
          <w:t>Fotocasa</w:t>
        </w:r>
      </w:hyperlink>
      <w:r w:rsidRPr="00D3015A">
        <w:rPr>
          <w:rFonts w:ascii="Open Sans" w:eastAsia="Open Sans" w:hAnsi="Open Sans" w:cs="Open Sans"/>
          <w:b/>
          <w:bCs/>
        </w:rPr>
        <w:t>.</w:t>
      </w:r>
      <w:r>
        <w:rPr>
          <w:rFonts w:ascii="Open Sans" w:eastAsia="Open Sans" w:hAnsi="Open Sans" w:cs="Open Sans"/>
        </w:rPr>
        <w:t xml:space="preserve"> </w:t>
      </w:r>
    </w:p>
    <w:p w14:paraId="3C08A634" w14:textId="77777777" w:rsidR="00886B83" w:rsidRDefault="00886B83">
      <w:pPr>
        <w:spacing w:line="276" w:lineRule="auto"/>
        <w:ind w:right="-567"/>
        <w:jc w:val="both"/>
        <w:rPr>
          <w:rFonts w:ascii="Open Sans" w:eastAsia="Open Sans" w:hAnsi="Open Sans" w:cs="Open Sans"/>
          <w:color w:val="000000"/>
        </w:rPr>
      </w:pPr>
    </w:p>
    <w:p w14:paraId="32DCF86D"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5,2% de abril de 2024 al 12,9% detectado en el mismo periodo de 2025.</w:t>
      </w:r>
      <w:r>
        <w:rPr>
          <w:rFonts w:ascii="Open Sans" w:eastAsia="Open Sans" w:hAnsi="Open Sans" w:cs="Open Sans"/>
          <w:color w:val="000000"/>
        </w:rPr>
        <w:t xml:space="preserve"> En los últimos 12 meses analizados el precio de la vivienda ha pasado de los 12,30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abril de 2024 a los 13,89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abril de 2025. </w:t>
      </w:r>
    </w:p>
    <w:p w14:paraId="623337C6" w14:textId="77777777" w:rsidR="00886B83" w:rsidRDefault="00886B83">
      <w:pPr>
        <w:spacing w:line="276" w:lineRule="auto"/>
        <w:ind w:right="-567"/>
        <w:jc w:val="center"/>
        <w:rPr>
          <w:rFonts w:ascii="Open Sans" w:eastAsia="Open Sans" w:hAnsi="Open Sans" w:cs="Open Sans"/>
          <w:color w:val="000000"/>
        </w:rPr>
      </w:pPr>
    </w:p>
    <w:p w14:paraId="61EFA063"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Si analizamos los precios del alquiler respecto a los de hace un año, se observa que en las 17 comunidades incrementan el precio interanual en abril</w:t>
      </w:r>
      <w:r>
        <w:rPr>
          <w:rFonts w:ascii="Open Sans" w:eastAsia="Open Sans" w:hAnsi="Open Sans" w:cs="Open Sans"/>
          <w:color w:val="000000"/>
        </w:rPr>
        <w:t>. Las comunidades autónomas con incrementos superiores al 10% son: Madrid (15,1%), Aragón (14,5%), Cataluña (13,8%), Castilla-La Mancha (12,2%), Andalucía (11,0%), Galicia (10,6%) y Comunitat Valenciana (10,3%). Le siguen, Asturias (8,6%), País Vasco (7,9%), Extremadura (7,3%), Canarias (7,0%), Región de Murcia (6,9%), Navarra (5,5%), Castilla y León (4,6%), Cantabria (3,7%) y La Rioja (3,0%).</w:t>
      </w:r>
    </w:p>
    <w:p w14:paraId="40E8E0AA" w14:textId="77777777" w:rsidR="00886B83" w:rsidRDefault="00886B83">
      <w:pPr>
        <w:spacing w:line="276" w:lineRule="auto"/>
        <w:ind w:right="-567"/>
        <w:jc w:val="both"/>
        <w:rPr>
          <w:rFonts w:ascii="Open Sans" w:eastAsia="Open Sans" w:hAnsi="Open Sans" w:cs="Open Sans"/>
          <w:color w:val="000000"/>
        </w:rPr>
      </w:pPr>
    </w:p>
    <w:p w14:paraId="40FFA669"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w:t>
      </w:r>
      <w:r>
        <w:rPr>
          <w:rFonts w:ascii="Open Sans" w:eastAsia="Open Sans" w:hAnsi="Open Sans" w:cs="Open Sans"/>
          <w:b/>
          <w:color w:val="000000"/>
        </w:rPr>
        <w:t>al ranking de Comunidades Autónomas (CC.AA.) con el precio de la vivienda más caras para alquilar una vivienda en España</w:t>
      </w:r>
      <w:r>
        <w:rPr>
          <w:rFonts w:ascii="Open Sans" w:eastAsia="Open Sans" w:hAnsi="Open Sans" w:cs="Open Sans"/>
          <w:color w:val="000000"/>
        </w:rPr>
        <w:t>, las cuatro con precios superiores a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Madrid con 21,10 €/m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Cataluña con 19,01 €/m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17,99 €/m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País Vasco con 16,63 €/m</w:t>
      </w:r>
      <w:r>
        <w:rPr>
          <w:rFonts w:ascii="Open Sans" w:eastAsia="Open Sans" w:hAnsi="Open Sans" w:cs="Open Sans"/>
          <w:color w:val="000000"/>
          <w:vertAlign w:val="superscript"/>
        </w:rPr>
        <w:t>2</w:t>
      </w:r>
      <w:r>
        <w:rPr>
          <w:rFonts w:ascii="Open Sans" w:eastAsia="Open Sans" w:hAnsi="Open Sans" w:cs="Open Sans"/>
          <w:color w:val="000000"/>
        </w:rPr>
        <w:t xml:space="preserve"> al mes. Le siguen, Canarias con 14,72 €/m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13,40 €/m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13,03 €/m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12,40 €/m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11,54 €/m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10,88 €/m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10,80 €/m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10,01 €/m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9,70 €/m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9,42 €/m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w:t>
      </w:r>
      <w:r>
        <w:rPr>
          <w:rFonts w:ascii="Open Sans" w:eastAsia="Open Sans" w:hAnsi="Open Sans" w:cs="Open Sans"/>
          <w:color w:val="000000"/>
        </w:rPr>
        <w:lastRenderedPageBreak/>
        <w:t>8,79 €/m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7,84 €/m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7,09 €/m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2A9FDD04"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886B83" w14:paraId="45B9B31A" w14:textId="77777777" w:rsidTr="00886B8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1EEB83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4E1F21E7"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1B646CAB"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76A9961D"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2F0C700"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4A0F3D91"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886B83" w14:paraId="1C50BCC5"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018B49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4ED54EB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21,10 €</w:t>
            </w:r>
          </w:p>
        </w:tc>
        <w:tc>
          <w:tcPr>
            <w:tcW w:w="1559" w:type="dxa"/>
            <w:vAlign w:val="bottom"/>
          </w:tcPr>
          <w:p w14:paraId="683982F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701" w:type="dxa"/>
            <w:vAlign w:val="bottom"/>
          </w:tcPr>
          <w:p w14:paraId="016340D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15,1%</w:t>
            </w:r>
          </w:p>
        </w:tc>
        <w:tc>
          <w:tcPr>
            <w:tcW w:w="1700" w:type="dxa"/>
            <w:vAlign w:val="bottom"/>
          </w:tcPr>
          <w:p w14:paraId="57BA2CA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886B83" w14:paraId="3D0BBBEB"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066A14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5C4677E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10,80 €</w:t>
            </w:r>
          </w:p>
        </w:tc>
        <w:tc>
          <w:tcPr>
            <w:tcW w:w="1559" w:type="dxa"/>
            <w:vAlign w:val="bottom"/>
          </w:tcPr>
          <w:p w14:paraId="1673124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5791894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c>
          <w:tcPr>
            <w:tcW w:w="1700" w:type="dxa"/>
            <w:vAlign w:val="bottom"/>
          </w:tcPr>
          <w:p w14:paraId="054B83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-22,2%</w:t>
            </w:r>
          </w:p>
        </w:tc>
      </w:tr>
      <w:tr w:rsidR="00886B83" w14:paraId="47CC2F8D"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634F08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37FD245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19,01 €</w:t>
            </w:r>
          </w:p>
        </w:tc>
        <w:tc>
          <w:tcPr>
            <w:tcW w:w="1559" w:type="dxa"/>
            <w:vAlign w:val="bottom"/>
          </w:tcPr>
          <w:p w14:paraId="0567222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701" w:type="dxa"/>
            <w:vAlign w:val="bottom"/>
          </w:tcPr>
          <w:p w14:paraId="6094F24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c>
          <w:tcPr>
            <w:tcW w:w="1700" w:type="dxa"/>
            <w:vAlign w:val="bottom"/>
          </w:tcPr>
          <w:p w14:paraId="4D1F60A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36,9%</w:t>
            </w:r>
          </w:p>
        </w:tc>
      </w:tr>
      <w:tr w:rsidR="00886B83" w14:paraId="60192A0C"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F490D3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308DAEE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7,84 €</w:t>
            </w:r>
          </w:p>
        </w:tc>
        <w:tc>
          <w:tcPr>
            <w:tcW w:w="1559" w:type="dxa"/>
            <w:vAlign w:val="bottom"/>
          </w:tcPr>
          <w:p w14:paraId="467BDAB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w:t>
            </w:r>
          </w:p>
        </w:tc>
        <w:tc>
          <w:tcPr>
            <w:tcW w:w="1701" w:type="dxa"/>
            <w:vAlign w:val="bottom"/>
          </w:tcPr>
          <w:p w14:paraId="18826F8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c>
          <w:tcPr>
            <w:tcW w:w="1700" w:type="dxa"/>
            <w:vAlign w:val="bottom"/>
          </w:tcPr>
          <w:p w14:paraId="5EFE62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-43,6%</w:t>
            </w:r>
          </w:p>
        </w:tc>
      </w:tr>
      <w:tr w:rsidR="00886B83" w14:paraId="7BF10389"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06EFD7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7CFF197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11,54 €</w:t>
            </w:r>
          </w:p>
        </w:tc>
        <w:tc>
          <w:tcPr>
            <w:tcW w:w="1559" w:type="dxa"/>
            <w:vAlign w:val="bottom"/>
          </w:tcPr>
          <w:p w14:paraId="6180FCD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2C7196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c>
          <w:tcPr>
            <w:tcW w:w="1700" w:type="dxa"/>
            <w:vAlign w:val="bottom"/>
          </w:tcPr>
          <w:p w14:paraId="1C9E320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-16,9%</w:t>
            </w:r>
          </w:p>
        </w:tc>
      </w:tr>
      <w:tr w:rsidR="00886B83" w14:paraId="69A99A24"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821A14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6D35A44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10,01 €</w:t>
            </w:r>
          </w:p>
        </w:tc>
        <w:tc>
          <w:tcPr>
            <w:tcW w:w="1559" w:type="dxa"/>
            <w:vAlign w:val="bottom"/>
          </w:tcPr>
          <w:p w14:paraId="3DEBC5B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190D68A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700" w:type="dxa"/>
            <w:vAlign w:val="bottom"/>
          </w:tcPr>
          <w:p w14:paraId="3275BB9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-27,9%</w:t>
            </w:r>
          </w:p>
        </w:tc>
      </w:tr>
      <w:tr w:rsidR="00886B83" w14:paraId="6E4ACEC8"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8B499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3C922E7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13,40 €</w:t>
            </w:r>
          </w:p>
        </w:tc>
        <w:tc>
          <w:tcPr>
            <w:tcW w:w="1559" w:type="dxa"/>
            <w:vAlign w:val="bottom"/>
          </w:tcPr>
          <w:p w14:paraId="4F0E8A6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701" w:type="dxa"/>
            <w:vAlign w:val="bottom"/>
          </w:tcPr>
          <w:p w14:paraId="7BE0DAE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c>
          <w:tcPr>
            <w:tcW w:w="1700" w:type="dxa"/>
            <w:vAlign w:val="bottom"/>
          </w:tcPr>
          <w:p w14:paraId="7C3A93F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r w:rsidR="00886B83" w14:paraId="145881FA"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6EBB21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5B1BD15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10,88 €</w:t>
            </w:r>
          </w:p>
        </w:tc>
        <w:tc>
          <w:tcPr>
            <w:tcW w:w="1559" w:type="dxa"/>
            <w:vAlign w:val="bottom"/>
          </w:tcPr>
          <w:p w14:paraId="553A6D7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01" w:type="dxa"/>
            <w:vAlign w:val="bottom"/>
          </w:tcPr>
          <w:p w14:paraId="3D8641E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700" w:type="dxa"/>
            <w:vAlign w:val="bottom"/>
          </w:tcPr>
          <w:p w14:paraId="629BF6D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-21,7%</w:t>
            </w:r>
          </w:p>
        </w:tc>
      </w:tr>
      <w:tr w:rsidR="00886B83" w14:paraId="5ACDAC52"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27F035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7DAF672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16,63 €</w:t>
            </w:r>
          </w:p>
        </w:tc>
        <w:tc>
          <w:tcPr>
            <w:tcW w:w="1559" w:type="dxa"/>
            <w:vAlign w:val="bottom"/>
          </w:tcPr>
          <w:p w14:paraId="4D14775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701" w:type="dxa"/>
            <w:vAlign w:val="bottom"/>
          </w:tcPr>
          <w:p w14:paraId="2533255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00" w:type="dxa"/>
            <w:vAlign w:val="bottom"/>
          </w:tcPr>
          <w:p w14:paraId="362C413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w:t>
            </w:r>
          </w:p>
        </w:tc>
      </w:tr>
      <w:tr w:rsidR="00886B83" w14:paraId="19E5BDE9"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F58B67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295D6DB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7,09 €</w:t>
            </w:r>
          </w:p>
        </w:tc>
        <w:tc>
          <w:tcPr>
            <w:tcW w:w="1559" w:type="dxa"/>
            <w:vAlign w:val="bottom"/>
          </w:tcPr>
          <w:p w14:paraId="0046E7F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3B3CAF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700" w:type="dxa"/>
            <w:vAlign w:val="bottom"/>
          </w:tcPr>
          <w:p w14:paraId="2228FFB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-49,0%</w:t>
            </w:r>
          </w:p>
        </w:tc>
      </w:tr>
      <w:tr w:rsidR="00886B83" w14:paraId="2A5CD442"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DB3454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0174652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14,72 €</w:t>
            </w:r>
          </w:p>
        </w:tc>
        <w:tc>
          <w:tcPr>
            <w:tcW w:w="1559" w:type="dxa"/>
            <w:vAlign w:val="bottom"/>
          </w:tcPr>
          <w:p w14:paraId="6959EFF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3A57022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700" w:type="dxa"/>
            <w:vAlign w:val="bottom"/>
          </w:tcPr>
          <w:p w14:paraId="36F9DB3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w:t>
            </w:r>
          </w:p>
        </w:tc>
      </w:tr>
      <w:tr w:rsidR="00886B83" w14:paraId="7C885FDF"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647AFA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472B9FE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9,70 €</w:t>
            </w:r>
          </w:p>
        </w:tc>
        <w:tc>
          <w:tcPr>
            <w:tcW w:w="1559" w:type="dxa"/>
            <w:vAlign w:val="bottom"/>
          </w:tcPr>
          <w:p w14:paraId="6FA1ED6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321E7B9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700" w:type="dxa"/>
            <w:vAlign w:val="bottom"/>
          </w:tcPr>
          <w:p w14:paraId="56790A2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-30,2%</w:t>
            </w:r>
          </w:p>
        </w:tc>
      </w:tr>
      <w:tr w:rsidR="00886B83" w14:paraId="5BBE1C24"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D2F41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35E9BBA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12,40 €</w:t>
            </w:r>
          </w:p>
        </w:tc>
        <w:tc>
          <w:tcPr>
            <w:tcW w:w="1559" w:type="dxa"/>
            <w:vAlign w:val="bottom"/>
          </w:tcPr>
          <w:p w14:paraId="62D0546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6D42B46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00" w:type="dxa"/>
            <w:vAlign w:val="bottom"/>
          </w:tcPr>
          <w:p w14:paraId="330ED99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-10,7%</w:t>
            </w:r>
          </w:p>
        </w:tc>
      </w:tr>
      <w:tr w:rsidR="00886B83" w14:paraId="39E1E63C"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74A8A5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71A8F4D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9,42 €</w:t>
            </w:r>
          </w:p>
        </w:tc>
        <w:tc>
          <w:tcPr>
            <w:tcW w:w="1559" w:type="dxa"/>
            <w:vAlign w:val="bottom"/>
          </w:tcPr>
          <w:p w14:paraId="79C64E9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47C12F2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0" w:type="dxa"/>
            <w:vAlign w:val="bottom"/>
          </w:tcPr>
          <w:p w14:paraId="593AA53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-32,2%</w:t>
            </w:r>
          </w:p>
        </w:tc>
      </w:tr>
      <w:tr w:rsidR="00886B83" w14:paraId="51523942"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4A53C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007DCEA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13,03 €</w:t>
            </w:r>
          </w:p>
        </w:tc>
        <w:tc>
          <w:tcPr>
            <w:tcW w:w="1559" w:type="dxa"/>
            <w:vAlign w:val="bottom"/>
          </w:tcPr>
          <w:p w14:paraId="756E3EE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216EFF8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700" w:type="dxa"/>
            <w:vAlign w:val="bottom"/>
          </w:tcPr>
          <w:p w14:paraId="3A4DAF7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-6,2%</w:t>
            </w:r>
          </w:p>
        </w:tc>
      </w:tr>
      <w:tr w:rsidR="00886B83" w14:paraId="6A33598E"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A6B739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673D4C4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8,79 €</w:t>
            </w:r>
          </w:p>
        </w:tc>
        <w:tc>
          <w:tcPr>
            <w:tcW w:w="1559" w:type="dxa"/>
            <w:vAlign w:val="bottom"/>
          </w:tcPr>
          <w:p w14:paraId="35A522E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1B37E3B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0" w:type="dxa"/>
            <w:vAlign w:val="bottom"/>
          </w:tcPr>
          <w:p w14:paraId="4A278C0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-36,7%</w:t>
            </w:r>
          </w:p>
        </w:tc>
      </w:tr>
      <w:tr w:rsidR="00886B83" w14:paraId="0F548BBC" w14:textId="77777777" w:rsidTr="00886B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EFF903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3D4BD8C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17,99 €</w:t>
            </w:r>
          </w:p>
        </w:tc>
        <w:tc>
          <w:tcPr>
            <w:tcW w:w="1559" w:type="dxa"/>
            <w:vAlign w:val="bottom"/>
          </w:tcPr>
          <w:p w14:paraId="21C84BD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C12797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0" w:type="dxa"/>
            <w:vAlign w:val="bottom"/>
          </w:tcPr>
          <w:p w14:paraId="0BCB3FA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w:t>
            </w:r>
          </w:p>
        </w:tc>
      </w:tr>
      <w:tr w:rsidR="00886B83" w14:paraId="784F7D3E" w14:textId="77777777" w:rsidTr="00886B83">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9815E0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3300E4E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13,89 €</w:t>
            </w:r>
          </w:p>
        </w:tc>
        <w:tc>
          <w:tcPr>
            <w:tcW w:w="1559" w:type="dxa"/>
            <w:vAlign w:val="bottom"/>
          </w:tcPr>
          <w:p w14:paraId="445A016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701" w:type="dxa"/>
            <w:vAlign w:val="bottom"/>
          </w:tcPr>
          <w:p w14:paraId="4BF5A37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12,9%</w:t>
            </w:r>
          </w:p>
        </w:tc>
        <w:tc>
          <w:tcPr>
            <w:tcW w:w="1700" w:type="dxa"/>
            <w:vAlign w:val="bottom"/>
          </w:tcPr>
          <w:p w14:paraId="298BEEA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1C84A80A"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282F4C7E"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b/>
          <w:color w:val="000000"/>
        </w:rPr>
        <w:t>En 46 de las 49 provincias con variación interanual se incrementa el precio de la vivienda en alquiler en abril de 2025</w:t>
      </w:r>
      <w:r>
        <w:rPr>
          <w:rFonts w:ascii="Open Sans" w:eastAsia="Open Sans" w:hAnsi="Open Sans" w:cs="Open Sans"/>
          <w:color w:val="000000"/>
        </w:rPr>
        <w:t xml:space="preserve">. Los incrementos superiores al 10% se dan en 19 (38%) provincias, según el Índice Inmobiliario </w:t>
      </w:r>
      <w:hyperlink r:id="rId12">
        <w:r w:rsidR="00886B83">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399654D7"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Zamora (36,0%), Lleida (19,9%), Lugo (19,6%), Huesca (18,1%), Ourense (15,9%), Madrid (15,1%), Teruel (15,0%), Toledo (13,7%), Albacete (13,7%), Zaragoza (12,9%), Palencia (12,8%), Castellón (12,7%), A Coruña (12,2%), Guadalajara (11,9%), Girona (11,6%), León (11,4%), Córdoba (11,0%), Jaén (11,0%) y Cádiz (10,8%).</w:t>
      </w:r>
    </w:p>
    <w:p w14:paraId="5741987E"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siete provincias más caras son Madrid con 21,10 €/m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20,66 €/m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17,99 €/m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17,79 €/m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w:t>
      </w:r>
      <w:r>
        <w:rPr>
          <w:rFonts w:ascii="Open Sans" w:eastAsia="Open Sans" w:hAnsi="Open Sans" w:cs="Open Sans"/>
          <w:color w:val="000000"/>
        </w:rPr>
        <w:lastRenderedPageBreak/>
        <w:t>mes, Bizkaia con 16,47 €/m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15,65 €/m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Girona con 15,62 €/m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tres provincias más económicas para alquilar una vivienda son: Jaén con 6,24 €/m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6,75 €/m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Teruel con 6,81 €/m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A83F231" w14:textId="77777777" w:rsidR="00886B83"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886B83" w14:paraId="44CAF4FF" w14:textId="77777777" w:rsidTr="00886B8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2EF022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2632E039"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08D0B1D2"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494277DE"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5FD4A6E"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11D1C14"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886B83" w14:paraId="12AF6070"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25AA4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5028F9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9,03 € </w:t>
            </w:r>
          </w:p>
        </w:tc>
        <w:tc>
          <w:tcPr>
            <w:tcW w:w="1559" w:type="dxa"/>
            <w:vAlign w:val="bottom"/>
          </w:tcPr>
          <w:p w14:paraId="7E4B118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34,0%</w:t>
            </w:r>
          </w:p>
        </w:tc>
        <w:tc>
          <w:tcPr>
            <w:tcW w:w="1701" w:type="dxa"/>
            <w:vAlign w:val="bottom"/>
          </w:tcPr>
          <w:p w14:paraId="20EC767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36,0%</w:t>
            </w:r>
          </w:p>
        </w:tc>
        <w:tc>
          <w:tcPr>
            <w:tcW w:w="1700" w:type="dxa"/>
            <w:vAlign w:val="bottom"/>
          </w:tcPr>
          <w:p w14:paraId="2A8A321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-35,0%</w:t>
            </w:r>
          </w:p>
        </w:tc>
      </w:tr>
      <w:tr w:rsidR="00886B83" w14:paraId="602F5709"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136D3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1D52EB7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9,58 € </w:t>
            </w:r>
          </w:p>
        </w:tc>
        <w:tc>
          <w:tcPr>
            <w:tcW w:w="1559" w:type="dxa"/>
            <w:vAlign w:val="bottom"/>
          </w:tcPr>
          <w:p w14:paraId="111F3B1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8,6%</w:t>
            </w:r>
          </w:p>
        </w:tc>
        <w:tc>
          <w:tcPr>
            <w:tcW w:w="1701" w:type="dxa"/>
            <w:vAlign w:val="bottom"/>
          </w:tcPr>
          <w:p w14:paraId="762A066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19,9%</w:t>
            </w:r>
          </w:p>
        </w:tc>
        <w:tc>
          <w:tcPr>
            <w:tcW w:w="1700" w:type="dxa"/>
            <w:vAlign w:val="bottom"/>
          </w:tcPr>
          <w:p w14:paraId="454416E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-31,0%</w:t>
            </w:r>
          </w:p>
        </w:tc>
      </w:tr>
      <w:tr w:rsidR="00886B83" w14:paraId="233E3CCC"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2ADA2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6E00A50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8,48 € </w:t>
            </w:r>
          </w:p>
        </w:tc>
        <w:tc>
          <w:tcPr>
            <w:tcW w:w="1559" w:type="dxa"/>
            <w:vAlign w:val="bottom"/>
          </w:tcPr>
          <w:p w14:paraId="29C7A5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701" w:type="dxa"/>
            <w:vAlign w:val="bottom"/>
          </w:tcPr>
          <w:p w14:paraId="6B1B92F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19,6%</w:t>
            </w:r>
          </w:p>
        </w:tc>
        <w:tc>
          <w:tcPr>
            <w:tcW w:w="1700" w:type="dxa"/>
            <w:vAlign w:val="bottom"/>
          </w:tcPr>
          <w:p w14:paraId="1BE109B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886B83" w14:paraId="4AC8A162"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AF21F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4AB7FCD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10,33 € </w:t>
            </w:r>
          </w:p>
        </w:tc>
        <w:tc>
          <w:tcPr>
            <w:tcW w:w="1559" w:type="dxa"/>
            <w:vAlign w:val="bottom"/>
          </w:tcPr>
          <w:p w14:paraId="0F6BAFB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701" w:type="dxa"/>
            <w:vAlign w:val="bottom"/>
          </w:tcPr>
          <w:p w14:paraId="31405FF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18,1%</w:t>
            </w:r>
          </w:p>
        </w:tc>
        <w:tc>
          <w:tcPr>
            <w:tcW w:w="1700" w:type="dxa"/>
            <w:vAlign w:val="bottom"/>
          </w:tcPr>
          <w:p w14:paraId="0DAD41F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-25,6%</w:t>
            </w:r>
          </w:p>
        </w:tc>
      </w:tr>
      <w:tr w:rsidR="00886B83" w14:paraId="4B64242A"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E401B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7F22D6D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7,72 € </w:t>
            </w:r>
          </w:p>
        </w:tc>
        <w:tc>
          <w:tcPr>
            <w:tcW w:w="1559" w:type="dxa"/>
            <w:vAlign w:val="bottom"/>
          </w:tcPr>
          <w:p w14:paraId="7699F97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701" w:type="dxa"/>
            <w:vAlign w:val="bottom"/>
          </w:tcPr>
          <w:p w14:paraId="0C04E73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c>
          <w:tcPr>
            <w:tcW w:w="1700" w:type="dxa"/>
            <w:vAlign w:val="bottom"/>
          </w:tcPr>
          <w:p w14:paraId="3325C78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-44,4%</w:t>
            </w:r>
          </w:p>
        </w:tc>
      </w:tr>
      <w:tr w:rsidR="00886B83" w14:paraId="4F57CA37"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BCC39D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4D4047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21,10 € </w:t>
            </w:r>
          </w:p>
        </w:tc>
        <w:tc>
          <w:tcPr>
            <w:tcW w:w="1559" w:type="dxa"/>
            <w:vAlign w:val="bottom"/>
          </w:tcPr>
          <w:p w14:paraId="14BBF96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0A5C031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15,1%</w:t>
            </w:r>
          </w:p>
        </w:tc>
        <w:tc>
          <w:tcPr>
            <w:tcW w:w="1700" w:type="dxa"/>
            <w:vAlign w:val="bottom"/>
          </w:tcPr>
          <w:p w14:paraId="06F064C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51,9%</w:t>
            </w:r>
          </w:p>
        </w:tc>
      </w:tr>
      <w:tr w:rsidR="00886B83" w14:paraId="794CAC8A"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F56D3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636C54B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6,81 € </w:t>
            </w:r>
          </w:p>
        </w:tc>
        <w:tc>
          <w:tcPr>
            <w:tcW w:w="1559" w:type="dxa"/>
            <w:vAlign w:val="bottom"/>
          </w:tcPr>
          <w:p w14:paraId="4DF9BF4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-11,4%</w:t>
            </w:r>
          </w:p>
        </w:tc>
        <w:tc>
          <w:tcPr>
            <w:tcW w:w="1701" w:type="dxa"/>
            <w:vAlign w:val="bottom"/>
          </w:tcPr>
          <w:p w14:paraId="012BCA6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w:t>
            </w:r>
          </w:p>
        </w:tc>
        <w:tc>
          <w:tcPr>
            <w:tcW w:w="1700" w:type="dxa"/>
            <w:vAlign w:val="bottom"/>
          </w:tcPr>
          <w:p w14:paraId="07FFBEF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-51,0%</w:t>
            </w:r>
          </w:p>
        </w:tc>
      </w:tr>
      <w:tr w:rsidR="00886B83" w14:paraId="15F9818C"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842E0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22E740A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8,65 € </w:t>
            </w:r>
          </w:p>
        </w:tc>
        <w:tc>
          <w:tcPr>
            <w:tcW w:w="1559" w:type="dxa"/>
            <w:vAlign w:val="bottom"/>
          </w:tcPr>
          <w:p w14:paraId="1CA711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5062602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13,7%</w:t>
            </w:r>
          </w:p>
        </w:tc>
        <w:tc>
          <w:tcPr>
            <w:tcW w:w="1700" w:type="dxa"/>
            <w:vAlign w:val="bottom"/>
          </w:tcPr>
          <w:p w14:paraId="690F95F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-37,7%</w:t>
            </w:r>
          </w:p>
        </w:tc>
      </w:tr>
      <w:tr w:rsidR="00886B83" w14:paraId="2387725E"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EB96A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BFF406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7,99 € </w:t>
            </w:r>
          </w:p>
        </w:tc>
        <w:tc>
          <w:tcPr>
            <w:tcW w:w="1559" w:type="dxa"/>
            <w:vAlign w:val="bottom"/>
          </w:tcPr>
          <w:p w14:paraId="7A55E6E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701" w:type="dxa"/>
            <w:vAlign w:val="bottom"/>
          </w:tcPr>
          <w:p w14:paraId="4C8772E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13,7%</w:t>
            </w:r>
          </w:p>
        </w:tc>
        <w:tc>
          <w:tcPr>
            <w:tcW w:w="1700" w:type="dxa"/>
            <w:vAlign w:val="bottom"/>
          </w:tcPr>
          <w:p w14:paraId="034FB2B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-42,5%</w:t>
            </w:r>
          </w:p>
        </w:tc>
      </w:tr>
      <w:tr w:rsidR="00886B83" w14:paraId="0996B9F9"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3B44D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62CD8C0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11,23 € </w:t>
            </w:r>
          </w:p>
        </w:tc>
        <w:tc>
          <w:tcPr>
            <w:tcW w:w="1559" w:type="dxa"/>
            <w:vAlign w:val="bottom"/>
          </w:tcPr>
          <w:p w14:paraId="0282D0A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6F8B48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c>
          <w:tcPr>
            <w:tcW w:w="1700" w:type="dxa"/>
            <w:vAlign w:val="bottom"/>
          </w:tcPr>
          <w:p w14:paraId="4D74817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-19,2%</w:t>
            </w:r>
          </w:p>
        </w:tc>
      </w:tr>
      <w:tr w:rsidR="00886B83" w14:paraId="3ECBF51C"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694AD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4068FB9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8,09 € </w:t>
            </w:r>
          </w:p>
        </w:tc>
        <w:tc>
          <w:tcPr>
            <w:tcW w:w="1559" w:type="dxa"/>
            <w:vAlign w:val="bottom"/>
          </w:tcPr>
          <w:p w14:paraId="16888F7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w:t>
            </w:r>
          </w:p>
        </w:tc>
        <w:tc>
          <w:tcPr>
            <w:tcW w:w="1701" w:type="dxa"/>
            <w:vAlign w:val="bottom"/>
          </w:tcPr>
          <w:p w14:paraId="0FF4D09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12,8%</w:t>
            </w:r>
          </w:p>
        </w:tc>
        <w:tc>
          <w:tcPr>
            <w:tcW w:w="1700" w:type="dxa"/>
            <w:vAlign w:val="bottom"/>
          </w:tcPr>
          <w:p w14:paraId="3DF36DE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-41,8%</w:t>
            </w:r>
          </w:p>
        </w:tc>
      </w:tr>
      <w:tr w:rsidR="00886B83" w14:paraId="7F3F5231"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18703D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23AC4D8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9,49 € </w:t>
            </w:r>
          </w:p>
        </w:tc>
        <w:tc>
          <w:tcPr>
            <w:tcW w:w="1559" w:type="dxa"/>
            <w:vAlign w:val="bottom"/>
          </w:tcPr>
          <w:p w14:paraId="2427849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1B159BE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12,7%</w:t>
            </w:r>
          </w:p>
        </w:tc>
        <w:tc>
          <w:tcPr>
            <w:tcW w:w="1700" w:type="dxa"/>
            <w:vAlign w:val="bottom"/>
          </w:tcPr>
          <w:p w14:paraId="270B802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-31,7%</w:t>
            </w:r>
          </w:p>
        </w:tc>
      </w:tr>
      <w:tr w:rsidR="00886B83" w14:paraId="40465472"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412AB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4E0FC31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10,08 € </w:t>
            </w:r>
          </w:p>
        </w:tc>
        <w:tc>
          <w:tcPr>
            <w:tcW w:w="1559" w:type="dxa"/>
            <w:vAlign w:val="bottom"/>
          </w:tcPr>
          <w:p w14:paraId="4DBCD7D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60B16F0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12,2%</w:t>
            </w:r>
          </w:p>
        </w:tc>
        <w:tc>
          <w:tcPr>
            <w:tcW w:w="1700" w:type="dxa"/>
            <w:vAlign w:val="bottom"/>
          </w:tcPr>
          <w:p w14:paraId="11FD5F8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-27,4%</w:t>
            </w:r>
          </w:p>
        </w:tc>
      </w:tr>
      <w:tr w:rsidR="00886B83" w14:paraId="1998D22E"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227F2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777561B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8,96 € </w:t>
            </w:r>
          </w:p>
        </w:tc>
        <w:tc>
          <w:tcPr>
            <w:tcW w:w="1559" w:type="dxa"/>
            <w:vAlign w:val="bottom"/>
          </w:tcPr>
          <w:p w14:paraId="6D32CC8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01" w:type="dxa"/>
            <w:vAlign w:val="bottom"/>
          </w:tcPr>
          <w:p w14:paraId="50DD141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11,9%</w:t>
            </w:r>
          </w:p>
        </w:tc>
        <w:tc>
          <w:tcPr>
            <w:tcW w:w="1700" w:type="dxa"/>
            <w:vAlign w:val="bottom"/>
          </w:tcPr>
          <w:p w14:paraId="4C59518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-35,5%</w:t>
            </w:r>
          </w:p>
        </w:tc>
      </w:tr>
      <w:tr w:rsidR="00886B83" w14:paraId="74F49727"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C3DC0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72DD67B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15,62 € </w:t>
            </w:r>
          </w:p>
        </w:tc>
        <w:tc>
          <w:tcPr>
            <w:tcW w:w="1559" w:type="dxa"/>
            <w:vAlign w:val="bottom"/>
          </w:tcPr>
          <w:p w14:paraId="32E0A98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01" w:type="dxa"/>
            <w:vAlign w:val="bottom"/>
          </w:tcPr>
          <w:p w14:paraId="6FD475F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11,6%</w:t>
            </w:r>
          </w:p>
        </w:tc>
        <w:tc>
          <w:tcPr>
            <w:tcW w:w="1700" w:type="dxa"/>
            <w:vAlign w:val="bottom"/>
          </w:tcPr>
          <w:p w14:paraId="44BF2B8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886B83" w14:paraId="57A37CFD"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57A23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4AF6D2F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7,71 € </w:t>
            </w:r>
          </w:p>
        </w:tc>
        <w:tc>
          <w:tcPr>
            <w:tcW w:w="1559" w:type="dxa"/>
            <w:vAlign w:val="bottom"/>
          </w:tcPr>
          <w:p w14:paraId="7A078C3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0E9C09C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c>
          <w:tcPr>
            <w:tcW w:w="1700" w:type="dxa"/>
            <w:vAlign w:val="bottom"/>
          </w:tcPr>
          <w:p w14:paraId="1330F13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-44,5%</w:t>
            </w:r>
          </w:p>
        </w:tc>
      </w:tr>
      <w:tr w:rsidR="00886B83" w14:paraId="6A933E5D"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FEC8D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0A6C565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8,55 € </w:t>
            </w:r>
          </w:p>
        </w:tc>
        <w:tc>
          <w:tcPr>
            <w:tcW w:w="1559" w:type="dxa"/>
            <w:vAlign w:val="bottom"/>
          </w:tcPr>
          <w:p w14:paraId="79385CA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024877B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c>
          <w:tcPr>
            <w:tcW w:w="1700" w:type="dxa"/>
            <w:vAlign w:val="bottom"/>
          </w:tcPr>
          <w:p w14:paraId="3124C48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-38,4%</w:t>
            </w:r>
          </w:p>
        </w:tc>
      </w:tr>
      <w:tr w:rsidR="00886B83" w14:paraId="30401D31"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CC5AC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3C3CB8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6,24 € </w:t>
            </w:r>
          </w:p>
        </w:tc>
        <w:tc>
          <w:tcPr>
            <w:tcW w:w="1559" w:type="dxa"/>
            <w:vAlign w:val="bottom"/>
          </w:tcPr>
          <w:p w14:paraId="5963D33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65AA77E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c>
          <w:tcPr>
            <w:tcW w:w="1700" w:type="dxa"/>
            <w:vAlign w:val="bottom"/>
          </w:tcPr>
          <w:p w14:paraId="57C80A4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-55,1%</w:t>
            </w:r>
          </w:p>
        </w:tc>
      </w:tr>
      <w:tr w:rsidR="00886B83" w14:paraId="2D26C9E6"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ACA5E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4864BB1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11,68 € </w:t>
            </w:r>
          </w:p>
        </w:tc>
        <w:tc>
          <w:tcPr>
            <w:tcW w:w="1559" w:type="dxa"/>
            <w:vAlign w:val="bottom"/>
          </w:tcPr>
          <w:p w14:paraId="5B6997E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701" w:type="dxa"/>
            <w:vAlign w:val="bottom"/>
          </w:tcPr>
          <w:p w14:paraId="7CF638A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c>
          <w:tcPr>
            <w:tcW w:w="1700" w:type="dxa"/>
            <w:vAlign w:val="bottom"/>
          </w:tcPr>
          <w:p w14:paraId="0CE7A16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-15,9%</w:t>
            </w:r>
          </w:p>
        </w:tc>
      </w:tr>
      <w:tr w:rsidR="00886B83" w14:paraId="3514FC7B"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1C573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0E4AD0F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14,72 € </w:t>
            </w:r>
          </w:p>
        </w:tc>
        <w:tc>
          <w:tcPr>
            <w:tcW w:w="1559" w:type="dxa"/>
            <w:vAlign w:val="bottom"/>
          </w:tcPr>
          <w:p w14:paraId="673E7FF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63C045C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00" w:type="dxa"/>
            <w:vAlign w:val="bottom"/>
          </w:tcPr>
          <w:p w14:paraId="6242BB3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886B83" w14:paraId="6270C673"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26C9D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818DCD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20,66 € </w:t>
            </w:r>
          </w:p>
        </w:tc>
        <w:tc>
          <w:tcPr>
            <w:tcW w:w="1559" w:type="dxa"/>
            <w:vAlign w:val="bottom"/>
          </w:tcPr>
          <w:p w14:paraId="7CDD31B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4CC950A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622938B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48,7%</w:t>
            </w:r>
          </w:p>
        </w:tc>
      </w:tr>
      <w:tr w:rsidR="00886B83" w14:paraId="0DA1A144"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7A160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35ACB64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16,47 € </w:t>
            </w:r>
          </w:p>
        </w:tc>
        <w:tc>
          <w:tcPr>
            <w:tcW w:w="1559" w:type="dxa"/>
            <w:vAlign w:val="bottom"/>
          </w:tcPr>
          <w:p w14:paraId="3DD8CB0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40F1CF9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c>
          <w:tcPr>
            <w:tcW w:w="1700" w:type="dxa"/>
            <w:vAlign w:val="bottom"/>
          </w:tcPr>
          <w:p w14:paraId="17B4C97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w:t>
            </w:r>
          </w:p>
        </w:tc>
      </w:tr>
      <w:tr w:rsidR="00886B83" w14:paraId="1D15BE68"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B468A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0020667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6,75 € </w:t>
            </w:r>
          </w:p>
        </w:tc>
        <w:tc>
          <w:tcPr>
            <w:tcW w:w="1559" w:type="dxa"/>
            <w:vAlign w:val="bottom"/>
          </w:tcPr>
          <w:p w14:paraId="76072D0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0C5865C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9,0%</w:t>
            </w:r>
          </w:p>
        </w:tc>
        <w:tc>
          <w:tcPr>
            <w:tcW w:w="1700" w:type="dxa"/>
            <w:vAlign w:val="bottom"/>
          </w:tcPr>
          <w:p w14:paraId="3645568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-51,4%</w:t>
            </w:r>
          </w:p>
        </w:tc>
      </w:tr>
      <w:tr w:rsidR="00886B83" w14:paraId="6B009DB3"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36603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4F150B6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10,88 € </w:t>
            </w:r>
          </w:p>
        </w:tc>
        <w:tc>
          <w:tcPr>
            <w:tcW w:w="1559" w:type="dxa"/>
            <w:vAlign w:val="bottom"/>
          </w:tcPr>
          <w:p w14:paraId="7563FCF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17ED25B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7FCCB31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-21,7%</w:t>
            </w:r>
          </w:p>
        </w:tc>
      </w:tr>
      <w:tr w:rsidR="00886B83" w14:paraId="55D9EDE7"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AEDC8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7C4F14A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12,24 € </w:t>
            </w:r>
          </w:p>
        </w:tc>
        <w:tc>
          <w:tcPr>
            <w:tcW w:w="1559" w:type="dxa"/>
            <w:vAlign w:val="bottom"/>
          </w:tcPr>
          <w:p w14:paraId="00D88DA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0EBE4B9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700" w:type="dxa"/>
            <w:vAlign w:val="bottom"/>
          </w:tcPr>
          <w:p w14:paraId="3567454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-11,9%</w:t>
            </w:r>
          </w:p>
        </w:tc>
      </w:tr>
      <w:tr w:rsidR="00886B83" w14:paraId="79E5FBC7"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889A2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278D83F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10,19 € </w:t>
            </w:r>
          </w:p>
        </w:tc>
        <w:tc>
          <w:tcPr>
            <w:tcW w:w="1559" w:type="dxa"/>
            <w:vAlign w:val="bottom"/>
          </w:tcPr>
          <w:p w14:paraId="7B0D238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4218C8B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700" w:type="dxa"/>
            <w:vAlign w:val="bottom"/>
          </w:tcPr>
          <w:p w14:paraId="4BD9B44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-26,6%</w:t>
            </w:r>
          </w:p>
        </w:tc>
      </w:tr>
      <w:tr w:rsidR="00886B83" w14:paraId="7DAE7E56"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F9086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1AC3AAF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9,45 € </w:t>
            </w:r>
          </w:p>
        </w:tc>
        <w:tc>
          <w:tcPr>
            <w:tcW w:w="1559" w:type="dxa"/>
            <w:vAlign w:val="bottom"/>
          </w:tcPr>
          <w:p w14:paraId="5F836A6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4F95B7A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c>
          <w:tcPr>
            <w:tcW w:w="1700" w:type="dxa"/>
            <w:vAlign w:val="bottom"/>
          </w:tcPr>
          <w:p w14:paraId="3DB2568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-32,0%</w:t>
            </w:r>
          </w:p>
        </w:tc>
      </w:tr>
      <w:tr w:rsidR="00886B83" w14:paraId="24DFC8A4"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31AEC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4F0A630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7,04 € </w:t>
            </w:r>
          </w:p>
        </w:tc>
        <w:tc>
          <w:tcPr>
            <w:tcW w:w="1559" w:type="dxa"/>
            <w:vAlign w:val="bottom"/>
          </w:tcPr>
          <w:p w14:paraId="5C86DF5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D33AD0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8,0%</w:t>
            </w:r>
          </w:p>
        </w:tc>
        <w:tc>
          <w:tcPr>
            <w:tcW w:w="1700" w:type="dxa"/>
            <w:vAlign w:val="bottom"/>
          </w:tcPr>
          <w:p w14:paraId="0280DE6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-49,3%</w:t>
            </w:r>
          </w:p>
        </w:tc>
      </w:tr>
      <w:tr w:rsidR="00886B83" w14:paraId="6DAAAC63"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21052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65CFCE9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9,26 € </w:t>
            </w:r>
          </w:p>
        </w:tc>
        <w:tc>
          <w:tcPr>
            <w:tcW w:w="1559" w:type="dxa"/>
            <w:vAlign w:val="bottom"/>
          </w:tcPr>
          <w:p w14:paraId="703612E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5803F1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700" w:type="dxa"/>
            <w:vAlign w:val="bottom"/>
          </w:tcPr>
          <w:p w14:paraId="0402776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-33,3%</w:t>
            </w:r>
          </w:p>
        </w:tc>
      </w:tr>
      <w:tr w:rsidR="00886B83" w14:paraId="70DF655D"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A43E3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02F46FC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14,90 € </w:t>
            </w:r>
          </w:p>
        </w:tc>
        <w:tc>
          <w:tcPr>
            <w:tcW w:w="1559" w:type="dxa"/>
            <w:vAlign w:val="bottom"/>
          </w:tcPr>
          <w:p w14:paraId="7670A89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5B00826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700" w:type="dxa"/>
            <w:vAlign w:val="bottom"/>
          </w:tcPr>
          <w:p w14:paraId="3D974FD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886B83" w14:paraId="3E7EC5F1"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4094B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599570D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12,67 € </w:t>
            </w:r>
          </w:p>
        </w:tc>
        <w:tc>
          <w:tcPr>
            <w:tcW w:w="1559" w:type="dxa"/>
            <w:vAlign w:val="bottom"/>
          </w:tcPr>
          <w:p w14:paraId="5517C65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701" w:type="dxa"/>
            <w:vAlign w:val="bottom"/>
          </w:tcPr>
          <w:p w14:paraId="0C20112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7,3%</w:t>
            </w:r>
          </w:p>
        </w:tc>
        <w:tc>
          <w:tcPr>
            <w:tcW w:w="1700" w:type="dxa"/>
            <w:vAlign w:val="bottom"/>
          </w:tcPr>
          <w:p w14:paraId="453FDFF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r>
      <w:tr w:rsidR="00886B83" w14:paraId="2AE1500B"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7C7A8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62756DE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15,65 € </w:t>
            </w:r>
          </w:p>
        </w:tc>
        <w:tc>
          <w:tcPr>
            <w:tcW w:w="1559" w:type="dxa"/>
            <w:vAlign w:val="bottom"/>
          </w:tcPr>
          <w:p w14:paraId="4E06F19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B70100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7,3%</w:t>
            </w:r>
          </w:p>
        </w:tc>
        <w:tc>
          <w:tcPr>
            <w:tcW w:w="1700" w:type="dxa"/>
            <w:vAlign w:val="bottom"/>
          </w:tcPr>
          <w:p w14:paraId="1524411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886B83" w14:paraId="2EA7326B"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C87D2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4677169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9,70 € </w:t>
            </w:r>
          </w:p>
        </w:tc>
        <w:tc>
          <w:tcPr>
            <w:tcW w:w="1559" w:type="dxa"/>
            <w:vAlign w:val="bottom"/>
          </w:tcPr>
          <w:p w14:paraId="61AB7B1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0A9F384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6,9%</w:t>
            </w:r>
          </w:p>
        </w:tc>
        <w:tc>
          <w:tcPr>
            <w:tcW w:w="1700" w:type="dxa"/>
            <w:vAlign w:val="bottom"/>
          </w:tcPr>
          <w:p w14:paraId="193F5B8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-30,2%</w:t>
            </w:r>
          </w:p>
        </w:tc>
      </w:tr>
      <w:tr w:rsidR="00886B83" w14:paraId="0973A728"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460DA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1D87D21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9,46 € </w:t>
            </w:r>
          </w:p>
        </w:tc>
        <w:tc>
          <w:tcPr>
            <w:tcW w:w="1559" w:type="dxa"/>
            <w:vAlign w:val="bottom"/>
          </w:tcPr>
          <w:p w14:paraId="7E94465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195BBD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6,8%</w:t>
            </w:r>
          </w:p>
        </w:tc>
        <w:tc>
          <w:tcPr>
            <w:tcW w:w="1700" w:type="dxa"/>
            <w:vAlign w:val="bottom"/>
          </w:tcPr>
          <w:p w14:paraId="6F8CD92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-31,9%</w:t>
            </w:r>
          </w:p>
        </w:tc>
      </w:tr>
      <w:tr w:rsidR="00886B83" w14:paraId="739CD9C6"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4E051E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Santa Cruz de Tenerife</w:t>
            </w:r>
          </w:p>
        </w:tc>
        <w:tc>
          <w:tcPr>
            <w:tcW w:w="1984" w:type="dxa"/>
            <w:vAlign w:val="bottom"/>
          </w:tcPr>
          <w:p w14:paraId="1CB37A8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14,54 € </w:t>
            </w:r>
          </w:p>
        </w:tc>
        <w:tc>
          <w:tcPr>
            <w:tcW w:w="1559" w:type="dxa"/>
            <w:vAlign w:val="bottom"/>
          </w:tcPr>
          <w:p w14:paraId="2C70D5A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FC03EA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700" w:type="dxa"/>
            <w:vAlign w:val="bottom"/>
          </w:tcPr>
          <w:p w14:paraId="0D2F88B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886B83" w14:paraId="14A49673"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5B867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941DDF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7,18 € </w:t>
            </w:r>
          </w:p>
        </w:tc>
        <w:tc>
          <w:tcPr>
            <w:tcW w:w="1559" w:type="dxa"/>
            <w:vAlign w:val="bottom"/>
          </w:tcPr>
          <w:p w14:paraId="7EEE288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1196637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5171C52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-48,3%</w:t>
            </w:r>
          </w:p>
        </w:tc>
      </w:tr>
      <w:tr w:rsidR="00886B83" w14:paraId="1EC59B31"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2C7F3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0B1A094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10,98 € </w:t>
            </w:r>
          </w:p>
        </w:tc>
        <w:tc>
          <w:tcPr>
            <w:tcW w:w="1559" w:type="dxa"/>
            <w:vAlign w:val="bottom"/>
          </w:tcPr>
          <w:p w14:paraId="00E197A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6984568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700" w:type="dxa"/>
            <w:vAlign w:val="bottom"/>
          </w:tcPr>
          <w:p w14:paraId="14F8905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-21,0%</w:t>
            </w:r>
          </w:p>
        </w:tc>
      </w:tr>
      <w:tr w:rsidR="00886B83" w14:paraId="547F7485"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DF74E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2093998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12,40 € </w:t>
            </w:r>
          </w:p>
        </w:tc>
        <w:tc>
          <w:tcPr>
            <w:tcW w:w="1559" w:type="dxa"/>
            <w:vAlign w:val="bottom"/>
          </w:tcPr>
          <w:p w14:paraId="5976B0C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3969AEF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00" w:type="dxa"/>
            <w:vAlign w:val="bottom"/>
          </w:tcPr>
          <w:p w14:paraId="266A3BA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-10,7%</w:t>
            </w:r>
          </w:p>
        </w:tc>
      </w:tr>
      <w:tr w:rsidR="00886B83" w14:paraId="4573181D"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A6000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535B49E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11,22 € </w:t>
            </w:r>
          </w:p>
        </w:tc>
        <w:tc>
          <w:tcPr>
            <w:tcW w:w="1559" w:type="dxa"/>
            <w:vAlign w:val="bottom"/>
          </w:tcPr>
          <w:p w14:paraId="70301D4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00E11E1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700" w:type="dxa"/>
            <w:vAlign w:val="bottom"/>
          </w:tcPr>
          <w:p w14:paraId="574D243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-19,2%</w:t>
            </w:r>
          </w:p>
        </w:tc>
      </w:tr>
      <w:tr w:rsidR="00886B83" w14:paraId="79DFD404"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70F66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67AB01B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10,43 € </w:t>
            </w:r>
          </w:p>
        </w:tc>
        <w:tc>
          <w:tcPr>
            <w:tcW w:w="1559" w:type="dxa"/>
            <w:vAlign w:val="bottom"/>
          </w:tcPr>
          <w:p w14:paraId="266E0AB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669E1FF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700" w:type="dxa"/>
            <w:vAlign w:val="bottom"/>
          </w:tcPr>
          <w:p w14:paraId="5B3E235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-24,9%</w:t>
            </w:r>
          </w:p>
        </w:tc>
      </w:tr>
      <w:tr w:rsidR="00886B83" w14:paraId="2220DB27"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D59BD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0FC90AE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8,04 € </w:t>
            </w:r>
          </w:p>
        </w:tc>
        <w:tc>
          <w:tcPr>
            <w:tcW w:w="1559" w:type="dxa"/>
            <w:vAlign w:val="bottom"/>
          </w:tcPr>
          <w:p w14:paraId="2EB3504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301B74E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700" w:type="dxa"/>
            <w:vAlign w:val="bottom"/>
          </w:tcPr>
          <w:p w14:paraId="2860BC3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-42,1%</w:t>
            </w:r>
          </w:p>
        </w:tc>
      </w:tr>
      <w:tr w:rsidR="00886B83" w14:paraId="62714E06"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842CD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26B97E3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13,03 € </w:t>
            </w:r>
          </w:p>
        </w:tc>
        <w:tc>
          <w:tcPr>
            <w:tcW w:w="1559" w:type="dxa"/>
            <w:vAlign w:val="bottom"/>
          </w:tcPr>
          <w:p w14:paraId="352ACCD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4601CA1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700" w:type="dxa"/>
            <w:vAlign w:val="bottom"/>
          </w:tcPr>
          <w:p w14:paraId="4DB2E11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-6,2%</w:t>
            </w:r>
          </w:p>
        </w:tc>
      </w:tr>
      <w:tr w:rsidR="00886B83" w14:paraId="0EED8C4C"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CB17E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1D606C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8,79 € </w:t>
            </w:r>
          </w:p>
        </w:tc>
        <w:tc>
          <w:tcPr>
            <w:tcW w:w="1559" w:type="dxa"/>
            <w:vAlign w:val="bottom"/>
          </w:tcPr>
          <w:p w14:paraId="1725DF1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22EB66C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3BD2540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-36,7%</w:t>
            </w:r>
          </w:p>
        </w:tc>
      </w:tr>
      <w:tr w:rsidR="00886B83" w14:paraId="283721E1"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2C029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156C69E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17,79 € </w:t>
            </w:r>
          </w:p>
        </w:tc>
        <w:tc>
          <w:tcPr>
            <w:tcW w:w="1559" w:type="dxa"/>
            <w:vAlign w:val="bottom"/>
          </w:tcPr>
          <w:p w14:paraId="7B27468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2CC9050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36D1C31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w:t>
            </w:r>
          </w:p>
        </w:tc>
      </w:tr>
      <w:tr w:rsidR="00886B83" w14:paraId="67326533"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1B6F4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45880B7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9,73 € </w:t>
            </w:r>
          </w:p>
        </w:tc>
        <w:tc>
          <w:tcPr>
            <w:tcW w:w="1559" w:type="dxa"/>
            <w:vAlign w:val="bottom"/>
          </w:tcPr>
          <w:p w14:paraId="0F2DDCC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6D7BAFB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00" w:type="dxa"/>
            <w:vAlign w:val="bottom"/>
          </w:tcPr>
          <w:p w14:paraId="3D11994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-29,9%</w:t>
            </w:r>
          </w:p>
        </w:tc>
      </w:tr>
      <w:tr w:rsidR="00886B83" w14:paraId="0857A448"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61540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17E09B9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11,08 € </w:t>
            </w:r>
          </w:p>
        </w:tc>
        <w:tc>
          <w:tcPr>
            <w:tcW w:w="1559" w:type="dxa"/>
            <w:vAlign w:val="bottom"/>
          </w:tcPr>
          <w:p w14:paraId="1EBD683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701" w:type="dxa"/>
            <w:vAlign w:val="bottom"/>
          </w:tcPr>
          <w:p w14:paraId="6353CB9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0,6%</w:t>
            </w:r>
          </w:p>
        </w:tc>
        <w:tc>
          <w:tcPr>
            <w:tcW w:w="1700" w:type="dxa"/>
            <w:vAlign w:val="bottom"/>
          </w:tcPr>
          <w:p w14:paraId="20B62FE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-20,2%</w:t>
            </w:r>
          </w:p>
        </w:tc>
      </w:tr>
      <w:tr w:rsidR="00886B83" w14:paraId="36AB658C"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4613F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C78618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17,99 € </w:t>
            </w:r>
          </w:p>
        </w:tc>
        <w:tc>
          <w:tcPr>
            <w:tcW w:w="1559" w:type="dxa"/>
            <w:vAlign w:val="bottom"/>
          </w:tcPr>
          <w:p w14:paraId="0141D1A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5515DA0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-0,8%</w:t>
            </w:r>
          </w:p>
        </w:tc>
        <w:tc>
          <w:tcPr>
            <w:tcW w:w="1700" w:type="dxa"/>
            <w:vAlign w:val="bottom"/>
          </w:tcPr>
          <w:p w14:paraId="425AF66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w:t>
            </w:r>
          </w:p>
        </w:tc>
      </w:tr>
      <w:tr w:rsidR="00886B83" w14:paraId="51AFB63B"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63721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4A1BD79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7,27 € </w:t>
            </w:r>
          </w:p>
        </w:tc>
        <w:tc>
          <w:tcPr>
            <w:tcW w:w="1559" w:type="dxa"/>
            <w:vAlign w:val="bottom"/>
          </w:tcPr>
          <w:p w14:paraId="292A4E1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57019AF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700" w:type="dxa"/>
            <w:vAlign w:val="bottom"/>
          </w:tcPr>
          <w:p w14:paraId="73A3102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-47,7%</w:t>
            </w:r>
          </w:p>
        </w:tc>
      </w:tr>
      <w:tr w:rsidR="00886B83" w14:paraId="7E21862B" w14:textId="77777777" w:rsidTr="00886B8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EEDE4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52D1683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10,80 € </w:t>
            </w:r>
          </w:p>
        </w:tc>
        <w:tc>
          <w:tcPr>
            <w:tcW w:w="1559" w:type="dxa"/>
            <w:vAlign w:val="bottom"/>
          </w:tcPr>
          <w:p w14:paraId="4698B2F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6,0%</w:t>
            </w:r>
          </w:p>
        </w:tc>
        <w:tc>
          <w:tcPr>
            <w:tcW w:w="1701" w:type="dxa"/>
            <w:vAlign w:val="bottom"/>
          </w:tcPr>
          <w:p w14:paraId="6B16A08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-7,8%</w:t>
            </w:r>
          </w:p>
        </w:tc>
        <w:tc>
          <w:tcPr>
            <w:tcW w:w="1700" w:type="dxa"/>
            <w:vAlign w:val="bottom"/>
          </w:tcPr>
          <w:p w14:paraId="5E18F2A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-22,2%</w:t>
            </w:r>
          </w:p>
        </w:tc>
      </w:tr>
      <w:tr w:rsidR="00886B83" w14:paraId="528B70AF" w14:textId="77777777" w:rsidTr="00886B83">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2524D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17034AD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8,81 € </w:t>
            </w:r>
          </w:p>
        </w:tc>
        <w:tc>
          <w:tcPr>
            <w:tcW w:w="1559" w:type="dxa"/>
            <w:vAlign w:val="bottom"/>
          </w:tcPr>
          <w:p w14:paraId="7459C6F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701" w:type="dxa"/>
            <w:vAlign w:val="bottom"/>
          </w:tcPr>
          <w:p w14:paraId="3332841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w:t>
            </w:r>
          </w:p>
        </w:tc>
        <w:tc>
          <w:tcPr>
            <w:tcW w:w="1700" w:type="dxa"/>
            <w:vAlign w:val="bottom"/>
          </w:tcPr>
          <w:p w14:paraId="34022D2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-36,6%</w:t>
            </w:r>
          </w:p>
        </w:tc>
      </w:tr>
    </w:tbl>
    <w:p w14:paraId="4A6ECDE7" w14:textId="77777777" w:rsidR="00886B83" w:rsidRDefault="00886B83">
      <w:pPr>
        <w:spacing w:line="276" w:lineRule="auto"/>
        <w:ind w:right="-567"/>
        <w:rPr>
          <w:rFonts w:ascii="Open Sans Light" w:eastAsia="Open Sans Light" w:hAnsi="Open Sans Light" w:cs="Open Sans Light"/>
          <w:b/>
          <w:color w:val="303AB2"/>
          <w:sz w:val="28"/>
          <w:szCs w:val="28"/>
        </w:rPr>
      </w:pPr>
    </w:p>
    <w:p w14:paraId="04A779AC" w14:textId="77777777" w:rsidR="00D3015A" w:rsidRDefault="00D3015A">
      <w:pPr>
        <w:spacing w:line="276" w:lineRule="auto"/>
        <w:ind w:right="-567"/>
        <w:rPr>
          <w:rFonts w:ascii="Open Sans Light" w:eastAsia="Open Sans Light" w:hAnsi="Open Sans Light" w:cs="Open Sans Light"/>
          <w:b/>
          <w:color w:val="303AB2"/>
          <w:sz w:val="28"/>
          <w:szCs w:val="28"/>
        </w:rPr>
      </w:pPr>
    </w:p>
    <w:p w14:paraId="17DDF914" w14:textId="20A8BEAB" w:rsidR="00886B83"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39A925CB" w14:textId="77777777" w:rsidR="00886B83" w:rsidRDefault="00886B83">
      <w:pPr>
        <w:spacing w:line="276" w:lineRule="auto"/>
        <w:ind w:right="-567"/>
        <w:jc w:val="both"/>
        <w:rPr>
          <w:rFonts w:ascii="Open Sans" w:eastAsia="Open Sans" w:hAnsi="Open Sans" w:cs="Open Sans"/>
          <w:color w:val="000000"/>
        </w:rPr>
      </w:pPr>
    </w:p>
    <w:p w14:paraId="291BB90F"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 xml:space="preserve">El precio del alquiler interanual sube en 37 de las 43 capitales con variación interanual analizadas por </w:t>
      </w:r>
      <w:hyperlink r:id="rId13">
        <w:r w:rsidR="00886B83">
          <w:rPr>
            <w:rFonts w:ascii="Open Sans" w:eastAsia="Open Sans" w:hAnsi="Open Sans" w:cs="Open Sans"/>
            <w:b/>
            <w:color w:val="0000FF"/>
            <w:u w:val="single"/>
          </w:rPr>
          <w:t>Fotocasa</w:t>
        </w:r>
      </w:hyperlink>
      <w:r>
        <w:rPr>
          <w:rFonts w:ascii="Open Sans" w:eastAsia="Open Sans" w:hAnsi="Open Sans" w:cs="Open Sans"/>
          <w:color w:val="000000"/>
        </w:rPr>
        <w:t>. Si vemos con detalle las capitales con variación interanual analizadas, se contabilizan 11 capitales con subidas interanuales de dos dígitos y son: Toledo capital (21,9%), Girona capital (14,9%), Ourense capital (14,7%), Castellón de la Plana / Castelló de la Plana (14,4%), León capital (14,0%), A Coruña capital (13,7%), Zaragoza capital (12,7%), Málaga capital (12,2%), Oviedo (11,5%), Madrid capital (11,4%) y Jaén capital (10,8%).</w:t>
      </w:r>
    </w:p>
    <w:p w14:paraId="279745E6" w14:textId="77777777" w:rsidR="00886B83" w:rsidRDefault="00886B83">
      <w:pPr>
        <w:spacing w:line="276" w:lineRule="auto"/>
        <w:ind w:right="-567"/>
        <w:jc w:val="both"/>
        <w:rPr>
          <w:rFonts w:ascii="Open Sans" w:eastAsia="Open Sans" w:hAnsi="Open Sans" w:cs="Open Sans"/>
          <w:color w:val="000000"/>
        </w:rPr>
      </w:pPr>
    </w:p>
    <w:p w14:paraId="3CD55339" w14:textId="3D07E40B"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en abril, vemos que 25 ciudades sobrepasan los 10,00 €/m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y son: Barcelona capital con 22,77 €/m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22,17 €/m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18,93 €/m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17,86 €/m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16,76 €/m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16,33 €/m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16,12 €/m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15,82 €/m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15,26 €/m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Cruz de Tenerife capital con 13,93 €/m</w:t>
      </w:r>
      <w:r>
        <w:rPr>
          <w:rFonts w:ascii="Open Sans" w:eastAsia="Open Sans" w:hAnsi="Open Sans" w:cs="Open Sans"/>
          <w:color w:val="000000"/>
          <w:vertAlign w:val="superscript"/>
        </w:rPr>
        <w:t xml:space="preserve">2 </w:t>
      </w:r>
      <w:r>
        <w:rPr>
          <w:rFonts w:ascii="Open Sans" w:eastAsia="Open Sans" w:hAnsi="Open Sans" w:cs="Open Sans"/>
          <w:color w:val="000000"/>
        </w:rPr>
        <w:t>al mes, Sevilla capital con 13,79 €/m</w:t>
      </w:r>
      <w:r>
        <w:rPr>
          <w:rFonts w:ascii="Open Sans" w:eastAsia="Open Sans" w:hAnsi="Open Sans" w:cs="Open Sans"/>
          <w:color w:val="000000"/>
          <w:vertAlign w:val="superscript"/>
        </w:rPr>
        <w:t xml:space="preserve">2 </w:t>
      </w:r>
      <w:r>
        <w:rPr>
          <w:rFonts w:ascii="Open Sans" w:eastAsia="Open Sans" w:hAnsi="Open Sans" w:cs="Open Sans"/>
          <w:color w:val="000000"/>
        </w:rPr>
        <w:t>al mes, Alicante / Alacant con 13,55 €/m</w:t>
      </w:r>
      <w:r>
        <w:rPr>
          <w:rFonts w:ascii="Open Sans" w:eastAsia="Open Sans" w:hAnsi="Open Sans" w:cs="Open Sans"/>
          <w:color w:val="000000"/>
          <w:vertAlign w:val="superscript"/>
        </w:rPr>
        <w:t xml:space="preserve">2 </w:t>
      </w:r>
      <w:r>
        <w:rPr>
          <w:rFonts w:ascii="Open Sans" w:eastAsia="Open Sans" w:hAnsi="Open Sans" w:cs="Open Sans"/>
          <w:color w:val="000000"/>
        </w:rPr>
        <w:t>al mes, Pamplona / Iruña con 12,94 €/m</w:t>
      </w:r>
      <w:r>
        <w:rPr>
          <w:rFonts w:ascii="Open Sans" w:eastAsia="Open Sans" w:hAnsi="Open Sans" w:cs="Open Sans"/>
          <w:color w:val="000000"/>
          <w:vertAlign w:val="superscript"/>
        </w:rPr>
        <w:t xml:space="preserve">2 </w:t>
      </w:r>
      <w:r>
        <w:rPr>
          <w:rFonts w:ascii="Open Sans" w:eastAsia="Open Sans" w:hAnsi="Open Sans" w:cs="Open Sans"/>
          <w:color w:val="000000"/>
        </w:rPr>
        <w:t>al mes, Tarragona capital con 12,23 €/m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Cádiz capital con 12,18 €/m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Santander con 12,14 €/m</w:t>
      </w:r>
      <w:r>
        <w:rPr>
          <w:rFonts w:ascii="Open Sans" w:eastAsia="Open Sans" w:hAnsi="Open Sans" w:cs="Open Sans"/>
          <w:color w:val="000000"/>
          <w:vertAlign w:val="superscript"/>
        </w:rPr>
        <w:t xml:space="preserve">2 </w:t>
      </w:r>
      <w:r>
        <w:rPr>
          <w:rFonts w:ascii="Open Sans" w:eastAsia="Open Sans" w:hAnsi="Open Sans" w:cs="Open Sans"/>
          <w:color w:val="000000"/>
        </w:rPr>
        <w:t>al mes, A Coruña capital con 12,08 €/m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w:t>
      </w:r>
      <w:r>
        <w:rPr>
          <w:rFonts w:ascii="Open Sans" w:eastAsia="Open Sans" w:hAnsi="Open Sans" w:cs="Open Sans"/>
          <w:color w:val="000000"/>
        </w:rPr>
        <w:lastRenderedPageBreak/>
        <w:t>mes, Zaragoza capital con 11,69 €/m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Segovia capital con 11,68 €/m</w:t>
      </w:r>
      <w:r>
        <w:rPr>
          <w:rFonts w:ascii="Open Sans" w:eastAsia="Open Sans" w:hAnsi="Open Sans" w:cs="Open Sans"/>
          <w:color w:val="000000"/>
          <w:vertAlign w:val="superscript"/>
        </w:rPr>
        <w:t xml:space="preserve">2 </w:t>
      </w:r>
      <w:r>
        <w:rPr>
          <w:rFonts w:ascii="Open Sans" w:eastAsia="Open Sans" w:hAnsi="Open Sans" w:cs="Open Sans"/>
          <w:color w:val="000000"/>
        </w:rPr>
        <w:t>al mes, Oviedo con 11,13 €/m</w:t>
      </w:r>
      <w:r>
        <w:rPr>
          <w:rFonts w:ascii="Open Sans" w:eastAsia="Open Sans" w:hAnsi="Open Sans" w:cs="Open Sans"/>
          <w:color w:val="000000"/>
          <w:vertAlign w:val="superscript"/>
        </w:rPr>
        <w:t xml:space="preserve">2 </w:t>
      </w:r>
      <w:r>
        <w:rPr>
          <w:rFonts w:ascii="Open Sans" w:eastAsia="Open Sans" w:hAnsi="Open Sans" w:cs="Open Sans"/>
          <w:color w:val="000000"/>
        </w:rPr>
        <w:t>al mes, Vitoria - Gasteiz con 11,13 €/m</w:t>
      </w:r>
      <w:r>
        <w:rPr>
          <w:rFonts w:ascii="Open Sans" w:eastAsia="Open Sans" w:hAnsi="Open Sans" w:cs="Open Sans"/>
          <w:color w:val="000000"/>
          <w:vertAlign w:val="superscript"/>
        </w:rPr>
        <w:t xml:space="preserve">2 </w:t>
      </w:r>
      <w:r>
        <w:rPr>
          <w:rFonts w:ascii="Open Sans" w:eastAsia="Open Sans" w:hAnsi="Open Sans" w:cs="Open Sans"/>
          <w:color w:val="000000"/>
        </w:rPr>
        <w:t>al mes, Toledo capital con 10,91 €/m</w:t>
      </w:r>
      <w:r>
        <w:rPr>
          <w:rFonts w:ascii="Open Sans" w:eastAsia="Open Sans" w:hAnsi="Open Sans" w:cs="Open Sans"/>
          <w:color w:val="000000"/>
          <w:vertAlign w:val="superscript"/>
        </w:rPr>
        <w:t xml:space="preserve">2 </w:t>
      </w:r>
      <w:r>
        <w:rPr>
          <w:rFonts w:ascii="Open Sans" w:eastAsia="Open Sans" w:hAnsi="Open Sans" w:cs="Open Sans"/>
          <w:color w:val="000000"/>
        </w:rPr>
        <w:t>al mes, Burgos capital con 10,81 €/m</w:t>
      </w:r>
      <w:r>
        <w:rPr>
          <w:rFonts w:ascii="Open Sans" w:eastAsia="Open Sans" w:hAnsi="Open Sans" w:cs="Open Sans"/>
          <w:color w:val="000000"/>
          <w:vertAlign w:val="superscript"/>
        </w:rPr>
        <w:t xml:space="preserve">2 </w:t>
      </w:r>
      <w:r>
        <w:rPr>
          <w:rFonts w:ascii="Open Sans" w:eastAsia="Open Sans" w:hAnsi="Open Sans" w:cs="Open Sans"/>
          <w:color w:val="000000"/>
        </w:rPr>
        <w:t>al mes, Zamora capital con 10,52 €/m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Granada capital con 10,47 €/m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 ciudad de Jaén tiene el precio más económico, 7,20 €/m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5EE67C69" w14:textId="77777777" w:rsidR="00886B83" w:rsidRDefault="00886B83">
      <w:pPr>
        <w:spacing w:line="276" w:lineRule="auto"/>
        <w:ind w:right="-567"/>
        <w:jc w:val="both"/>
        <w:rPr>
          <w:rFonts w:ascii="Open Sans" w:eastAsia="Open Sans" w:hAnsi="Open Sans" w:cs="Open Sans"/>
          <w:color w:val="000000"/>
        </w:rPr>
      </w:pPr>
    </w:p>
    <w:p w14:paraId="4B3FA5A8" w14:textId="77777777" w:rsidR="00886B83"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con precio, variación mensual e interanual</w:t>
      </w:r>
    </w:p>
    <w:p w14:paraId="63C2EBE1" w14:textId="77777777" w:rsidR="00886B83" w:rsidRDefault="00886B83">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409"/>
        <w:gridCol w:w="1843"/>
        <w:gridCol w:w="1559"/>
        <w:gridCol w:w="1692"/>
      </w:tblGrid>
      <w:tr w:rsidR="00886B83" w14:paraId="70204000" w14:textId="77777777" w:rsidTr="00886B8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7E00C6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409" w:type="dxa"/>
            <w:vAlign w:val="center"/>
          </w:tcPr>
          <w:p w14:paraId="79479F74" w14:textId="77777777" w:rsidR="00886B8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4BBD2A83"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3314C9B8"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3F8B616C"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6125544F"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7FF1AC5F"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44300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409" w:type="dxa"/>
            <w:vAlign w:val="bottom"/>
          </w:tcPr>
          <w:p w14:paraId="72F2F892"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6E36E13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10,91 €</w:t>
            </w:r>
          </w:p>
        </w:tc>
        <w:tc>
          <w:tcPr>
            <w:tcW w:w="1559" w:type="dxa"/>
            <w:vAlign w:val="bottom"/>
          </w:tcPr>
          <w:p w14:paraId="4A69DAD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59FDFD7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21,9%</w:t>
            </w:r>
          </w:p>
        </w:tc>
      </w:tr>
      <w:tr w:rsidR="00886B83" w14:paraId="24381383"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6EB92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409" w:type="dxa"/>
            <w:vAlign w:val="bottom"/>
          </w:tcPr>
          <w:p w14:paraId="33C25574"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41550AD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16,33 €</w:t>
            </w:r>
          </w:p>
        </w:tc>
        <w:tc>
          <w:tcPr>
            <w:tcW w:w="1559" w:type="dxa"/>
            <w:vAlign w:val="bottom"/>
          </w:tcPr>
          <w:p w14:paraId="768DFA2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w:t>
            </w:r>
          </w:p>
        </w:tc>
        <w:tc>
          <w:tcPr>
            <w:tcW w:w="1692" w:type="dxa"/>
            <w:vAlign w:val="bottom"/>
          </w:tcPr>
          <w:p w14:paraId="3FC2836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14,9%</w:t>
            </w:r>
          </w:p>
        </w:tc>
      </w:tr>
      <w:tr w:rsidR="00886B83" w14:paraId="113BD837"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513D3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409" w:type="dxa"/>
            <w:vAlign w:val="bottom"/>
          </w:tcPr>
          <w:p w14:paraId="45A547E8"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70C4779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8,10 €</w:t>
            </w:r>
          </w:p>
        </w:tc>
        <w:tc>
          <w:tcPr>
            <w:tcW w:w="1559" w:type="dxa"/>
            <w:vAlign w:val="bottom"/>
          </w:tcPr>
          <w:p w14:paraId="3C2C62F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w:t>
            </w:r>
          </w:p>
        </w:tc>
        <w:tc>
          <w:tcPr>
            <w:tcW w:w="1692" w:type="dxa"/>
            <w:vAlign w:val="bottom"/>
          </w:tcPr>
          <w:p w14:paraId="0DDDCE3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14,7%</w:t>
            </w:r>
          </w:p>
        </w:tc>
      </w:tr>
      <w:tr w:rsidR="00886B83" w14:paraId="61104F61"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E2621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409" w:type="dxa"/>
            <w:vAlign w:val="bottom"/>
          </w:tcPr>
          <w:p w14:paraId="6ADACBD9"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66CB317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9,43 €</w:t>
            </w:r>
          </w:p>
        </w:tc>
        <w:tc>
          <w:tcPr>
            <w:tcW w:w="1559" w:type="dxa"/>
            <w:vAlign w:val="bottom"/>
          </w:tcPr>
          <w:p w14:paraId="1C34FF1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382AE7E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14,4%</w:t>
            </w:r>
          </w:p>
        </w:tc>
      </w:tr>
      <w:tr w:rsidR="00886B83" w14:paraId="5F5894D6"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C225B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409" w:type="dxa"/>
            <w:vAlign w:val="bottom"/>
          </w:tcPr>
          <w:p w14:paraId="382E93E9"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6DED19B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8,56 €</w:t>
            </w:r>
          </w:p>
        </w:tc>
        <w:tc>
          <w:tcPr>
            <w:tcW w:w="1559" w:type="dxa"/>
            <w:vAlign w:val="bottom"/>
          </w:tcPr>
          <w:p w14:paraId="3C00C45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c>
          <w:tcPr>
            <w:tcW w:w="1692" w:type="dxa"/>
            <w:vAlign w:val="bottom"/>
          </w:tcPr>
          <w:p w14:paraId="047A353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14,0%</w:t>
            </w:r>
          </w:p>
        </w:tc>
      </w:tr>
      <w:tr w:rsidR="00886B83" w14:paraId="5CA5908C"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52BA5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409" w:type="dxa"/>
            <w:vAlign w:val="bottom"/>
          </w:tcPr>
          <w:p w14:paraId="54C4A62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1727FA1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12,08 €</w:t>
            </w:r>
          </w:p>
        </w:tc>
        <w:tc>
          <w:tcPr>
            <w:tcW w:w="1559" w:type="dxa"/>
            <w:vAlign w:val="bottom"/>
          </w:tcPr>
          <w:p w14:paraId="73B32EB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3C13BF7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13,7%</w:t>
            </w:r>
          </w:p>
        </w:tc>
      </w:tr>
      <w:tr w:rsidR="00886B83" w14:paraId="22CD70BB"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A733E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409" w:type="dxa"/>
            <w:vAlign w:val="bottom"/>
          </w:tcPr>
          <w:p w14:paraId="677F3E72"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178B7C3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11,69 €</w:t>
            </w:r>
          </w:p>
        </w:tc>
        <w:tc>
          <w:tcPr>
            <w:tcW w:w="1559" w:type="dxa"/>
            <w:vAlign w:val="bottom"/>
          </w:tcPr>
          <w:p w14:paraId="5D2964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17F811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12,7%</w:t>
            </w:r>
          </w:p>
        </w:tc>
      </w:tr>
      <w:tr w:rsidR="00886B83" w14:paraId="753975A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6A6D1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409" w:type="dxa"/>
            <w:vAlign w:val="bottom"/>
          </w:tcPr>
          <w:p w14:paraId="13E78C7B"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350519F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16,12 €</w:t>
            </w:r>
          </w:p>
        </w:tc>
        <w:tc>
          <w:tcPr>
            <w:tcW w:w="1559" w:type="dxa"/>
            <w:vAlign w:val="bottom"/>
          </w:tcPr>
          <w:p w14:paraId="1FC1AC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6406D58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12,2%</w:t>
            </w:r>
          </w:p>
        </w:tc>
      </w:tr>
      <w:tr w:rsidR="00886B83" w14:paraId="38C7A9AF"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626B1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409" w:type="dxa"/>
            <w:vAlign w:val="bottom"/>
          </w:tcPr>
          <w:p w14:paraId="32B25367"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7E36634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11,13 €</w:t>
            </w:r>
          </w:p>
        </w:tc>
        <w:tc>
          <w:tcPr>
            <w:tcW w:w="1559" w:type="dxa"/>
            <w:vAlign w:val="bottom"/>
          </w:tcPr>
          <w:p w14:paraId="078C1C0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251BDBB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11,5%</w:t>
            </w:r>
          </w:p>
        </w:tc>
      </w:tr>
      <w:tr w:rsidR="00886B83" w14:paraId="6736D394"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C561A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09" w:type="dxa"/>
            <w:vAlign w:val="bottom"/>
          </w:tcPr>
          <w:p w14:paraId="553F737E"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7E3E9B5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22,17 €</w:t>
            </w:r>
          </w:p>
        </w:tc>
        <w:tc>
          <w:tcPr>
            <w:tcW w:w="1559" w:type="dxa"/>
            <w:vAlign w:val="bottom"/>
          </w:tcPr>
          <w:p w14:paraId="42DA280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463E831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11,4%</w:t>
            </w:r>
          </w:p>
        </w:tc>
      </w:tr>
      <w:tr w:rsidR="00886B83" w14:paraId="3105E83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5FBBA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409" w:type="dxa"/>
            <w:vAlign w:val="bottom"/>
          </w:tcPr>
          <w:p w14:paraId="1CAE6B7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6A5E0C8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7,20 €</w:t>
            </w:r>
          </w:p>
        </w:tc>
        <w:tc>
          <w:tcPr>
            <w:tcW w:w="1559" w:type="dxa"/>
            <w:vAlign w:val="bottom"/>
          </w:tcPr>
          <w:p w14:paraId="35143FE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64E49A7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10,8%</w:t>
            </w:r>
          </w:p>
        </w:tc>
      </w:tr>
      <w:tr w:rsidR="00886B83" w14:paraId="45B9A5F5"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AAA04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409" w:type="dxa"/>
            <w:vAlign w:val="bottom"/>
          </w:tcPr>
          <w:p w14:paraId="0ED2DDBE"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4A918CB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9,97 €</w:t>
            </w:r>
          </w:p>
        </w:tc>
        <w:tc>
          <w:tcPr>
            <w:tcW w:w="1559" w:type="dxa"/>
            <w:vAlign w:val="bottom"/>
          </w:tcPr>
          <w:p w14:paraId="4CD0991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798D887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9,8%</w:t>
            </w:r>
          </w:p>
        </w:tc>
      </w:tr>
      <w:tr w:rsidR="00886B83" w14:paraId="24F775C6"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2088B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409" w:type="dxa"/>
            <w:vAlign w:val="bottom"/>
          </w:tcPr>
          <w:p w14:paraId="412A813E"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16AD059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13,55 €</w:t>
            </w:r>
          </w:p>
        </w:tc>
        <w:tc>
          <w:tcPr>
            <w:tcW w:w="1559" w:type="dxa"/>
            <w:vAlign w:val="bottom"/>
          </w:tcPr>
          <w:p w14:paraId="06BB173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527671C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9,5%</w:t>
            </w:r>
          </w:p>
        </w:tc>
      </w:tr>
      <w:tr w:rsidR="00886B83" w14:paraId="1B3AF1B6"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6DF34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409" w:type="dxa"/>
            <w:vAlign w:val="bottom"/>
          </w:tcPr>
          <w:p w14:paraId="491B26D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31AEC2F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8,03 €</w:t>
            </w:r>
          </w:p>
        </w:tc>
        <w:tc>
          <w:tcPr>
            <w:tcW w:w="1559" w:type="dxa"/>
            <w:vAlign w:val="bottom"/>
          </w:tcPr>
          <w:p w14:paraId="187AD0B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692" w:type="dxa"/>
            <w:vAlign w:val="bottom"/>
          </w:tcPr>
          <w:p w14:paraId="3AA65C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9,3%</w:t>
            </w:r>
          </w:p>
        </w:tc>
      </w:tr>
      <w:tr w:rsidR="00886B83" w14:paraId="0F688656"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57995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409" w:type="dxa"/>
            <w:vAlign w:val="bottom"/>
          </w:tcPr>
          <w:p w14:paraId="1EA1E690"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4416DAE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8,43 €</w:t>
            </w:r>
          </w:p>
        </w:tc>
        <w:tc>
          <w:tcPr>
            <w:tcW w:w="1559" w:type="dxa"/>
            <w:vAlign w:val="bottom"/>
          </w:tcPr>
          <w:p w14:paraId="3BD7EF4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w:t>
            </w:r>
          </w:p>
        </w:tc>
        <w:tc>
          <w:tcPr>
            <w:tcW w:w="1692" w:type="dxa"/>
            <w:vAlign w:val="bottom"/>
          </w:tcPr>
          <w:p w14:paraId="6602AB0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9,1%</w:t>
            </w:r>
          </w:p>
        </w:tc>
      </w:tr>
      <w:tr w:rsidR="00886B83" w14:paraId="720B6286"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F653B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409" w:type="dxa"/>
            <w:vAlign w:val="bottom"/>
          </w:tcPr>
          <w:p w14:paraId="7FF5FEA6"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1B37137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9,07 €</w:t>
            </w:r>
          </w:p>
        </w:tc>
        <w:tc>
          <w:tcPr>
            <w:tcW w:w="1559" w:type="dxa"/>
            <w:vAlign w:val="bottom"/>
          </w:tcPr>
          <w:p w14:paraId="2AF2FBD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46B3929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8,8%</w:t>
            </w:r>
          </w:p>
        </w:tc>
      </w:tr>
      <w:tr w:rsidR="00886B83" w14:paraId="2015D9B8"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CFAD4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409" w:type="dxa"/>
            <w:vAlign w:val="bottom"/>
          </w:tcPr>
          <w:p w14:paraId="6F3888A3"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66DEC65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15,82 €</w:t>
            </w:r>
          </w:p>
        </w:tc>
        <w:tc>
          <w:tcPr>
            <w:tcW w:w="1559" w:type="dxa"/>
            <w:vAlign w:val="bottom"/>
          </w:tcPr>
          <w:p w14:paraId="0B6C75B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5AEBB89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8,7%</w:t>
            </w:r>
          </w:p>
        </w:tc>
      </w:tr>
      <w:tr w:rsidR="00886B83" w14:paraId="6EDD401C"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4E1F4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409" w:type="dxa"/>
            <w:vAlign w:val="bottom"/>
          </w:tcPr>
          <w:p w14:paraId="2D13439C"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5715767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12,23 €</w:t>
            </w:r>
          </w:p>
        </w:tc>
        <w:tc>
          <w:tcPr>
            <w:tcW w:w="1559" w:type="dxa"/>
            <w:vAlign w:val="bottom"/>
          </w:tcPr>
          <w:p w14:paraId="6D6E7A7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w:t>
            </w:r>
          </w:p>
        </w:tc>
        <w:tc>
          <w:tcPr>
            <w:tcW w:w="1692" w:type="dxa"/>
            <w:vAlign w:val="bottom"/>
          </w:tcPr>
          <w:p w14:paraId="425C6D6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8,6%</w:t>
            </w:r>
          </w:p>
        </w:tc>
      </w:tr>
      <w:tr w:rsidR="00886B83" w14:paraId="0D772130"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F1678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409" w:type="dxa"/>
            <w:vAlign w:val="bottom"/>
          </w:tcPr>
          <w:p w14:paraId="201CD174"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0C9BFFD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13,79 €</w:t>
            </w:r>
          </w:p>
        </w:tc>
        <w:tc>
          <w:tcPr>
            <w:tcW w:w="1559" w:type="dxa"/>
            <w:vAlign w:val="bottom"/>
          </w:tcPr>
          <w:p w14:paraId="57B2DDD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692" w:type="dxa"/>
            <w:vAlign w:val="bottom"/>
          </w:tcPr>
          <w:p w14:paraId="03F5F2F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8,3%</w:t>
            </w:r>
          </w:p>
        </w:tc>
      </w:tr>
      <w:tr w:rsidR="00886B83" w14:paraId="0A5EDE3D"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40E30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409" w:type="dxa"/>
            <w:vAlign w:val="bottom"/>
          </w:tcPr>
          <w:p w14:paraId="0A52BDBE"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2345E3F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9,37 €</w:t>
            </w:r>
          </w:p>
        </w:tc>
        <w:tc>
          <w:tcPr>
            <w:tcW w:w="1559" w:type="dxa"/>
            <w:vAlign w:val="bottom"/>
          </w:tcPr>
          <w:p w14:paraId="4B47283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c>
          <w:tcPr>
            <w:tcW w:w="1692" w:type="dxa"/>
            <w:vAlign w:val="bottom"/>
          </w:tcPr>
          <w:p w14:paraId="03DE834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8,3%</w:t>
            </w:r>
          </w:p>
        </w:tc>
      </w:tr>
      <w:tr w:rsidR="00886B83" w14:paraId="24C37607"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807A6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409" w:type="dxa"/>
            <w:vAlign w:val="bottom"/>
          </w:tcPr>
          <w:p w14:paraId="7FE50D72"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1141BFA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16,76 €</w:t>
            </w:r>
          </w:p>
        </w:tc>
        <w:tc>
          <w:tcPr>
            <w:tcW w:w="1559" w:type="dxa"/>
            <w:vAlign w:val="bottom"/>
          </w:tcPr>
          <w:p w14:paraId="22616F0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0EEC92A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7,9%</w:t>
            </w:r>
          </w:p>
        </w:tc>
      </w:tr>
      <w:tr w:rsidR="00886B83" w14:paraId="4B297EBE"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939E1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409" w:type="dxa"/>
            <w:vAlign w:val="bottom"/>
          </w:tcPr>
          <w:p w14:paraId="2F24D75C"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3366B9C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15,26 €</w:t>
            </w:r>
          </w:p>
        </w:tc>
        <w:tc>
          <w:tcPr>
            <w:tcW w:w="1559" w:type="dxa"/>
            <w:vAlign w:val="bottom"/>
          </w:tcPr>
          <w:p w14:paraId="06F169C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7673950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7,8%</w:t>
            </w:r>
          </w:p>
        </w:tc>
      </w:tr>
      <w:tr w:rsidR="00886B83" w14:paraId="2ADE16DE"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F01E4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409" w:type="dxa"/>
            <w:vAlign w:val="bottom"/>
          </w:tcPr>
          <w:p w14:paraId="43C59EA5"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0F64038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12,94 €</w:t>
            </w:r>
          </w:p>
        </w:tc>
        <w:tc>
          <w:tcPr>
            <w:tcW w:w="1559" w:type="dxa"/>
            <w:vAlign w:val="bottom"/>
          </w:tcPr>
          <w:p w14:paraId="0AE7EE8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7EB618B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7,5%</w:t>
            </w:r>
          </w:p>
        </w:tc>
      </w:tr>
      <w:tr w:rsidR="00886B83" w14:paraId="6E4066F2"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20111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409" w:type="dxa"/>
            <w:vAlign w:val="bottom"/>
          </w:tcPr>
          <w:p w14:paraId="5A3CCCB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698754A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10,47 €</w:t>
            </w:r>
          </w:p>
        </w:tc>
        <w:tc>
          <w:tcPr>
            <w:tcW w:w="1559" w:type="dxa"/>
            <w:vAlign w:val="bottom"/>
          </w:tcPr>
          <w:p w14:paraId="07C6D33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71A1FBA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7,4%</w:t>
            </w:r>
          </w:p>
        </w:tc>
      </w:tr>
      <w:tr w:rsidR="00886B83" w14:paraId="4FF549A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BA492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409" w:type="dxa"/>
            <w:vAlign w:val="bottom"/>
          </w:tcPr>
          <w:p w14:paraId="00942A2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4F22696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9,56 €</w:t>
            </w:r>
          </w:p>
        </w:tc>
        <w:tc>
          <w:tcPr>
            <w:tcW w:w="1559" w:type="dxa"/>
            <w:vAlign w:val="bottom"/>
          </w:tcPr>
          <w:p w14:paraId="763317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2122D29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w:t>
            </w:r>
          </w:p>
        </w:tc>
      </w:tr>
      <w:tr w:rsidR="00886B83" w14:paraId="1C9233CB"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17C6B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409" w:type="dxa"/>
            <w:vAlign w:val="bottom"/>
          </w:tcPr>
          <w:p w14:paraId="7B2E3629"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36E0B62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13,93 €</w:t>
            </w:r>
          </w:p>
        </w:tc>
        <w:tc>
          <w:tcPr>
            <w:tcW w:w="1559" w:type="dxa"/>
            <w:vAlign w:val="bottom"/>
          </w:tcPr>
          <w:p w14:paraId="65B81E4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c>
          <w:tcPr>
            <w:tcW w:w="1692" w:type="dxa"/>
            <w:vAlign w:val="bottom"/>
          </w:tcPr>
          <w:p w14:paraId="636E612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6,7%</w:t>
            </w:r>
          </w:p>
        </w:tc>
      </w:tr>
      <w:tr w:rsidR="00886B83" w14:paraId="28B80D3C"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D9BAA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409" w:type="dxa"/>
            <w:vAlign w:val="bottom"/>
          </w:tcPr>
          <w:p w14:paraId="4EDB6713"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520E10C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10,81 €</w:t>
            </w:r>
          </w:p>
        </w:tc>
        <w:tc>
          <w:tcPr>
            <w:tcW w:w="1559" w:type="dxa"/>
            <w:vAlign w:val="bottom"/>
          </w:tcPr>
          <w:p w14:paraId="00A68A1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100B9DF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6,2%</w:t>
            </w:r>
          </w:p>
        </w:tc>
      </w:tr>
      <w:tr w:rsidR="00886B83" w14:paraId="73C6A25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E0897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409" w:type="dxa"/>
            <w:vAlign w:val="bottom"/>
          </w:tcPr>
          <w:p w14:paraId="3C070B3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7546F35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22,77 €</w:t>
            </w:r>
          </w:p>
        </w:tc>
        <w:tc>
          <w:tcPr>
            <w:tcW w:w="1559" w:type="dxa"/>
            <w:vAlign w:val="bottom"/>
          </w:tcPr>
          <w:p w14:paraId="3DF1EB5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04DED60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4,4%</w:t>
            </w:r>
          </w:p>
        </w:tc>
      </w:tr>
      <w:tr w:rsidR="00886B83" w14:paraId="76EE58A3"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4DBEF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409" w:type="dxa"/>
            <w:vAlign w:val="bottom"/>
          </w:tcPr>
          <w:p w14:paraId="0FA4C75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3F80A09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9,42 €</w:t>
            </w:r>
          </w:p>
        </w:tc>
        <w:tc>
          <w:tcPr>
            <w:tcW w:w="1559" w:type="dxa"/>
            <w:vAlign w:val="bottom"/>
          </w:tcPr>
          <w:p w14:paraId="449C781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41B925D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4,3%</w:t>
            </w:r>
          </w:p>
        </w:tc>
      </w:tr>
      <w:tr w:rsidR="00886B83" w14:paraId="6391D92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CB5EC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409" w:type="dxa"/>
            <w:vAlign w:val="bottom"/>
          </w:tcPr>
          <w:p w14:paraId="04FEB735"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3AC71C5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7,83 €</w:t>
            </w:r>
          </w:p>
        </w:tc>
        <w:tc>
          <w:tcPr>
            <w:tcW w:w="1559" w:type="dxa"/>
            <w:vAlign w:val="bottom"/>
          </w:tcPr>
          <w:p w14:paraId="0397C06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6FBDE89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4,0%</w:t>
            </w:r>
          </w:p>
        </w:tc>
      </w:tr>
      <w:tr w:rsidR="00886B83" w14:paraId="69DA8CA4"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4397D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Cantabria</w:t>
            </w:r>
          </w:p>
        </w:tc>
        <w:tc>
          <w:tcPr>
            <w:tcW w:w="2409" w:type="dxa"/>
            <w:vAlign w:val="bottom"/>
          </w:tcPr>
          <w:p w14:paraId="5524C635"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7ED4B49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12,14 €</w:t>
            </w:r>
          </w:p>
        </w:tc>
        <w:tc>
          <w:tcPr>
            <w:tcW w:w="1559" w:type="dxa"/>
            <w:vAlign w:val="bottom"/>
          </w:tcPr>
          <w:p w14:paraId="4121272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2FE7C76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3,5%</w:t>
            </w:r>
          </w:p>
        </w:tc>
      </w:tr>
      <w:tr w:rsidR="00886B83" w14:paraId="599C379D"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526CF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409" w:type="dxa"/>
            <w:vAlign w:val="bottom"/>
          </w:tcPr>
          <w:p w14:paraId="7529E23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62D9410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7,79 €</w:t>
            </w:r>
          </w:p>
        </w:tc>
        <w:tc>
          <w:tcPr>
            <w:tcW w:w="1559" w:type="dxa"/>
            <w:vAlign w:val="bottom"/>
          </w:tcPr>
          <w:p w14:paraId="43A1D14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31E5D80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3,3%</w:t>
            </w:r>
          </w:p>
        </w:tc>
      </w:tr>
      <w:tr w:rsidR="00886B83" w14:paraId="00EA0030"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0E640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409" w:type="dxa"/>
            <w:vAlign w:val="bottom"/>
          </w:tcPr>
          <w:p w14:paraId="1820C3F4"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3C0A25D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9,88 €</w:t>
            </w:r>
          </w:p>
        </w:tc>
        <w:tc>
          <w:tcPr>
            <w:tcW w:w="1559" w:type="dxa"/>
            <w:vAlign w:val="bottom"/>
          </w:tcPr>
          <w:p w14:paraId="6C5A2D1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5A8023C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w:t>
            </w:r>
          </w:p>
        </w:tc>
      </w:tr>
      <w:tr w:rsidR="00886B83" w14:paraId="38DD3C3B"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15D1F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409" w:type="dxa"/>
            <w:vAlign w:val="bottom"/>
          </w:tcPr>
          <w:p w14:paraId="5C247766"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7E056FC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9,03 €</w:t>
            </w:r>
          </w:p>
        </w:tc>
        <w:tc>
          <w:tcPr>
            <w:tcW w:w="1559" w:type="dxa"/>
            <w:vAlign w:val="bottom"/>
          </w:tcPr>
          <w:p w14:paraId="319D7CF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01D08DD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0,6%</w:t>
            </w:r>
          </w:p>
        </w:tc>
      </w:tr>
      <w:tr w:rsidR="00886B83" w14:paraId="7D2D521A"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5C6AD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409" w:type="dxa"/>
            <w:vAlign w:val="bottom"/>
          </w:tcPr>
          <w:p w14:paraId="667BAEE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31F24E0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9,07 €</w:t>
            </w:r>
          </w:p>
        </w:tc>
        <w:tc>
          <w:tcPr>
            <w:tcW w:w="1559" w:type="dxa"/>
            <w:vAlign w:val="bottom"/>
          </w:tcPr>
          <w:p w14:paraId="37A8488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4DF2F85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r>
      <w:tr w:rsidR="00886B83" w14:paraId="35E8880C"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B3BA5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409" w:type="dxa"/>
            <w:vAlign w:val="bottom"/>
          </w:tcPr>
          <w:p w14:paraId="600152A2"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2DCBEA5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7,87 €</w:t>
            </w:r>
          </w:p>
        </w:tc>
        <w:tc>
          <w:tcPr>
            <w:tcW w:w="1559" w:type="dxa"/>
            <w:vAlign w:val="bottom"/>
          </w:tcPr>
          <w:p w14:paraId="02E8FAA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3EE36D6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r>
      <w:tr w:rsidR="00886B83" w14:paraId="40BB4301"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B8025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409" w:type="dxa"/>
            <w:vAlign w:val="bottom"/>
          </w:tcPr>
          <w:p w14:paraId="123F60A3"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246AFF3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8,44 €</w:t>
            </w:r>
          </w:p>
        </w:tc>
        <w:tc>
          <w:tcPr>
            <w:tcW w:w="1559" w:type="dxa"/>
            <w:vAlign w:val="bottom"/>
          </w:tcPr>
          <w:p w14:paraId="37CCDA8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c>
          <w:tcPr>
            <w:tcW w:w="1692" w:type="dxa"/>
            <w:vAlign w:val="bottom"/>
          </w:tcPr>
          <w:p w14:paraId="48E97F0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0,1%</w:t>
            </w:r>
          </w:p>
        </w:tc>
      </w:tr>
      <w:tr w:rsidR="00886B83" w14:paraId="2D9429BE"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0642D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409" w:type="dxa"/>
            <w:vAlign w:val="bottom"/>
          </w:tcPr>
          <w:p w14:paraId="6A3E5AB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752BE6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18,93 €</w:t>
            </w:r>
          </w:p>
        </w:tc>
        <w:tc>
          <w:tcPr>
            <w:tcW w:w="1559" w:type="dxa"/>
            <w:vAlign w:val="bottom"/>
          </w:tcPr>
          <w:p w14:paraId="303A183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3FBF6BB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-0,9%</w:t>
            </w:r>
          </w:p>
        </w:tc>
      </w:tr>
      <w:tr w:rsidR="00886B83" w14:paraId="16FF9672"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1224D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409" w:type="dxa"/>
            <w:vAlign w:val="bottom"/>
          </w:tcPr>
          <w:p w14:paraId="5B1BCBCE"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5466822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17,86 €</w:t>
            </w:r>
          </w:p>
        </w:tc>
        <w:tc>
          <w:tcPr>
            <w:tcW w:w="1559" w:type="dxa"/>
            <w:vAlign w:val="bottom"/>
          </w:tcPr>
          <w:p w14:paraId="7B9C676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3A38256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w:t>
            </w:r>
          </w:p>
        </w:tc>
      </w:tr>
      <w:tr w:rsidR="00886B83" w14:paraId="3DAD0EDC"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3B457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409" w:type="dxa"/>
            <w:vAlign w:val="bottom"/>
          </w:tcPr>
          <w:p w14:paraId="0AE4CCF6"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0697ADF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12,18 €</w:t>
            </w:r>
          </w:p>
        </w:tc>
        <w:tc>
          <w:tcPr>
            <w:tcW w:w="1559" w:type="dxa"/>
            <w:vAlign w:val="bottom"/>
          </w:tcPr>
          <w:p w14:paraId="03F9CA3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c>
          <w:tcPr>
            <w:tcW w:w="1692" w:type="dxa"/>
            <w:vAlign w:val="bottom"/>
          </w:tcPr>
          <w:p w14:paraId="20CEEED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w:t>
            </w:r>
          </w:p>
        </w:tc>
      </w:tr>
      <w:tr w:rsidR="00886B83" w14:paraId="35F6F547"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1FF19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409" w:type="dxa"/>
            <w:vAlign w:val="bottom"/>
          </w:tcPr>
          <w:p w14:paraId="6B838491"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2F81ABA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11,68 €</w:t>
            </w:r>
          </w:p>
        </w:tc>
        <w:tc>
          <w:tcPr>
            <w:tcW w:w="1559" w:type="dxa"/>
            <w:vAlign w:val="bottom"/>
          </w:tcPr>
          <w:p w14:paraId="1CA324F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w:t>
            </w:r>
          </w:p>
        </w:tc>
        <w:tc>
          <w:tcPr>
            <w:tcW w:w="1692" w:type="dxa"/>
            <w:vAlign w:val="bottom"/>
          </w:tcPr>
          <w:p w14:paraId="39CE2F3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-3,7%</w:t>
            </w:r>
          </w:p>
        </w:tc>
      </w:tr>
      <w:tr w:rsidR="00886B83" w14:paraId="1FC5F819"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2C6E8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409" w:type="dxa"/>
            <w:vAlign w:val="bottom"/>
          </w:tcPr>
          <w:p w14:paraId="6998DA54"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27FCA59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11,13 €</w:t>
            </w:r>
          </w:p>
        </w:tc>
        <w:tc>
          <w:tcPr>
            <w:tcW w:w="1559" w:type="dxa"/>
            <w:vAlign w:val="bottom"/>
          </w:tcPr>
          <w:p w14:paraId="2268E92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c>
          <w:tcPr>
            <w:tcW w:w="1692" w:type="dxa"/>
            <w:vAlign w:val="bottom"/>
          </w:tcPr>
          <w:p w14:paraId="2DC5FE9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-7,2%</w:t>
            </w:r>
          </w:p>
        </w:tc>
      </w:tr>
      <w:tr w:rsidR="00886B83" w14:paraId="3BF3FBB4"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CBA4D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409" w:type="dxa"/>
            <w:vAlign w:val="bottom"/>
          </w:tcPr>
          <w:p w14:paraId="0780543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612C19C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7,40 €</w:t>
            </w:r>
          </w:p>
        </w:tc>
        <w:tc>
          <w:tcPr>
            <w:tcW w:w="1559" w:type="dxa"/>
            <w:vAlign w:val="bottom"/>
          </w:tcPr>
          <w:p w14:paraId="73E59F9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c>
          <w:tcPr>
            <w:tcW w:w="1692" w:type="dxa"/>
            <w:vAlign w:val="bottom"/>
          </w:tcPr>
          <w:p w14:paraId="4B2740F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-11,8%</w:t>
            </w:r>
          </w:p>
        </w:tc>
      </w:tr>
      <w:tr w:rsidR="00886B83" w14:paraId="42E745B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0BF62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409" w:type="dxa"/>
            <w:vAlign w:val="bottom"/>
          </w:tcPr>
          <w:p w14:paraId="57EF97ED"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1DA443C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10,52 €</w:t>
            </w:r>
          </w:p>
        </w:tc>
        <w:tc>
          <w:tcPr>
            <w:tcW w:w="1559" w:type="dxa"/>
            <w:vAlign w:val="bottom"/>
          </w:tcPr>
          <w:p w14:paraId="41C9EE1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37,5%</w:t>
            </w:r>
          </w:p>
        </w:tc>
        <w:tc>
          <w:tcPr>
            <w:tcW w:w="1692" w:type="dxa"/>
            <w:vAlign w:val="bottom"/>
          </w:tcPr>
          <w:p w14:paraId="7AC06B7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886B83" w14:paraId="57577572"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69573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409" w:type="dxa"/>
            <w:vAlign w:val="bottom"/>
          </w:tcPr>
          <w:p w14:paraId="0D43B080"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78D6D7F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9,85 €</w:t>
            </w:r>
          </w:p>
        </w:tc>
        <w:tc>
          <w:tcPr>
            <w:tcW w:w="1559" w:type="dxa"/>
            <w:vAlign w:val="bottom"/>
          </w:tcPr>
          <w:p w14:paraId="65282B2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c>
          <w:tcPr>
            <w:tcW w:w="1692" w:type="dxa"/>
          </w:tcPr>
          <w:p w14:paraId="510C139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886B83" w14:paraId="31BC8BA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41731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409" w:type="dxa"/>
            <w:vAlign w:val="bottom"/>
          </w:tcPr>
          <w:p w14:paraId="56E97A5F"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843" w:type="dxa"/>
            <w:vAlign w:val="bottom"/>
          </w:tcPr>
          <w:p w14:paraId="560864C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8,73 €</w:t>
            </w:r>
          </w:p>
        </w:tc>
        <w:tc>
          <w:tcPr>
            <w:tcW w:w="1559" w:type="dxa"/>
            <w:vAlign w:val="bottom"/>
          </w:tcPr>
          <w:p w14:paraId="1B0E1C9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-6,9%</w:t>
            </w:r>
          </w:p>
        </w:tc>
        <w:tc>
          <w:tcPr>
            <w:tcW w:w="1692" w:type="dxa"/>
          </w:tcPr>
          <w:p w14:paraId="076B12C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886B83" w14:paraId="3E5661CD"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45547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409" w:type="dxa"/>
            <w:vAlign w:val="bottom"/>
          </w:tcPr>
          <w:p w14:paraId="63C61CD0"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424C519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8,51 €</w:t>
            </w:r>
          </w:p>
        </w:tc>
        <w:tc>
          <w:tcPr>
            <w:tcW w:w="1559" w:type="dxa"/>
            <w:vAlign w:val="bottom"/>
          </w:tcPr>
          <w:p w14:paraId="04E4167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692" w:type="dxa"/>
          </w:tcPr>
          <w:p w14:paraId="3D3F3EB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6B83" w14:paraId="21861066"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F2D57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409" w:type="dxa"/>
            <w:vAlign w:val="bottom"/>
          </w:tcPr>
          <w:p w14:paraId="08F3B722"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08C54DB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8,13 €</w:t>
            </w:r>
          </w:p>
        </w:tc>
        <w:tc>
          <w:tcPr>
            <w:tcW w:w="1559" w:type="dxa"/>
            <w:vAlign w:val="bottom"/>
          </w:tcPr>
          <w:p w14:paraId="144378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w:t>
            </w:r>
          </w:p>
        </w:tc>
        <w:tc>
          <w:tcPr>
            <w:tcW w:w="1692" w:type="dxa"/>
          </w:tcPr>
          <w:p w14:paraId="7B7DBB4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2F2FD3BA" w14:textId="77777777" w:rsidR="00886B83" w:rsidRDefault="00886B83">
      <w:pPr>
        <w:spacing w:line="276" w:lineRule="auto"/>
        <w:ind w:right="-567"/>
        <w:jc w:val="both"/>
        <w:rPr>
          <w:rFonts w:ascii="Open Sans" w:eastAsia="Open Sans" w:hAnsi="Open Sans" w:cs="Open Sans"/>
          <w:color w:val="000000"/>
        </w:rPr>
      </w:pPr>
    </w:p>
    <w:p w14:paraId="2FFC82C2" w14:textId="77777777" w:rsidR="00D3015A" w:rsidRDefault="00D3015A">
      <w:pPr>
        <w:spacing w:line="276" w:lineRule="auto"/>
        <w:ind w:right="-567"/>
        <w:rPr>
          <w:rFonts w:ascii="Open Sans Light" w:eastAsia="Open Sans Light" w:hAnsi="Open Sans Light" w:cs="Open Sans Light"/>
          <w:b/>
          <w:color w:val="303AB2"/>
          <w:sz w:val="28"/>
          <w:szCs w:val="28"/>
        </w:rPr>
      </w:pPr>
    </w:p>
    <w:p w14:paraId="58DA42A9" w14:textId="5F21D530" w:rsidR="00886B83"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483C4129" w14:textId="77777777" w:rsidR="00886B83" w:rsidRDefault="00886B83">
      <w:pPr>
        <w:spacing w:line="276" w:lineRule="auto"/>
        <w:ind w:right="-567"/>
        <w:jc w:val="both"/>
        <w:rPr>
          <w:rFonts w:ascii="Open Sans" w:eastAsia="Open Sans" w:hAnsi="Open Sans" w:cs="Open Sans"/>
          <w:color w:val="000000"/>
        </w:rPr>
      </w:pPr>
    </w:p>
    <w:p w14:paraId="4A9C8DB9"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79% de los 114 municipios analizados con variación interanual el precio de las viviendas en alquiler se ha incrementado respecto al año anterior. </w:t>
      </w:r>
      <w:r>
        <w:rPr>
          <w:rFonts w:ascii="Open Sans" w:eastAsia="Open Sans" w:hAnsi="Open Sans" w:cs="Open Sans"/>
          <w:b/>
          <w:color w:val="000000"/>
        </w:rPr>
        <w:t>La ciudad de Orihuela es la que más incrementos acumula en abril con un 23,2%.</w:t>
      </w:r>
      <w:r>
        <w:rPr>
          <w:rFonts w:ascii="Open Sans" w:eastAsia="Open Sans" w:hAnsi="Open Sans" w:cs="Open Sans"/>
          <w:color w:val="000000"/>
        </w:rPr>
        <w:t xml:space="preserve"> Le siguen las ciudades con incrementos superiores al 15% en un año y son:</w:t>
      </w:r>
      <w:r>
        <w:t xml:space="preserve"> </w:t>
      </w:r>
      <w:r>
        <w:rPr>
          <w:rFonts w:ascii="Open Sans" w:eastAsia="Open Sans" w:hAnsi="Open Sans" w:cs="Open Sans"/>
          <w:color w:val="000000"/>
        </w:rPr>
        <w:t>Terrassa (22,7%), Linares (22,0%), Toledo capital (21,9%), Sanxenxo (21,5%), Sagunto / Sagunt (20,5%), Ferrol (19,7%), Jerez de la Frontera (17,3%), Reus (17,3%), El Ejido (17,3%), Torrejón de Ardoz (16,6%) y Manresa (15,0%).</w:t>
      </w:r>
    </w:p>
    <w:p w14:paraId="72F5C526" w14:textId="77777777" w:rsidR="00886B83" w:rsidRDefault="00886B83">
      <w:pPr>
        <w:spacing w:line="276" w:lineRule="auto"/>
        <w:ind w:right="-567"/>
        <w:jc w:val="both"/>
        <w:rPr>
          <w:rFonts w:ascii="Open Sans" w:eastAsia="Open Sans" w:hAnsi="Open Sans" w:cs="Open Sans"/>
          <w:color w:val="000000"/>
        </w:rPr>
      </w:pPr>
    </w:p>
    <w:p w14:paraId="599945EE"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abril, vemos que </w:t>
      </w:r>
      <w:r>
        <w:rPr>
          <w:rFonts w:ascii="Open Sans" w:eastAsia="Open Sans" w:hAnsi="Open Sans" w:cs="Open Sans"/>
          <w:b/>
          <w:color w:val="000000"/>
        </w:rPr>
        <w:t>nueve municipios sobrepasan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son: Esplugues de Llobregat con 23,64 €/m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22,77 €/m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22,24 €/m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22,17 €/m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21,27 €/m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20,88 €/m</w:t>
      </w:r>
      <w:r>
        <w:rPr>
          <w:rFonts w:ascii="Open Sans" w:eastAsia="Open Sans" w:hAnsi="Open Sans" w:cs="Open Sans"/>
          <w:color w:val="000000"/>
          <w:vertAlign w:val="superscript"/>
        </w:rPr>
        <w:t xml:space="preserve">2 </w:t>
      </w:r>
      <w:r>
        <w:rPr>
          <w:rFonts w:ascii="Open Sans" w:eastAsia="Open Sans" w:hAnsi="Open Sans" w:cs="Open Sans"/>
          <w:color w:val="000000"/>
        </w:rPr>
        <w:t>al mes, Laredo con 20,61 €/m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20,20 €/m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Arona con 20,14 €/m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457312D2" w14:textId="77777777" w:rsidR="00D3015A" w:rsidRDefault="00D3015A">
      <w:pPr>
        <w:spacing w:line="276" w:lineRule="auto"/>
        <w:ind w:right="-567"/>
        <w:jc w:val="both"/>
        <w:rPr>
          <w:rFonts w:ascii="Open Sans" w:eastAsia="Open Sans" w:hAnsi="Open Sans" w:cs="Open Sans"/>
          <w:color w:val="000000"/>
        </w:rPr>
      </w:pPr>
    </w:p>
    <w:p w14:paraId="75D5A85C" w14:textId="77777777" w:rsidR="00D3015A" w:rsidRDefault="00D3015A">
      <w:pPr>
        <w:spacing w:line="276" w:lineRule="auto"/>
        <w:ind w:right="-567"/>
        <w:jc w:val="both"/>
        <w:rPr>
          <w:rFonts w:ascii="Open Sans" w:eastAsia="Open Sans" w:hAnsi="Open Sans" w:cs="Open Sans"/>
          <w:color w:val="000000"/>
        </w:rPr>
      </w:pPr>
    </w:p>
    <w:p w14:paraId="2AE084EC"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 xml:space="preserve">Por otro lado, </w:t>
      </w:r>
      <w:r>
        <w:rPr>
          <w:rFonts w:ascii="Open Sans" w:eastAsia="Open Sans" w:hAnsi="Open Sans" w:cs="Open Sans"/>
          <w:b/>
          <w:color w:val="000000"/>
        </w:rPr>
        <w:t>las siete ciudades en donde el precio del alquiler por metro cuadrado más económico</w:t>
      </w:r>
      <w:r>
        <w:rPr>
          <w:rFonts w:ascii="Open Sans" w:eastAsia="Open Sans" w:hAnsi="Open Sans" w:cs="Open Sans"/>
          <w:color w:val="000000"/>
        </w:rPr>
        <w:t xml:space="preserve"> es: Ciudad Rodrigo con 5,23 €/m</w:t>
      </w:r>
      <w:r>
        <w:rPr>
          <w:rFonts w:ascii="Open Sans" w:eastAsia="Open Sans" w:hAnsi="Open Sans" w:cs="Open Sans"/>
          <w:color w:val="000000"/>
          <w:vertAlign w:val="superscript"/>
        </w:rPr>
        <w:t xml:space="preserve">2 </w:t>
      </w:r>
      <w:r>
        <w:rPr>
          <w:rFonts w:ascii="Open Sans" w:eastAsia="Open Sans" w:hAnsi="Open Sans" w:cs="Open Sans"/>
          <w:color w:val="000000"/>
        </w:rPr>
        <w:t>al mes, Martos con 5,33 €/m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5,56 €/m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5,79 €/m</w:t>
      </w:r>
      <w:r>
        <w:rPr>
          <w:rFonts w:ascii="Open Sans" w:eastAsia="Open Sans" w:hAnsi="Open Sans" w:cs="Open Sans"/>
          <w:color w:val="000000"/>
          <w:vertAlign w:val="superscript"/>
        </w:rPr>
        <w:t xml:space="preserve">2 </w:t>
      </w:r>
      <w:r>
        <w:rPr>
          <w:rFonts w:ascii="Open Sans" w:eastAsia="Open Sans" w:hAnsi="Open Sans" w:cs="Open Sans"/>
          <w:color w:val="000000"/>
        </w:rPr>
        <w:t>al mes, Tudela de Duero con 5,87 €/m</w:t>
      </w:r>
      <w:r>
        <w:rPr>
          <w:rFonts w:ascii="Open Sans" w:eastAsia="Open Sans" w:hAnsi="Open Sans" w:cs="Open Sans"/>
          <w:color w:val="000000"/>
          <w:vertAlign w:val="superscript"/>
        </w:rPr>
        <w:t xml:space="preserve">2 </w:t>
      </w:r>
      <w:r>
        <w:rPr>
          <w:rFonts w:ascii="Open Sans" w:eastAsia="Open Sans" w:hAnsi="Open Sans" w:cs="Open Sans"/>
          <w:color w:val="000000"/>
        </w:rPr>
        <w:t>al mes, Ponferrada con 5,88 €/m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Almendralejo con 5,94 €/m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2582655" w14:textId="77777777" w:rsidR="00886B83"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886B83" w14:paraId="32F2B256" w14:textId="77777777" w:rsidTr="00886B8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AC3412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7FA655F2" w14:textId="77777777" w:rsidR="00886B8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2B3C1646"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0" w:name="_heading=h.9t610y825oqx" w:colFirst="0" w:colLast="0"/>
            <w:bookmarkEnd w:id="0"/>
            <w:r>
              <w:rPr>
                <w:rFonts w:ascii="Open Sans" w:eastAsia="Open Sans" w:hAnsi="Open Sans" w:cs="Open Sans"/>
                <w:b w:val="0"/>
                <w:sz w:val="22"/>
                <w:szCs w:val="22"/>
              </w:rPr>
              <w:t>Abril 2025</w:t>
            </w:r>
          </w:p>
          <w:p w14:paraId="3B2F3F3E"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1E99EFC3"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28FD533"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7B261B98"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B0588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F41BB64"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Orihuela</w:t>
            </w:r>
          </w:p>
        </w:tc>
        <w:tc>
          <w:tcPr>
            <w:tcW w:w="1984" w:type="dxa"/>
            <w:vAlign w:val="bottom"/>
          </w:tcPr>
          <w:p w14:paraId="57BEBE9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9,78 €</w:t>
            </w:r>
          </w:p>
        </w:tc>
        <w:tc>
          <w:tcPr>
            <w:tcW w:w="1560" w:type="dxa"/>
            <w:vAlign w:val="bottom"/>
          </w:tcPr>
          <w:p w14:paraId="4BA1DFA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01" w:type="dxa"/>
            <w:vAlign w:val="bottom"/>
          </w:tcPr>
          <w:p w14:paraId="1C0EB4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23,2%</w:t>
            </w:r>
          </w:p>
        </w:tc>
      </w:tr>
      <w:tr w:rsidR="00886B83" w14:paraId="6DCE0068"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FFD8B5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CD7121F"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Terrassa</w:t>
            </w:r>
          </w:p>
        </w:tc>
        <w:tc>
          <w:tcPr>
            <w:tcW w:w="1984" w:type="dxa"/>
            <w:vAlign w:val="bottom"/>
          </w:tcPr>
          <w:p w14:paraId="21DF0BC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15,97 €</w:t>
            </w:r>
          </w:p>
        </w:tc>
        <w:tc>
          <w:tcPr>
            <w:tcW w:w="1560" w:type="dxa"/>
            <w:vAlign w:val="bottom"/>
          </w:tcPr>
          <w:p w14:paraId="04D4777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c>
          <w:tcPr>
            <w:tcW w:w="1701" w:type="dxa"/>
            <w:vAlign w:val="bottom"/>
          </w:tcPr>
          <w:p w14:paraId="65F7C85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22,7%</w:t>
            </w:r>
          </w:p>
        </w:tc>
      </w:tr>
      <w:tr w:rsidR="00886B83" w14:paraId="15248283"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F27C3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7B93E2C7"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Linares</w:t>
            </w:r>
          </w:p>
        </w:tc>
        <w:tc>
          <w:tcPr>
            <w:tcW w:w="1984" w:type="dxa"/>
            <w:vAlign w:val="bottom"/>
          </w:tcPr>
          <w:p w14:paraId="736FF13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7,04 €</w:t>
            </w:r>
          </w:p>
        </w:tc>
        <w:tc>
          <w:tcPr>
            <w:tcW w:w="1560" w:type="dxa"/>
            <w:vAlign w:val="bottom"/>
          </w:tcPr>
          <w:p w14:paraId="2885ADD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701" w:type="dxa"/>
            <w:vAlign w:val="bottom"/>
          </w:tcPr>
          <w:p w14:paraId="2B69CE8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22,0%</w:t>
            </w:r>
          </w:p>
        </w:tc>
      </w:tr>
      <w:tr w:rsidR="00886B83" w14:paraId="1EC60129"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AF85E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4CB1A0A0"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556BF78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10,91 €</w:t>
            </w:r>
          </w:p>
        </w:tc>
        <w:tc>
          <w:tcPr>
            <w:tcW w:w="1560" w:type="dxa"/>
            <w:vAlign w:val="bottom"/>
          </w:tcPr>
          <w:p w14:paraId="2A05163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c>
          <w:tcPr>
            <w:tcW w:w="1701" w:type="dxa"/>
            <w:vAlign w:val="bottom"/>
          </w:tcPr>
          <w:p w14:paraId="20314F9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21,9%</w:t>
            </w:r>
          </w:p>
        </w:tc>
      </w:tr>
      <w:tr w:rsidR="00886B83" w14:paraId="29C2731A"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273E1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5584C02E"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Sanxenxo</w:t>
            </w:r>
          </w:p>
        </w:tc>
        <w:tc>
          <w:tcPr>
            <w:tcW w:w="1984" w:type="dxa"/>
            <w:vAlign w:val="bottom"/>
          </w:tcPr>
          <w:p w14:paraId="60CD92C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18,39 €</w:t>
            </w:r>
          </w:p>
        </w:tc>
        <w:tc>
          <w:tcPr>
            <w:tcW w:w="1560" w:type="dxa"/>
            <w:vAlign w:val="bottom"/>
          </w:tcPr>
          <w:p w14:paraId="4984D5F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01" w:type="dxa"/>
            <w:vAlign w:val="bottom"/>
          </w:tcPr>
          <w:p w14:paraId="0811B11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21,5%</w:t>
            </w:r>
          </w:p>
        </w:tc>
      </w:tr>
      <w:tr w:rsidR="00886B83" w14:paraId="063996E4"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C6807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13A3A48"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Sagunto / Sagunt</w:t>
            </w:r>
          </w:p>
        </w:tc>
        <w:tc>
          <w:tcPr>
            <w:tcW w:w="1984" w:type="dxa"/>
            <w:vAlign w:val="bottom"/>
          </w:tcPr>
          <w:p w14:paraId="01DA9DB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10,97 €</w:t>
            </w:r>
          </w:p>
        </w:tc>
        <w:tc>
          <w:tcPr>
            <w:tcW w:w="1560" w:type="dxa"/>
            <w:vAlign w:val="bottom"/>
          </w:tcPr>
          <w:p w14:paraId="3AE1733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w:t>
            </w:r>
          </w:p>
        </w:tc>
        <w:tc>
          <w:tcPr>
            <w:tcW w:w="1701" w:type="dxa"/>
            <w:vAlign w:val="bottom"/>
          </w:tcPr>
          <w:p w14:paraId="760DB08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20,5%</w:t>
            </w:r>
          </w:p>
        </w:tc>
      </w:tr>
      <w:tr w:rsidR="00886B83" w14:paraId="0A47827C"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A5E61B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41D6E4B2"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Ferrol</w:t>
            </w:r>
          </w:p>
        </w:tc>
        <w:tc>
          <w:tcPr>
            <w:tcW w:w="1984" w:type="dxa"/>
            <w:vAlign w:val="bottom"/>
          </w:tcPr>
          <w:p w14:paraId="6C10643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8,43 €</w:t>
            </w:r>
          </w:p>
        </w:tc>
        <w:tc>
          <w:tcPr>
            <w:tcW w:w="1560" w:type="dxa"/>
            <w:vAlign w:val="bottom"/>
          </w:tcPr>
          <w:p w14:paraId="4BE287B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w:t>
            </w:r>
          </w:p>
        </w:tc>
        <w:tc>
          <w:tcPr>
            <w:tcW w:w="1701" w:type="dxa"/>
            <w:vAlign w:val="bottom"/>
          </w:tcPr>
          <w:p w14:paraId="4C7D9EF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19,7%</w:t>
            </w:r>
          </w:p>
        </w:tc>
      </w:tr>
      <w:tr w:rsidR="00886B83" w14:paraId="49065D5C"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6576F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73927444"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Jerez de la Frontera</w:t>
            </w:r>
          </w:p>
        </w:tc>
        <w:tc>
          <w:tcPr>
            <w:tcW w:w="1984" w:type="dxa"/>
            <w:vAlign w:val="bottom"/>
          </w:tcPr>
          <w:p w14:paraId="548342E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10,15 €</w:t>
            </w:r>
          </w:p>
        </w:tc>
        <w:tc>
          <w:tcPr>
            <w:tcW w:w="1560" w:type="dxa"/>
            <w:vAlign w:val="bottom"/>
          </w:tcPr>
          <w:p w14:paraId="4AAB391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w:t>
            </w:r>
          </w:p>
        </w:tc>
        <w:tc>
          <w:tcPr>
            <w:tcW w:w="1701" w:type="dxa"/>
            <w:vAlign w:val="bottom"/>
          </w:tcPr>
          <w:p w14:paraId="25B9192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17,3%</w:t>
            </w:r>
          </w:p>
        </w:tc>
      </w:tr>
      <w:tr w:rsidR="00886B83" w14:paraId="62EDD4A6"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385FC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51BE0D9C"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Reus</w:t>
            </w:r>
          </w:p>
        </w:tc>
        <w:tc>
          <w:tcPr>
            <w:tcW w:w="1984" w:type="dxa"/>
            <w:vAlign w:val="bottom"/>
          </w:tcPr>
          <w:p w14:paraId="031CF0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10,12 €</w:t>
            </w:r>
          </w:p>
        </w:tc>
        <w:tc>
          <w:tcPr>
            <w:tcW w:w="1560" w:type="dxa"/>
            <w:vAlign w:val="bottom"/>
          </w:tcPr>
          <w:p w14:paraId="084C5F0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74E727C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17,3%</w:t>
            </w:r>
          </w:p>
        </w:tc>
      </w:tr>
      <w:tr w:rsidR="00886B83" w14:paraId="5C8ED257"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03CD6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01ECC8BC"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Ejido</w:t>
            </w:r>
          </w:p>
        </w:tc>
        <w:tc>
          <w:tcPr>
            <w:tcW w:w="1984" w:type="dxa"/>
            <w:vAlign w:val="bottom"/>
          </w:tcPr>
          <w:p w14:paraId="73DD8A9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12,57 €</w:t>
            </w:r>
          </w:p>
        </w:tc>
        <w:tc>
          <w:tcPr>
            <w:tcW w:w="1560" w:type="dxa"/>
            <w:vAlign w:val="bottom"/>
          </w:tcPr>
          <w:p w14:paraId="151BC3B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c>
          <w:tcPr>
            <w:tcW w:w="1701" w:type="dxa"/>
            <w:vAlign w:val="bottom"/>
          </w:tcPr>
          <w:p w14:paraId="652F244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17,3%</w:t>
            </w:r>
          </w:p>
        </w:tc>
      </w:tr>
    </w:tbl>
    <w:p w14:paraId="3E3FE435" w14:textId="77777777" w:rsidR="00D3015A" w:rsidRDefault="00D3015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6E282FB1" w14:textId="27F35CE7" w:rsidR="00886B83"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886B83" w14:paraId="10185974" w14:textId="77777777" w:rsidTr="00886B8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6BA7C3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0B3BCE1B" w14:textId="77777777" w:rsidR="00886B8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105E94EA"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178383D7"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2B6596BD"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73549D02"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688D0373"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2C773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71E5EB57"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Gandía</w:t>
            </w:r>
          </w:p>
        </w:tc>
        <w:tc>
          <w:tcPr>
            <w:tcW w:w="1984" w:type="dxa"/>
            <w:vAlign w:val="bottom"/>
          </w:tcPr>
          <w:p w14:paraId="1C82669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9,90 €</w:t>
            </w:r>
          </w:p>
        </w:tc>
        <w:tc>
          <w:tcPr>
            <w:tcW w:w="1560" w:type="dxa"/>
            <w:vAlign w:val="bottom"/>
          </w:tcPr>
          <w:p w14:paraId="51A562D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50CD218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-21,6%</w:t>
            </w:r>
          </w:p>
        </w:tc>
      </w:tr>
      <w:tr w:rsidR="00886B83" w14:paraId="1FC6594A"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CA3BD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5" w:type="dxa"/>
            <w:vAlign w:val="bottom"/>
          </w:tcPr>
          <w:p w14:paraId="5D6600D1"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2D3A32B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7,40 €</w:t>
            </w:r>
          </w:p>
        </w:tc>
        <w:tc>
          <w:tcPr>
            <w:tcW w:w="1560" w:type="dxa"/>
            <w:vAlign w:val="bottom"/>
          </w:tcPr>
          <w:p w14:paraId="2CB923D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701" w:type="dxa"/>
            <w:vAlign w:val="bottom"/>
          </w:tcPr>
          <w:p w14:paraId="55A1159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-11,8%</w:t>
            </w:r>
          </w:p>
        </w:tc>
      </w:tr>
      <w:tr w:rsidR="00886B83" w14:paraId="2CCA3B77" w14:textId="77777777" w:rsidTr="00886B8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5C230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44B8B7C2"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Manga del Mar Menor</w:t>
            </w:r>
          </w:p>
        </w:tc>
        <w:tc>
          <w:tcPr>
            <w:tcW w:w="1984" w:type="dxa"/>
            <w:vAlign w:val="bottom"/>
          </w:tcPr>
          <w:p w14:paraId="7D6E5CB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13,66 €</w:t>
            </w:r>
          </w:p>
        </w:tc>
        <w:tc>
          <w:tcPr>
            <w:tcW w:w="1560" w:type="dxa"/>
            <w:vAlign w:val="bottom"/>
          </w:tcPr>
          <w:p w14:paraId="0DE9125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417125F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-11,0%</w:t>
            </w:r>
          </w:p>
        </w:tc>
      </w:tr>
      <w:tr w:rsidR="00886B83" w14:paraId="69E05701"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5809B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7D788D62"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4" w:type="dxa"/>
            <w:vAlign w:val="bottom"/>
          </w:tcPr>
          <w:p w14:paraId="14D4F0C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17,84 €</w:t>
            </w:r>
          </w:p>
        </w:tc>
        <w:tc>
          <w:tcPr>
            <w:tcW w:w="1560" w:type="dxa"/>
            <w:vAlign w:val="bottom"/>
          </w:tcPr>
          <w:p w14:paraId="4824AAE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-8,5%</w:t>
            </w:r>
          </w:p>
        </w:tc>
        <w:tc>
          <w:tcPr>
            <w:tcW w:w="1701" w:type="dxa"/>
            <w:vAlign w:val="bottom"/>
          </w:tcPr>
          <w:p w14:paraId="41BC24E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-10,2%</w:t>
            </w:r>
          </w:p>
        </w:tc>
      </w:tr>
      <w:tr w:rsidR="00886B83" w14:paraId="2F07E174"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76BE3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0C6B4F2C"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0BC8F7A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9,74 €</w:t>
            </w:r>
          </w:p>
        </w:tc>
        <w:tc>
          <w:tcPr>
            <w:tcW w:w="1560" w:type="dxa"/>
            <w:vAlign w:val="bottom"/>
          </w:tcPr>
          <w:p w14:paraId="37D1324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701" w:type="dxa"/>
            <w:vAlign w:val="bottom"/>
          </w:tcPr>
          <w:p w14:paraId="6F83D17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-10,0%</w:t>
            </w:r>
          </w:p>
        </w:tc>
      </w:tr>
      <w:tr w:rsidR="00886B83" w14:paraId="5D2F37F0"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60F88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0F2B47A2"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0A67DD9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7,48 €</w:t>
            </w:r>
          </w:p>
        </w:tc>
        <w:tc>
          <w:tcPr>
            <w:tcW w:w="1560" w:type="dxa"/>
            <w:vAlign w:val="bottom"/>
          </w:tcPr>
          <w:p w14:paraId="4DAD4F4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-5,1%</w:t>
            </w:r>
          </w:p>
        </w:tc>
        <w:tc>
          <w:tcPr>
            <w:tcW w:w="1701" w:type="dxa"/>
            <w:vAlign w:val="bottom"/>
          </w:tcPr>
          <w:p w14:paraId="0CC7846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-9,3%</w:t>
            </w:r>
          </w:p>
        </w:tc>
      </w:tr>
      <w:tr w:rsidR="00886B83" w14:paraId="7656F921"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81C7D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48DC0175"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Punta Umbría</w:t>
            </w:r>
          </w:p>
        </w:tc>
        <w:tc>
          <w:tcPr>
            <w:tcW w:w="1984" w:type="dxa"/>
            <w:vAlign w:val="bottom"/>
          </w:tcPr>
          <w:p w14:paraId="3B30BFA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11,49 €</w:t>
            </w:r>
          </w:p>
        </w:tc>
        <w:tc>
          <w:tcPr>
            <w:tcW w:w="1560" w:type="dxa"/>
            <w:vAlign w:val="bottom"/>
          </w:tcPr>
          <w:p w14:paraId="5834E41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0020688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-8,3%</w:t>
            </w:r>
          </w:p>
        </w:tc>
      </w:tr>
      <w:tr w:rsidR="00886B83" w14:paraId="3E5D45ED"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A04B0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7D6AD38F"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Lucena</w:t>
            </w:r>
          </w:p>
        </w:tc>
        <w:tc>
          <w:tcPr>
            <w:tcW w:w="1984" w:type="dxa"/>
            <w:vAlign w:val="bottom"/>
          </w:tcPr>
          <w:p w14:paraId="0642FF8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6,45 €</w:t>
            </w:r>
          </w:p>
        </w:tc>
        <w:tc>
          <w:tcPr>
            <w:tcW w:w="1560" w:type="dxa"/>
            <w:vAlign w:val="bottom"/>
          </w:tcPr>
          <w:p w14:paraId="53509BC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-6,8%</w:t>
            </w:r>
          </w:p>
        </w:tc>
        <w:tc>
          <w:tcPr>
            <w:tcW w:w="1701" w:type="dxa"/>
            <w:vAlign w:val="bottom"/>
          </w:tcPr>
          <w:p w14:paraId="5674152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-8,3%</w:t>
            </w:r>
          </w:p>
        </w:tc>
      </w:tr>
      <w:tr w:rsidR="00886B83" w14:paraId="0FABEBD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B50622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75D134F9"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Sabadell</w:t>
            </w:r>
          </w:p>
        </w:tc>
        <w:tc>
          <w:tcPr>
            <w:tcW w:w="1984" w:type="dxa"/>
            <w:vAlign w:val="bottom"/>
          </w:tcPr>
          <w:p w14:paraId="75EA1C0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11,95 €</w:t>
            </w:r>
          </w:p>
        </w:tc>
        <w:tc>
          <w:tcPr>
            <w:tcW w:w="1560" w:type="dxa"/>
            <w:vAlign w:val="bottom"/>
          </w:tcPr>
          <w:p w14:paraId="314153C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701" w:type="dxa"/>
            <w:vAlign w:val="bottom"/>
          </w:tcPr>
          <w:p w14:paraId="3237545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-7,6%</w:t>
            </w:r>
          </w:p>
        </w:tc>
      </w:tr>
      <w:tr w:rsidR="00886B83" w14:paraId="1A16D31F"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838D9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5" w:type="dxa"/>
            <w:vAlign w:val="bottom"/>
          </w:tcPr>
          <w:p w14:paraId="3EDAD42F"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6C0AE71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11,13 €</w:t>
            </w:r>
          </w:p>
        </w:tc>
        <w:tc>
          <w:tcPr>
            <w:tcW w:w="1560" w:type="dxa"/>
            <w:vAlign w:val="bottom"/>
          </w:tcPr>
          <w:p w14:paraId="79512DC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701" w:type="dxa"/>
            <w:vAlign w:val="bottom"/>
          </w:tcPr>
          <w:p w14:paraId="3A56416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-7,2%</w:t>
            </w:r>
          </w:p>
        </w:tc>
      </w:tr>
    </w:tbl>
    <w:p w14:paraId="69D83AD9" w14:textId="77777777" w:rsidR="00D3015A" w:rsidRDefault="00D3015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8AE1E88" w14:textId="14C522E4" w:rsidR="00886B83"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86B83" w14:paraId="60325D49" w14:textId="77777777" w:rsidTr="00886B8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AD6322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64FE269" w14:textId="77777777" w:rsidR="00886B8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1AD8581"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48E7518C"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6D303DBA"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EBCE88D"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0D534D85"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31A14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1605AA0B"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72591BC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23,64 €</w:t>
            </w:r>
          </w:p>
        </w:tc>
        <w:tc>
          <w:tcPr>
            <w:tcW w:w="1701" w:type="dxa"/>
            <w:vAlign w:val="bottom"/>
          </w:tcPr>
          <w:p w14:paraId="5F8B421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0,1%</w:t>
            </w:r>
          </w:p>
        </w:tc>
        <w:tc>
          <w:tcPr>
            <w:tcW w:w="1701" w:type="dxa"/>
            <w:vAlign w:val="bottom"/>
          </w:tcPr>
          <w:p w14:paraId="7C741B9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6B83" w14:paraId="5C3EA851"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D19CE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377CABCC"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44D78A3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22,77 €</w:t>
            </w:r>
          </w:p>
        </w:tc>
        <w:tc>
          <w:tcPr>
            <w:tcW w:w="1701" w:type="dxa"/>
            <w:vAlign w:val="bottom"/>
          </w:tcPr>
          <w:p w14:paraId="1BDD9F3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01" w:type="dxa"/>
            <w:vAlign w:val="bottom"/>
          </w:tcPr>
          <w:p w14:paraId="2032E9C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r>
      <w:tr w:rsidR="00886B83" w14:paraId="28F878A7"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ACC1A6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331D6EE8"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0B34886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22,24 €</w:t>
            </w:r>
          </w:p>
        </w:tc>
        <w:tc>
          <w:tcPr>
            <w:tcW w:w="1701" w:type="dxa"/>
            <w:vAlign w:val="bottom"/>
          </w:tcPr>
          <w:p w14:paraId="7962CF1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w:t>
            </w:r>
          </w:p>
        </w:tc>
        <w:tc>
          <w:tcPr>
            <w:tcW w:w="1701" w:type="dxa"/>
            <w:vAlign w:val="bottom"/>
          </w:tcPr>
          <w:p w14:paraId="5EB0354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6B83" w14:paraId="5B7635CD"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39575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5D77E31"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2710E76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22,17 €</w:t>
            </w:r>
          </w:p>
        </w:tc>
        <w:tc>
          <w:tcPr>
            <w:tcW w:w="1701" w:type="dxa"/>
            <w:vAlign w:val="bottom"/>
          </w:tcPr>
          <w:p w14:paraId="4E895C5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vAlign w:val="bottom"/>
          </w:tcPr>
          <w:p w14:paraId="06A74E5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w:t>
            </w:r>
          </w:p>
        </w:tc>
      </w:tr>
      <w:tr w:rsidR="00886B83" w14:paraId="522C4C97"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0FAE88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14B6F123"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494D95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21,27 €</w:t>
            </w:r>
          </w:p>
        </w:tc>
        <w:tc>
          <w:tcPr>
            <w:tcW w:w="1701" w:type="dxa"/>
            <w:vAlign w:val="bottom"/>
          </w:tcPr>
          <w:p w14:paraId="4076858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c>
          <w:tcPr>
            <w:tcW w:w="1701" w:type="dxa"/>
            <w:vAlign w:val="bottom"/>
          </w:tcPr>
          <w:p w14:paraId="1DEE187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886B83" w14:paraId="6AC4F2B3"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8316C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280D5C35"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2397328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20,88 €</w:t>
            </w:r>
          </w:p>
        </w:tc>
        <w:tc>
          <w:tcPr>
            <w:tcW w:w="1701" w:type="dxa"/>
            <w:vAlign w:val="bottom"/>
          </w:tcPr>
          <w:p w14:paraId="7A7A0D4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c>
          <w:tcPr>
            <w:tcW w:w="1701" w:type="dxa"/>
            <w:vAlign w:val="bottom"/>
          </w:tcPr>
          <w:p w14:paraId="375C4B6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r>
      <w:tr w:rsidR="00886B83" w14:paraId="61975100"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9F9FC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26C1A515"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5" w:type="dxa"/>
            <w:vAlign w:val="bottom"/>
          </w:tcPr>
          <w:p w14:paraId="6DE6DFE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20,61 €</w:t>
            </w:r>
          </w:p>
        </w:tc>
        <w:tc>
          <w:tcPr>
            <w:tcW w:w="1701" w:type="dxa"/>
            <w:vAlign w:val="bottom"/>
          </w:tcPr>
          <w:p w14:paraId="4D28B9D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w:t>
            </w:r>
          </w:p>
        </w:tc>
        <w:tc>
          <w:tcPr>
            <w:tcW w:w="1701" w:type="dxa"/>
            <w:vAlign w:val="bottom"/>
          </w:tcPr>
          <w:p w14:paraId="2E6E895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886B83" w14:paraId="34212721"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0B660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215541FB"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5ED0F93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20,20 €</w:t>
            </w:r>
          </w:p>
        </w:tc>
        <w:tc>
          <w:tcPr>
            <w:tcW w:w="1701" w:type="dxa"/>
            <w:vAlign w:val="bottom"/>
          </w:tcPr>
          <w:p w14:paraId="11F4EA2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7BC79EB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r>
      <w:tr w:rsidR="00886B83" w14:paraId="46DFDFA0"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E6E3A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12B815CC"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Arona</w:t>
            </w:r>
          </w:p>
        </w:tc>
        <w:tc>
          <w:tcPr>
            <w:tcW w:w="1985" w:type="dxa"/>
            <w:vAlign w:val="bottom"/>
          </w:tcPr>
          <w:p w14:paraId="3B28F97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20,14 €</w:t>
            </w:r>
          </w:p>
        </w:tc>
        <w:tc>
          <w:tcPr>
            <w:tcW w:w="1701" w:type="dxa"/>
            <w:vAlign w:val="bottom"/>
          </w:tcPr>
          <w:p w14:paraId="2DF7399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c>
          <w:tcPr>
            <w:tcW w:w="1701" w:type="dxa"/>
          </w:tcPr>
          <w:p w14:paraId="0068931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6B83" w14:paraId="5DF0CA91"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92EA2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02D80AE"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Sebastián de los Reyes</w:t>
            </w:r>
          </w:p>
        </w:tc>
        <w:tc>
          <w:tcPr>
            <w:tcW w:w="1985" w:type="dxa"/>
            <w:vAlign w:val="bottom"/>
          </w:tcPr>
          <w:p w14:paraId="2CAE7AF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19,52 €</w:t>
            </w:r>
          </w:p>
        </w:tc>
        <w:tc>
          <w:tcPr>
            <w:tcW w:w="1701" w:type="dxa"/>
            <w:vAlign w:val="bottom"/>
          </w:tcPr>
          <w:p w14:paraId="3CB1055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w:t>
            </w:r>
          </w:p>
        </w:tc>
        <w:tc>
          <w:tcPr>
            <w:tcW w:w="1701" w:type="dxa"/>
          </w:tcPr>
          <w:p w14:paraId="6E26B4B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2E89158A" w14:textId="77777777" w:rsidR="00D3015A" w:rsidRDefault="00D3015A">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0ED7AF2E" w14:textId="34229A60" w:rsidR="00886B83"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886B83" w14:paraId="13C175E5" w14:textId="77777777" w:rsidTr="00886B8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368265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4D92CA84" w14:textId="77777777" w:rsidR="00886B83"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37002AC"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4B23365C"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20E931E7"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D2C3386"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414CF36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D4A05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1B1814C1"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Rodrigo</w:t>
            </w:r>
          </w:p>
        </w:tc>
        <w:tc>
          <w:tcPr>
            <w:tcW w:w="1985" w:type="dxa"/>
            <w:vAlign w:val="bottom"/>
          </w:tcPr>
          <w:p w14:paraId="05E1005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5,23 €</w:t>
            </w:r>
          </w:p>
        </w:tc>
        <w:tc>
          <w:tcPr>
            <w:tcW w:w="1701" w:type="dxa"/>
            <w:vAlign w:val="bottom"/>
          </w:tcPr>
          <w:p w14:paraId="23D7B7D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701" w:type="dxa"/>
          </w:tcPr>
          <w:p w14:paraId="25B58F7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6B83" w14:paraId="757ED3F6"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22EBA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6B7E7E0"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Martos</w:t>
            </w:r>
          </w:p>
        </w:tc>
        <w:tc>
          <w:tcPr>
            <w:tcW w:w="1985" w:type="dxa"/>
            <w:vAlign w:val="bottom"/>
          </w:tcPr>
          <w:p w14:paraId="28472D4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5,33 €</w:t>
            </w:r>
          </w:p>
        </w:tc>
        <w:tc>
          <w:tcPr>
            <w:tcW w:w="1701" w:type="dxa"/>
            <w:vAlign w:val="bottom"/>
          </w:tcPr>
          <w:p w14:paraId="4DA1D444"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tcPr>
          <w:p w14:paraId="545900C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886B83" w14:paraId="5C97D17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967B2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30FE7715"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2D2B2F2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5,56 €</w:t>
            </w:r>
          </w:p>
        </w:tc>
        <w:tc>
          <w:tcPr>
            <w:tcW w:w="1701" w:type="dxa"/>
            <w:vAlign w:val="bottom"/>
          </w:tcPr>
          <w:p w14:paraId="6CBCD2C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9,0%</w:t>
            </w:r>
          </w:p>
        </w:tc>
        <w:tc>
          <w:tcPr>
            <w:tcW w:w="1701" w:type="dxa"/>
            <w:vAlign w:val="bottom"/>
          </w:tcPr>
          <w:p w14:paraId="22EF979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r>
      <w:tr w:rsidR="00886B83" w14:paraId="4B9D05CB"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4C09B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B1C9302"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2240870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5,79 €</w:t>
            </w:r>
          </w:p>
        </w:tc>
        <w:tc>
          <w:tcPr>
            <w:tcW w:w="1701" w:type="dxa"/>
            <w:vAlign w:val="bottom"/>
          </w:tcPr>
          <w:p w14:paraId="2089B09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w:t>
            </w:r>
          </w:p>
        </w:tc>
        <w:tc>
          <w:tcPr>
            <w:tcW w:w="1701" w:type="dxa"/>
          </w:tcPr>
          <w:p w14:paraId="5D48C43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886B83" w14:paraId="16FA0F1E"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1F407F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69E2C361"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Tudela de Duero</w:t>
            </w:r>
          </w:p>
        </w:tc>
        <w:tc>
          <w:tcPr>
            <w:tcW w:w="1985" w:type="dxa"/>
            <w:vAlign w:val="bottom"/>
          </w:tcPr>
          <w:p w14:paraId="3B6E5DF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5,87 €</w:t>
            </w:r>
          </w:p>
        </w:tc>
        <w:tc>
          <w:tcPr>
            <w:tcW w:w="1701" w:type="dxa"/>
            <w:vAlign w:val="bottom"/>
          </w:tcPr>
          <w:p w14:paraId="1417C4F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tcPr>
          <w:p w14:paraId="6EED0C3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886B83" w14:paraId="07F26B26"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22BED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5A007993"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Ponferrada</w:t>
            </w:r>
          </w:p>
        </w:tc>
        <w:tc>
          <w:tcPr>
            <w:tcW w:w="1985" w:type="dxa"/>
            <w:vAlign w:val="bottom"/>
          </w:tcPr>
          <w:p w14:paraId="5F44E81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5,88 €</w:t>
            </w:r>
          </w:p>
        </w:tc>
        <w:tc>
          <w:tcPr>
            <w:tcW w:w="1701" w:type="dxa"/>
            <w:vAlign w:val="bottom"/>
          </w:tcPr>
          <w:p w14:paraId="7187FB6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-7,3%</w:t>
            </w:r>
          </w:p>
        </w:tc>
        <w:tc>
          <w:tcPr>
            <w:tcW w:w="1701" w:type="dxa"/>
            <w:vAlign w:val="bottom"/>
          </w:tcPr>
          <w:p w14:paraId="08C4FB8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-3,4%</w:t>
            </w:r>
          </w:p>
        </w:tc>
      </w:tr>
      <w:tr w:rsidR="00886B83" w14:paraId="17D2EA75"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05430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36E87207"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5" w:type="dxa"/>
            <w:vAlign w:val="bottom"/>
          </w:tcPr>
          <w:p w14:paraId="0E6B495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5,94 €</w:t>
            </w:r>
          </w:p>
        </w:tc>
        <w:tc>
          <w:tcPr>
            <w:tcW w:w="1701" w:type="dxa"/>
            <w:vAlign w:val="bottom"/>
          </w:tcPr>
          <w:p w14:paraId="44E95D6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-21,3%</w:t>
            </w:r>
          </w:p>
        </w:tc>
        <w:tc>
          <w:tcPr>
            <w:tcW w:w="1701" w:type="dxa"/>
            <w:vAlign w:val="bottom"/>
          </w:tcPr>
          <w:p w14:paraId="47B2221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886B83" w14:paraId="4388F9AD"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79480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4CCC686"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Úbeda</w:t>
            </w:r>
          </w:p>
        </w:tc>
        <w:tc>
          <w:tcPr>
            <w:tcW w:w="1985" w:type="dxa"/>
            <w:vAlign w:val="bottom"/>
          </w:tcPr>
          <w:p w14:paraId="6EE8F34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6,31 €</w:t>
            </w:r>
          </w:p>
        </w:tc>
        <w:tc>
          <w:tcPr>
            <w:tcW w:w="1701" w:type="dxa"/>
            <w:vAlign w:val="bottom"/>
          </w:tcPr>
          <w:p w14:paraId="79CA84B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701" w:type="dxa"/>
            <w:vAlign w:val="bottom"/>
          </w:tcPr>
          <w:p w14:paraId="6953810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9,2%</w:t>
            </w:r>
          </w:p>
        </w:tc>
      </w:tr>
      <w:tr w:rsidR="00886B83" w14:paraId="0A086D39" w14:textId="77777777" w:rsidTr="00886B8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8DF346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25EACD28" w14:textId="77777777" w:rsidR="00886B83"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Lucena</w:t>
            </w:r>
          </w:p>
        </w:tc>
        <w:tc>
          <w:tcPr>
            <w:tcW w:w="1985" w:type="dxa"/>
            <w:vAlign w:val="bottom"/>
          </w:tcPr>
          <w:p w14:paraId="3BCD3A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6,45 €</w:t>
            </w:r>
          </w:p>
        </w:tc>
        <w:tc>
          <w:tcPr>
            <w:tcW w:w="1701" w:type="dxa"/>
            <w:vAlign w:val="bottom"/>
          </w:tcPr>
          <w:p w14:paraId="4B53623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-6,8%</w:t>
            </w:r>
          </w:p>
        </w:tc>
        <w:tc>
          <w:tcPr>
            <w:tcW w:w="1701" w:type="dxa"/>
            <w:vAlign w:val="bottom"/>
          </w:tcPr>
          <w:p w14:paraId="58ECA87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-8,3%</w:t>
            </w:r>
          </w:p>
        </w:tc>
      </w:tr>
      <w:tr w:rsidR="00886B83" w14:paraId="50C03A48" w14:textId="77777777" w:rsidTr="00886B83">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52E4D3"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07212036" w14:textId="77777777" w:rsidR="00886B83"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Narón</w:t>
            </w:r>
          </w:p>
        </w:tc>
        <w:tc>
          <w:tcPr>
            <w:tcW w:w="1985" w:type="dxa"/>
            <w:vAlign w:val="bottom"/>
          </w:tcPr>
          <w:p w14:paraId="1CDD7BE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6,45 €</w:t>
            </w:r>
          </w:p>
        </w:tc>
        <w:tc>
          <w:tcPr>
            <w:tcW w:w="1701" w:type="dxa"/>
            <w:vAlign w:val="bottom"/>
          </w:tcPr>
          <w:p w14:paraId="77E63AC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-7,7%</w:t>
            </w:r>
          </w:p>
        </w:tc>
        <w:tc>
          <w:tcPr>
            <w:tcW w:w="1701" w:type="dxa"/>
            <w:vAlign w:val="bottom"/>
          </w:tcPr>
          <w:p w14:paraId="566A8D6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bl>
    <w:p w14:paraId="7988B205" w14:textId="77777777" w:rsidR="00886B83" w:rsidRDefault="00886B83">
      <w:pPr>
        <w:spacing w:line="276" w:lineRule="auto"/>
        <w:ind w:right="-567"/>
        <w:rPr>
          <w:rFonts w:ascii="Open Sans Light" w:eastAsia="Open Sans Light" w:hAnsi="Open Sans Light" w:cs="Open Sans Light"/>
          <w:b/>
          <w:color w:val="303AB2"/>
          <w:sz w:val="28"/>
          <w:szCs w:val="28"/>
        </w:rPr>
      </w:pPr>
    </w:p>
    <w:p w14:paraId="0C22702B" w14:textId="77777777" w:rsidR="00886B83" w:rsidRDefault="00886B83">
      <w:pPr>
        <w:spacing w:line="276" w:lineRule="auto"/>
        <w:ind w:right="-567"/>
        <w:rPr>
          <w:rFonts w:ascii="Open Sans Light" w:eastAsia="Open Sans Light" w:hAnsi="Open Sans Light" w:cs="Open Sans Light"/>
          <w:b/>
          <w:color w:val="303AB2"/>
          <w:sz w:val="28"/>
          <w:szCs w:val="28"/>
        </w:rPr>
      </w:pPr>
    </w:p>
    <w:p w14:paraId="58255A4B" w14:textId="77777777" w:rsidR="00D3015A" w:rsidRDefault="00D3015A">
      <w:pPr>
        <w:spacing w:line="276" w:lineRule="auto"/>
        <w:ind w:right="-567"/>
        <w:rPr>
          <w:rFonts w:ascii="Open Sans Light" w:eastAsia="Open Sans Light" w:hAnsi="Open Sans Light" w:cs="Open Sans Light"/>
          <w:b/>
          <w:color w:val="303AB2"/>
          <w:sz w:val="28"/>
          <w:szCs w:val="28"/>
        </w:rPr>
      </w:pPr>
    </w:p>
    <w:p w14:paraId="7764671D" w14:textId="77777777" w:rsidR="00D3015A" w:rsidRDefault="00D3015A">
      <w:pPr>
        <w:spacing w:line="276" w:lineRule="auto"/>
        <w:ind w:right="-567"/>
        <w:rPr>
          <w:rFonts w:ascii="Open Sans Light" w:eastAsia="Open Sans Light" w:hAnsi="Open Sans Light" w:cs="Open Sans Light"/>
          <w:b/>
          <w:color w:val="303AB2"/>
          <w:sz w:val="28"/>
          <w:szCs w:val="28"/>
        </w:rPr>
      </w:pPr>
    </w:p>
    <w:p w14:paraId="3B04145F" w14:textId="77777777" w:rsidR="00D3015A" w:rsidRDefault="00D3015A">
      <w:pPr>
        <w:spacing w:line="276" w:lineRule="auto"/>
        <w:ind w:right="-567"/>
        <w:rPr>
          <w:rFonts w:ascii="Open Sans Light" w:eastAsia="Open Sans Light" w:hAnsi="Open Sans Light" w:cs="Open Sans Light"/>
          <w:b/>
          <w:color w:val="303AB2"/>
          <w:sz w:val="28"/>
          <w:szCs w:val="28"/>
        </w:rPr>
      </w:pPr>
    </w:p>
    <w:p w14:paraId="2035C8F6" w14:textId="77777777" w:rsidR="00886B83"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Distritos de Madrid </w:t>
      </w:r>
    </w:p>
    <w:p w14:paraId="4A6B46B4" w14:textId="77777777" w:rsidR="00886B83" w:rsidRDefault="00886B83">
      <w:pPr>
        <w:spacing w:line="276" w:lineRule="auto"/>
        <w:ind w:right="-567"/>
        <w:rPr>
          <w:rFonts w:ascii="Open Sans Light" w:eastAsia="Open Sans Light" w:hAnsi="Open Sans Light" w:cs="Open Sans Light"/>
          <w:b/>
          <w:color w:val="303AB2"/>
          <w:sz w:val="16"/>
          <w:szCs w:val="16"/>
        </w:rPr>
      </w:pPr>
    </w:p>
    <w:p w14:paraId="10845038"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El precio del alquiler sube en abril en los 17 distritos analizados con variación interanual</w:t>
      </w:r>
      <w:r>
        <w:rPr>
          <w:rFonts w:ascii="Open Sans" w:eastAsia="Open Sans" w:hAnsi="Open Sans" w:cs="Open Sans"/>
          <w:color w:val="000000"/>
        </w:rPr>
        <w:t xml:space="preserve"> y son:</w:t>
      </w:r>
      <w:r>
        <w:t xml:space="preserve"> </w:t>
      </w:r>
      <w:r>
        <w:rPr>
          <w:rFonts w:ascii="Open Sans" w:eastAsia="Open Sans" w:hAnsi="Open Sans" w:cs="Open Sans"/>
          <w:color w:val="000000"/>
        </w:rPr>
        <w:t>Villaverde (37,5%), Carabanchel (23,3%), Fuencarral - El Pardo (23,0%), Hortaleza (21,6%), Puente de Vallecas (21,0%), Ciudad Lineal (18,6%), Latina (17,6%), San Blas (15,6%), Vicálvaro (15,3%), Arganzuela (12,8%), Chamartín (9,9%), Moncloa – Aravaca (8,3%), Centro (7,3%), Tetuán (7,0%), Retiro (6,0%), Chamberí (5,9%) y Barrio de Salamanca (5,7%).</w:t>
      </w:r>
    </w:p>
    <w:p w14:paraId="3F062C3E" w14:textId="77777777" w:rsidR="00886B83" w:rsidRDefault="00886B83">
      <w:pPr>
        <w:spacing w:line="276" w:lineRule="auto"/>
        <w:ind w:right="-567"/>
        <w:jc w:val="both"/>
        <w:rPr>
          <w:rFonts w:ascii="Open Sans" w:eastAsia="Open Sans" w:hAnsi="Open Sans" w:cs="Open Sans"/>
          <w:color w:val="000000"/>
        </w:rPr>
      </w:pPr>
    </w:p>
    <w:p w14:paraId="6ADC0D54"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doce distritos analizados tienen un precio por encima de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El distrito más caro para vivir en alquiler es Centro con 23,70 €/m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23,67 €/m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23,60 €/m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23,07 €/m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22,66 €/m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22,31 €/m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21,68 €/m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Villaverde con 21,19 €/m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21,15 €/m</w:t>
      </w:r>
      <w:r>
        <w:rPr>
          <w:rFonts w:ascii="Open Sans" w:eastAsia="Open Sans" w:hAnsi="Open Sans" w:cs="Open Sans"/>
          <w:color w:val="000000"/>
          <w:vertAlign w:val="superscript"/>
        </w:rPr>
        <w:t xml:space="preserve">2 </w:t>
      </w:r>
      <w:r>
        <w:rPr>
          <w:rFonts w:ascii="Open Sans" w:eastAsia="Open Sans" w:hAnsi="Open Sans" w:cs="Open Sans"/>
          <w:color w:val="000000"/>
        </w:rPr>
        <w:t>al mes, Usera con 20,66 €/m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Lineal con 20,17 €/m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Hortaleza con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distrito de Moratalaz tiene el precio más económico, 14,05 €/m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AF9C53A" w14:textId="77777777" w:rsidR="00D3015A" w:rsidRDefault="00D3015A">
      <w:pPr>
        <w:spacing w:line="276" w:lineRule="auto"/>
        <w:ind w:right="-567"/>
        <w:jc w:val="both"/>
        <w:rPr>
          <w:rFonts w:ascii="Open Sans" w:eastAsia="Open Sans" w:hAnsi="Open Sans" w:cs="Open Sans"/>
          <w:color w:val="000000"/>
        </w:rPr>
      </w:pPr>
    </w:p>
    <w:p w14:paraId="43581A18" w14:textId="77777777" w:rsidR="00886B83"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25EDF592" w14:textId="77777777" w:rsidR="00886B83" w:rsidRDefault="00886B83">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886B83" w14:paraId="7F79AD16" w14:textId="77777777" w:rsidTr="00886B83">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34F2964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597B7955"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70EA886B"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70806934"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950E54F"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35DF318D"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9F2175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5775F8E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DAE52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963" w:type="dxa"/>
            <w:tcBorders>
              <w:top w:val="single" w:sz="4" w:space="0" w:color="FFFFFF"/>
              <w:left w:val="single" w:sz="4" w:space="0" w:color="FFFFFF"/>
              <w:bottom w:val="single" w:sz="4" w:space="0" w:color="FFFFFF"/>
              <w:right w:val="single" w:sz="4" w:space="0" w:color="FFFFFF"/>
            </w:tcBorders>
            <w:vAlign w:val="bottom"/>
          </w:tcPr>
          <w:p w14:paraId="5F96C3B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37,5%</w:t>
            </w:r>
          </w:p>
        </w:tc>
      </w:tr>
      <w:tr w:rsidR="00886B83" w14:paraId="3208E2A9"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E7CC18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319CAB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2F8374F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5,4%</w:t>
            </w:r>
          </w:p>
        </w:tc>
        <w:tc>
          <w:tcPr>
            <w:tcW w:w="1963" w:type="dxa"/>
            <w:tcBorders>
              <w:top w:val="single" w:sz="4" w:space="0" w:color="FFFFFF"/>
              <w:left w:val="single" w:sz="4" w:space="0" w:color="FFFFFF"/>
              <w:bottom w:val="single" w:sz="4" w:space="0" w:color="FFFFFF"/>
              <w:right w:val="single" w:sz="4" w:space="0" w:color="FFFFFF"/>
            </w:tcBorders>
            <w:vAlign w:val="bottom"/>
          </w:tcPr>
          <w:p w14:paraId="612A624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23,3%</w:t>
            </w:r>
          </w:p>
        </w:tc>
      </w:tr>
      <w:tr w:rsidR="00886B83" w14:paraId="1CD30721"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9EC2EF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4D2446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195C26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494FFE1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23,0%</w:t>
            </w:r>
          </w:p>
        </w:tc>
      </w:tr>
      <w:tr w:rsidR="00886B83" w14:paraId="172DF2F1"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6C549D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9AF8B1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76AE3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4A075AA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21,6%</w:t>
            </w:r>
          </w:p>
        </w:tc>
      </w:tr>
      <w:tr w:rsidR="00886B83" w14:paraId="5A9A6BF2"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8CDD074"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AC2E83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253DD19"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-4,5%</w:t>
            </w:r>
          </w:p>
        </w:tc>
        <w:tc>
          <w:tcPr>
            <w:tcW w:w="1963" w:type="dxa"/>
            <w:tcBorders>
              <w:top w:val="single" w:sz="4" w:space="0" w:color="FFFFFF"/>
              <w:left w:val="single" w:sz="4" w:space="0" w:color="FFFFFF"/>
              <w:bottom w:val="single" w:sz="4" w:space="0" w:color="FFFFFF"/>
              <w:right w:val="single" w:sz="4" w:space="0" w:color="FFFFFF"/>
            </w:tcBorders>
            <w:vAlign w:val="bottom"/>
          </w:tcPr>
          <w:p w14:paraId="7655F4B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21,0%</w:t>
            </w:r>
          </w:p>
        </w:tc>
      </w:tr>
      <w:tr w:rsidR="00886B83" w14:paraId="255B166F"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12BFDC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3FB487FA"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20,17 €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D147E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76BF563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18,6%</w:t>
            </w:r>
          </w:p>
        </w:tc>
      </w:tr>
      <w:tr w:rsidR="00886B83" w14:paraId="715C5CF0"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2785872"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4DE5E92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82D570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4E71732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17,6%</w:t>
            </w:r>
          </w:p>
        </w:tc>
      </w:tr>
      <w:tr w:rsidR="00886B83" w14:paraId="7AB1E723"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F6649FC"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23150D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8F73189"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0E33F7B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15,6%</w:t>
            </w:r>
          </w:p>
        </w:tc>
      </w:tr>
      <w:tr w:rsidR="00886B83" w14:paraId="116C2457"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5FD1F8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AAE6005"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EA6769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5320190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15,3%</w:t>
            </w:r>
          </w:p>
        </w:tc>
      </w:tr>
      <w:tr w:rsidR="00886B83" w14:paraId="0A4CFB24"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CBAE36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8B4249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ED8EA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31865A8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12,8%</w:t>
            </w:r>
          </w:p>
        </w:tc>
      </w:tr>
      <w:tr w:rsidR="00886B83" w14:paraId="168C4155"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64B49B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5158408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AF903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073BA74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9,9%</w:t>
            </w:r>
          </w:p>
        </w:tc>
      </w:tr>
      <w:tr w:rsidR="00886B83" w14:paraId="1EDF9EAC"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DB30FC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970299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EF874D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7CA69CF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8,3%</w:t>
            </w:r>
          </w:p>
        </w:tc>
      </w:tr>
      <w:tr w:rsidR="00886B83" w14:paraId="4F31317A"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3D6ED27"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7549B4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3D5CFC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2C90EF1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7,3%</w:t>
            </w:r>
          </w:p>
        </w:tc>
      </w:tr>
      <w:tr w:rsidR="00886B83" w14:paraId="2832538B"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43F34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22D8E27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74590C"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0B892A8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7,0%</w:t>
            </w:r>
          </w:p>
        </w:tc>
      </w:tr>
      <w:tr w:rsidR="00886B83" w14:paraId="616CA4BF"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BBB9B0"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5CF65A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07AE9BE"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1665FB7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6,0%</w:t>
            </w:r>
          </w:p>
        </w:tc>
      </w:tr>
      <w:tr w:rsidR="00886B83" w14:paraId="2AE0D43E"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FF92D26"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3545C4A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095F6D6"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42B441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5,9%</w:t>
            </w:r>
          </w:p>
        </w:tc>
      </w:tr>
      <w:tr w:rsidR="00886B83" w14:paraId="3D547C85"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E3B21D9"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D8E34B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2388EA6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56956BC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5,7%</w:t>
            </w:r>
          </w:p>
        </w:tc>
      </w:tr>
      <w:tr w:rsidR="00886B83" w14:paraId="24919882"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39E23D"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60A93BE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76B6BE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963" w:type="dxa"/>
            <w:tcBorders>
              <w:top w:val="single" w:sz="4" w:space="0" w:color="FFFFFF"/>
              <w:left w:val="single" w:sz="4" w:space="0" w:color="FFFFFF"/>
              <w:bottom w:val="single" w:sz="4" w:space="0" w:color="FFFFFF"/>
              <w:right w:val="single" w:sz="4" w:space="0" w:color="FFFFFF"/>
            </w:tcBorders>
            <w:vAlign w:val="bottom"/>
          </w:tcPr>
          <w:p w14:paraId="4F16463E"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6B83" w14:paraId="6A4BFBA4"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9480D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C200BE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76700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963" w:type="dxa"/>
            <w:tcBorders>
              <w:top w:val="single" w:sz="4" w:space="0" w:color="FFFFFF"/>
              <w:left w:val="single" w:sz="4" w:space="0" w:color="FFFFFF"/>
              <w:bottom w:val="single" w:sz="4" w:space="0" w:color="FFFFFF"/>
              <w:right w:val="single" w:sz="4" w:space="0" w:color="FFFFFF"/>
            </w:tcBorders>
          </w:tcPr>
          <w:p w14:paraId="5EB53F5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r w:rsidR="00886B83" w14:paraId="0C6BBC32"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0001B94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D2D34C0"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4D9BC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-18,1%</w:t>
            </w:r>
          </w:p>
        </w:tc>
        <w:tc>
          <w:tcPr>
            <w:tcW w:w="1963" w:type="dxa"/>
            <w:tcBorders>
              <w:top w:val="single" w:sz="4" w:space="0" w:color="FFFFFF"/>
              <w:left w:val="single" w:sz="4" w:space="0" w:color="FFFFFF"/>
              <w:bottom w:val="single" w:sz="4" w:space="0" w:color="FFFFFF"/>
              <w:right w:val="single" w:sz="4" w:space="0" w:color="FFFFFF"/>
            </w:tcBorders>
          </w:tcPr>
          <w:p w14:paraId="7E5E8D9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r w:rsidR="00886B83" w14:paraId="65D153C4"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1C1F7CE5"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7F070F8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4CEC23B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tcPr>
          <w:p w14:paraId="1A23ADDA"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bl>
    <w:p w14:paraId="2A8782A9" w14:textId="77777777" w:rsidR="00886B83" w:rsidRDefault="00886B83">
      <w:pPr>
        <w:spacing w:line="276" w:lineRule="auto"/>
        <w:ind w:right="-567"/>
        <w:rPr>
          <w:rFonts w:ascii="Open Sans Light" w:eastAsia="Open Sans Light" w:hAnsi="Open Sans Light" w:cs="Open Sans Light"/>
          <w:b/>
          <w:color w:val="303AB2"/>
          <w:sz w:val="28"/>
          <w:szCs w:val="28"/>
        </w:rPr>
      </w:pPr>
    </w:p>
    <w:p w14:paraId="2BAC5BEC" w14:textId="77777777" w:rsidR="00886B83"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0E4F2E00" w14:textId="77777777" w:rsidR="00886B83" w:rsidRDefault="00886B83">
      <w:pPr>
        <w:spacing w:line="276" w:lineRule="auto"/>
        <w:ind w:right="-567"/>
        <w:jc w:val="both"/>
        <w:rPr>
          <w:rFonts w:ascii="Open Sans" w:eastAsia="Open Sans" w:hAnsi="Open Sans" w:cs="Open Sans"/>
          <w:color w:val="000000"/>
        </w:rPr>
      </w:pPr>
    </w:p>
    <w:p w14:paraId="0EA4717F" w14:textId="77777777"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El precio del alquiler sube en abril en siete de los ocho distritos con variación interanual</w:t>
      </w:r>
      <w:r>
        <w:rPr>
          <w:rFonts w:ascii="Open Sans" w:eastAsia="Open Sans" w:hAnsi="Open Sans" w:cs="Open Sans"/>
          <w:color w:val="000000"/>
        </w:rPr>
        <w:t>. Los distritos con incrementos interanuales son:</w:t>
      </w:r>
      <w:r>
        <w:t xml:space="preserve"> </w:t>
      </w:r>
      <w:r>
        <w:rPr>
          <w:rFonts w:ascii="Open Sans" w:eastAsia="Open Sans" w:hAnsi="Open Sans" w:cs="Open Sans"/>
          <w:color w:val="000000"/>
        </w:rPr>
        <w:t>Horta - Guinardó (13,9%), Les Corts (13,4%), Sants - Montjuïc (7,7%), Gràcia (7,1%), Sant Martí (4,9%), Eixample (4,2%) y Ciutat Vella (1,4%).</w:t>
      </w:r>
    </w:p>
    <w:p w14:paraId="55A2D127" w14:textId="77777777" w:rsidR="00886B83" w:rsidRDefault="00886B83">
      <w:pPr>
        <w:spacing w:line="276" w:lineRule="auto"/>
        <w:ind w:right="-567"/>
        <w:jc w:val="both"/>
        <w:rPr>
          <w:rFonts w:ascii="Open Sans" w:eastAsia="Open Sans" w:hAnsi="Open Sans" w:cs="Open Sans"/>
          <w:color w:val="000000"/>
        </w:rPr>
      </w:pPr>
    </w:p>
    <w:p w14:paraId="1A3E20AE" w14:textId="32F8E6B9" w:rsidR="00886B83"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el orden de los distritos de mayor a menor precio</w:t>
      </w:r>
      <w:r>
        <w:rPr>
          <w:rFonts w:ascii="Open Sans" w:eastAsia="Open Sans" w:hAnsi="Open Sans" w:cs="Open Sans"/>
          <w:color w:val="000000"/>
        </w:rPr>
        <w:t xml:space="preserve"> es: Gràcia con 23,63 €/m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23,54 €/m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23,10 €/m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22,91 €/m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22,41 €/m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22,31 €/m</w:t>
      </w:r>
      <w:r>
        <w:rPr>
          <w:rFonts w:ascii="Open Sans" w:eastAsia="Open Sans" w:hAnsi="Open Sans" w:cs="Open Sans"/>
          <w:color w:val="000000"/>
          <w:vertAlign w:val="superscript"/>
        </w:rPr>
        <w:t xml:space="preserve">2 </w:t>
      </w:r>
      <w:r>
        <w:rPr>
          <w:rFonts w:ascii="Open Sans" w:eastAsia="Open Sans" w:hAnsi="Open Sans" w:cs="Open Sans"/>
          <w:color w:val="000000"/>
        </w:rPr>
        <w:t>al mes, Nou Barris con 21,85 €/m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21,77 €/m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21,33 €/m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20,72 €/m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C7885C8" w14:textId="77777777" w:rsidR="00886B83" w:rsidRDefault="00886B83">
      <w:pPr>
        <w:spacing w:line="276" w:lineRule="auto"/>
        <w:ind w:right="-567"/>
        <w:jc w:val="both"/>
        <w:rPr>
          <w:rFonts w:ascii="Open Sans" w:eastAsia="Open Sans" w:hAnsi="Open Sans" w:cs="Open Sans"/>
          <w:color w:val="000000"/>
        </w:rPr>
      </w:pPr>
    </w:p>
    <w:p w14:paraId="16B129F1" w14:textId="77777777" w:rsidR="00886B83"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25A2C5B0" w14:textId="77777777" w:rsidR="00886B83" w:rsidRDefault="00886B83">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886B83" w14:paraId="230F6982" w14:textId="77777777" w:rsidTr="00886B83">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7086C12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7CAE1684"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Abril 2025</w:t>
            </w:r>
          </w:p>
          <w:p w14:paraId="3DA2BC44"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271D4F5A"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2A79F096" w14:textId="77777777" w:rsidR="00886B83"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886B83" w14:paraId="7FB212EE"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14F70D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7FA91FC0"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3410AC"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66705D24"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13,9%</w:t>
            </w:r>
          </w:p>
        </w:tc>
      </w:tr>
      <w:tr w:rsidR="00886B83" w14:paraId="640302E7"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8D210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5A39116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5CE8F1"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3961478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13,4%</w:t>
            </w:r>
          </w:p>
        </w:tc>
      </w:tr>
      <w:tr w:rsidR="00886B83" w14:paraId="509D49D9"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2933C78"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4583BEA8"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35FE8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w:t>
            </w:r>
          </w:p>
        </w:tc>
        <w:tc>
          <w:tcPr>
            <w:tcW w:w="1963" w:type="dxa"/>
            <w:tcBorders>
              <w:top w:val="single" w:sz="4" w:space="0" w:color="FFFFFF"/>
              <w:left w:val="single" w:sz="4" w:space="0" w:color="FFFFFF"/>
              <w:bottom w:val="single" w:sz="4" w:space="0" w:color="FFFFFF"/>
              <w:right w:val="single" w:sz="4" w:space="0" w:color="FFFFFF"/>
            </w:tcBorders>
            <w:vAlign w:val="bottom"/>
          </w:tcPr>
          <w:p w14:paraId="34739163"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7,7%</w:t>
            </w:r>
          </w:p>
        </w:tc>
      </w:tr>
      <w:tr w:rsidR="00886B83" w14:paraId="64260862"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D26DD3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1701DA48"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3D1FB85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04EF1C87"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7,1%</w:t>
            </w:r>
          </w:p>
        </w:tc>
      </w:tr>
      <w:tr w:rsidR="00886B83" w14:paraId="6AD6EEC6"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1C914A"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3CFE76C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1ED72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F2FE0FB"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4,9%</w:t>
            </w:r>
          </w:p>
        </w:tc>
      </w:tr>
      <w:tr w:rsidR="00886B83" w14:paraId="623056D8"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29309D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6DEDEDF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BD04EDD"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16E5E9B"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4,2%</w:t>
            </w:r>
          </w:p>
        </w:tc>
      </w:tr>
      <w:tr w:rsidR="00886B83" w14:paraId="2B87CB5A"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38083F1"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452AED6"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30A0C01"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037B480D"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w:t>
            </w:r>
          </w:p>
        </w:tc>
      </w:tr>
      <w:tr w:rsidR="00886B83" w14:paraId="3FFF5FC6"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391111E"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3F4A6212"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3A132E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A2A334F"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0,0%</w:t>
            </w:r>
          </w:p>
        </w:tc>
      </w:tr>
      <w:tr w:rsidR="00886B83" w14:paraId="31BCF065" w14:textId="77777777" w:rsidTr="00886B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30A155B"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74E22982"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35F5E2F"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963" w:type="dxa"/>
            <w:tcBorders>
              <w:top w:val="single" w:sz="4" w:space="0" w:color="FFFFFF"/>
              <w:left w:val="single" w:sz="4" w:space="0" w:color="FFFFFF"/>
              <w:bottom w:val="single" w:sz="4" w:space="0" w:color="FFFFFF"/>
              <w:right w:val="single" w:sz="4" w:space="0" w:color="FFFFFF"/>
            </w:tcBorders>
          </w:tcPr>
          <w:p w14:paraId="1CACF197" w14:textId="77777777" w:rsidR="00886B83"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w:t>
            </w:r>
          </w:p>
        </w:tc>
      </w:tr>
      <w:tr w:rsidR="00886B83" w14:paraId="33C384E4" w14:textId="77777777" w:rsidTr="00886B83">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385F118F" w14:textId="77777777" w:rsidR="00886B83"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32315DA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E20305"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c>
          <w:tcPr>
            <w:tcW w:w="1963" w:type="dxa"/>
            <w:tcBorders>
              <w:top w:val="single" w:sz="4" w:space="0" w:color="FFFFFF"/>
              <w:left w:val="single" w:sz="4" w:space="0" w:color="FFFFFF"/>
              <w:bottom w:val="single" w:sz="4" w:space="0" w:color="FFFFFF"/>
              <w:right w:val="single" w:sz="4" w:space="0" w:color="FFFFFF"/>
            </w:tcBorders>
          </w:tcPr>
          <w:p w14:paraId="3B9A9143" w14:textId="77777777" w:rsidR="00886B83"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w:t>
            </w:r>
          </w:p>
        </w:tc>
      </w:tr>
    </w:tbl>
    <w:p w14:paraId="6ECDF897" w14:textId="77777777" w:rsidR="00886B83" w:rsidRDefault="00886B83">
      <w:pPr>
        <w:spacing w:line="276" w:lineRule="auto"/>
        <w:ind w:right="-567"/>
        <w:jc w:val="right"/>
        <w:rPr>
          <w:rFonts w:ascii="Open Sans Light" w:eastAsia="Open Sans Light" w:hAnsi="Open Sans Light" w:cs="Open Sans Light"/>
          <w:b/>
          <w:color w:val="303AB2"/>
        </w:rPr>
      </w:pPr>
    </w:p>
    <w:p w14:paraId="6EC6A9EB" w14:textId="77777777" w:rsidR="00886B83" w:rsidRDefault="00886B83">
      <w:pPr>
        <w:spacing w:line="276" w:lineRule="auto"/>
        <w:ind w:right="-567"/>
        <w:jc w:val="right"/>
        <w:rPr>
          <w:rFonts w:ascii="Open Sans Light" w:eastAsia="Open Sans Light" w:hAnsi="Open Sans Light" w:cs="Open Sans Light"/>
          <w:b/>
          <w:color w:val="303AB2"/>
        </w:rPr>
      </w:pPr>
    </w:p>
    <w:p w14:paraId="5DAAF41E" w14:textId="77777777" w:rsidR="00D3015A" w:rsidRDefault="00D3015A">
      <w:pPr>
        <w:spacing w:line="276" w:lineRule="auto"/>
        <w:ind w:right="-567"/>
        <w:jc w:val="right"/>
        <w:rPr>
          <w:rFonts w:ascii="Open Sans Light" w:eastAsia="Open Sans Light" w:hAnsi="Open Sans Light" w:cs="Open Sans Light"/>
          <w:b/>
          <w:color w:val="303AB2"/>
        </w:rPr>
      </w:pPr>
    </w:p>
    <w:p w14:paraId="55A6797F" w14:textId="77777777" w:rsidR="00D3015A" w:rsidRDefault="00D3015A">
      <w:pPr>
        <w:spacing w:line="276" w:lineRule="auto"/>
        <w:ind w:right="-567"/>
        <w:jc w:val="right"/>
        <w:rPr>
          <w:rFonts w:ascii="Open Sans Light" w:eastAsia="Open Sans Light" w:hAnsi="Open Sans Light" w:cs="Open Sans Light"/>
          <w:b/>
          <w:color w:val="303AB2"/>
        </w:rPr>
      </w:pPr>
    </w:p>
    <w:p w14:paraId="21C0C045" w14:textId="77777777" w:rsidR="00D3015A" w:rsidRDefault="00D3015A">
      <w:pPr>
        <w:spacing w:line="276" w:lineRule="auto"/>
        <w:ind w:right="-567"/>
        <w:jc w:val="right"/>
        <w:rPr>
          <w:rFonts w:ascii="Open Sans Light" w:eastAsia="Open Sans Light" w:hAnsi="Open Sans Light" w:cs="Open Sans Light"/>
          <w:b/>
          <w:color w:val="303AB2"/>
        </w:rPr>
      </w:pPr>
    </w:p>
    <w:p w14:paraId="6ED0689C" w14:textId="77777777" w:rsidR="00D3015A" w:rsidRDefault="00D3015A">
      <w:pPr>
        <w:spacing w:line="276" w:lineRule="auto"/>
        <w:ind w:right="-567"/>
        <w:jc w:val="right"/>
        <w:rPr>
          <w:rFonts w:ascii="Open Sans Light" w:eastAsia="Open Sans Light" w:hAnsi="Open Sans Light" w:cs="Open Sans Light"/>
          <w:b/>
          <w:color w:val="303AB2"/>
        </w:rPr>
      </w:pPr>
    </w:p>
    <w:p w14:paraId="52CCF99B" w14:textId="77777777" w:rsidR="00D3015A" w:rsidRDefault="00D3015A">
      <w:pPr>
        <w:spacing w:line="276" w:lineRule="auto"/>
        <w:ind w:right="-567"/>
        <w:jc w:val="right"/>
        <w:rPr>
          <w:rFonts w:ascii="Open Sans Light" w:eastAsia="Open Sans Light" w:hAnsi="Open Sans Light" w:cs="Open Sans Light"/>
          <w:b/>
          <w:color w:val="303AB2"/>
        </w:rPr>
      </w:pPr>
    </w:p>
    <w:p w14:paraId="5671A052" w14:textId="4C4A207B" w:rsidR="00886B83"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0203EAE" w14:textId="77777777" w:rsidR="00886B83"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886B83">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01191B2" w14:textId="77777777" w:rsidR="00886B83"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886B83">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D0F3680" w14:textId="77777777" w:rsidR="00886B83" w:rsidRDefault="00000000">
      <w:pPr>
        <w:shd w:val="clear" w:color="auto" w:fill="FFFFFF"/>
        <w:spacing w:before="280" w:after="280" w:line="276" w:lineRule="auto"/>
        <w:ind w:right="-567"/>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BAAA85C" w14:textId="77777777" w:rsidR="00886B83"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D09C5C9" w14:textId="77777777" w:rsidR="00886B83"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sidR="00886B83">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886B83">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sidR="00886B83">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886B83">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886B83">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AF58D3B" w14:textId="77777777" w:rsidR="00886B83"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937E8C5" w14:textId="77777777" w:rsidR="00886B83"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0E9D3AF" w14:textId="77777777" w:rsidR="00886B83" w:rsidRDefault="00000000">
      <w:pPr>
        <w:spacing w:before="143" w:after="200"/>
        <w:ind w:right="-567"/>
        <w:jc w:val="both"/>
      </w:pPr>
      <w:r>
        <w:rPr>
          <w:rFonts w:ascii="Open Sans" w:eastAsia="Open Sans" w:hAnsi="Open Sans" w:cs="Open Sans"/>
          <w:sz w:val="22"/>
          <w:szCs w:val="22"/>
        </w:rPr>
        <w:t xml:space="preserve">Más información en </w:t>
      </w:r>
      <w:hyperlink r:id="rId22">
        <w:r w:rsidR="00886B83">
          <w:rPr>
            <w:rFonts w:ascii="Open Sans" w:eastAsia="Open Sans" w:hAnsi="Open Sans" w:cs="Open Sans"/>
            <w:color w:val="1155CC"/>
            <w:sz w:val="22"/>
            <w:szCs w:val="22"/>
            <w:u w:val="single"/>
          </w:rPr>
          <w:t>adevinta.es</w:t>
        </w:r>
      </w:hyperlink>
    </w:p>
    <w:p w14:paraId="556AE62C" w14:textId="77777777" w:rsidR="00886B83" w:rsidRDefault="00886B83">
      <w:pPr>
        <w:spacing w:before="143" w:after="200"/>
        <w:ind w:right="-567"/>
        <w:jc w:val="both"/>
        <w:rPr>
          <w:rFonts w:ascii="Open Sans" w:eastAsia="Open Sans" w:hAnsi="Open Sans" w:cs="Open Sans"/>
        </w:rPr>
      </w:pPr>
    </w:p>
    <w:p w14:paraId="010CFABC" w14:textId="77777777" w:rsidR="00886B83"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9FB9C1E" w14:textId="77777777" w:rsidR="00886B83"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4A10FFA" w14:textId="77777777" w:rsidR="00886B83" w:rsidRDefault="00886B83">
      <w:pPr>
        <w:shd w:val="clear" w:color="auto" w:fill="FFFFFF"/>
        <w:spacing w:line="276" w:lineRule="auto"/>
        <w:ind w:right="-567"/>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1EED065" w14:textId="77777777" w:rsidR="00886B83"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1BDA628" w14:textId="77777777" w:rsidR="00886B83" w:rsidRDefault="00886B83">
      <w:pPr>
        <w:pBdr>
          <w:top w:val="nil"/>
          <w:left w:val="nil"/>
          <w:bottom w:val="nil"/>
          <w:right w:val="nil"/>
          <w:between w:val="nil"/>
        </w:pBdr>
        <w:shd w:val="clear" w:color="auto" w:fill="FFFFFF"/>
        <w:spacing w:line="276" w:lineRule="auto"/>
        <w:ind w:right="-567"/>
        <w:jc w:val="right"/>
        <w:rPr>
          <w:rFonts w:ascii="Open Sans" w:eastAsia="Open Sans" w:hAnsi="Open Sans" w:cs="Open Sans"/>
          <w:color w:val="000000"/>
          <w:sz w:val="21"/>
          <w:szCs w:val="21"/>
        </w:rPr>
      </w:pPr>
    </w:p>
    <w:sectPr w:rsidR="00886B83">
      <w:footerReference w:type="default" r:id="rId24"/>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88DF2" w14:textId="77777777" w:rsidR="009811AD" w:rsidRDefault="009811AD">
      <w:r>
        <w:separator/>
      </w:r>
    </w:p>
  </w:endnote>
  <w:endnote w:type="continuationSeparator" w:id="0">
    <w:p w14:paraId="5DC31F21" w14:textId="77777777" w:rsidR="009811AD" w:rsidRDefault="0098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E6A669-9811-46AF-A20B-E7C9C5BF6F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EFF8E24-77D7-4553-875B-F2E31C275442}"/>
    <w:embedBold r:id="rId3" w:fontKey="{B5D4791D-4F21-4F05-AC39-FDD57B0B4FA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C133A48-B52A-4441-971A-635264295AFE}"/>
    <w:embedItalic r:id="rId5" w:fontKey="{519368A1-618D-4A74-AC5D-9133702B66A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F0612D6F-652D-4C5D-805F-80D28C7230BB}"/>
    <w:embedBold r:id="rId7" w:fontKey="{37658CE5-4C9D-44E6-8EE4-2FEA6847D995}"/>
  </w:font>
  <w:font w:name="Open Sans Light">
    <w:charset w:val="00"/>
    <w:family w:val="swiss"/>
    <w:pitch w:val="variable"/>
    <w:sig w:usb0="E00002EF" w:usb1="4000205B" w:usb2="00000028" w:usb3="00000000" w:csb0="0000019F" w:csb1="00000000"/>
    <w:embedRegular r:id="rId8" w:fontKey="{0F613669-FEC5-4637-A879-748BA0710AB7}"/>
    <w:embedBold r:id="rId9" w:fontKey="{787D87B5-70B2-4E8D-9B7B-E73792411E01}"/>
  </w:font>
  <w:font w:name="Calibri Light">
    <w:panose1 w:val="020F0302020204030204"/>
    <w:charset w:val="00"/>
    <w:family w:val="swiss"/>
    <w:pitch w:val="variable"/>
    <w:sig w:usb0="E4002EFF" w:usb1="C000247B" w:usb2="00000009" w:usb3="00000000" w:csb0="000001FF" w:csb1="00000000"/>
    <w:embedRegular r:id="rId10" w:fontKey="{CB14B423-06A0-4B7D-923F-03EB6935A7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BD2D" w14:textId="77777777" w:rsidR="00886B8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384FAC4" wp14:editId="7F95203E">
          <wp:simplePos x="0" y="0"/>
          <wp:positionH relativeFrom="column">
            <wp:posOffset>-1068069</wp:posOffset>
          </wp:positionH>
          <wp:positionV relativeFrom="paragraph">
            <wp:posOffset>174608</wp:posOffset>
          </wp:positionV>
          <wp:extent cx="7670550" cy="451315"/>
          <wp:effectExtent l="0" t="0" r="0" b="0"/>
          <wp:wrapNone/>
          <wp:docPr id="1054615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B46C4" w14:textId="77777777" w:rsidR="009811AD" w:rsidRDefault="009811AD">
      <w:r>
        <w:separator/>
      </w:r>
    </w:p>
  </w:footnote>
  <w:footnote w:type="continuationSeparator" w:id="0">
    <w:p w14:paraId="6A6DE9B5" w14:textId="77777777" w:rsidR="009811AD" w:rsidRDefault="00981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62DB9"/>
    <w:multiLevelType w:val="multilevel"/>
    <w:tmpl w:val="8C08A90A"/>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96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B83"/>
    <w:rsid w:val="00175AA0"/>
    <w:rsid w:val="006E5902"/>
    <w:rsid w:val="007B04F9"/>
    <w:rsid w:val="00886B83"/>
    <w:rsid w:val="008F4D5E"/>
    <w:rsid w:val="009811AD"/>
    <w:rsid w:val="00D301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24F8D"/>
  <w15:docId w15:val="{F60665E1-A390-436C-975B-CCDD225C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3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5\04-ABRIL\PRENSA%20ALQUILER%20ABRIL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7.8788684063061457E-2"/>
          <c:w val="0.93187213265646462"/>
          <c:h val="0.64949095229567322"/>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74-4996-85E6-F1E4F137B8D6}"/>
                </c:ext>
              </c:extLst>
            </c:dLbl>
            <c:dLbl>
              <c:idx val="5"/>
              <c:layout>
                <c:manualLayout>
                  <c:x val="0"/>
                  <c:y val="9.78234287111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74-4996-85E6-F1E4F137B8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2024</c:v>
                  </c:pt>
                  <c:pt idx="9">
                    <c:v>2025</c:v>
                  </c:pt>
                </c:lvl>
              </c:multiLvlStrCache>
            </c:multiLvlStrRef>
          </c:cat>
          <c:val>
            <c:numRef>
              <c:f>Hoja6!$C$26:$C$38</c:f>
              <c:numCache>
                <c:formatCode>0.0%</c:formatCode>
                <c:ptCount val="13"/>
                <c:pt idx="0">
                  <c:v>-4.8543689320387313E-3</c:v>
                </c:pt>
                <c:pt idx="1">
                  <c:v>1.4227642276422821E-2</c:v>
                </c:pt>
                <c:pt idx="2">
                  <c:v>1.4028056112224362E-2</c:v>
                </c:pt>
                <c:pt idx="3">
                  <c:v>-4.7430830039526086E-3</c:v>
                </c:pt>
                <c:pt idx="4">
                  <c:v>-1.5091342335186617E-2</c:v>
                </c:pt>
                <c:pt idx="5">
                  <c:v>-3.387096774193548E-2</c:v>
                </c:pt>
                <c:pt idx="6">
                  <c:v>2.9215358931552558E-2</c:v>
                </c:pt>
                <c:pt idx="7">
                  <c:v>6.4882400648824071E-2</c:v>
                </c:pt>
                <c:pt idx="8">
                  <c:v>1.2185833968012061E-2</c:v>
                </c:pt>
                <c:pt idx="9">
                  <c:v>1.9563581640331194E-2</c:v>
                </c:pt>
                <c:pt idx="10">
                  <c:v>-7.3800738007391608E-4</c:v>
                </c:pt>
                <c:pt idx="11">
                  <c:v>7.3855243722315835E-4</c:v>
                </c:pt>
                <c:pt idx="12">
                  <c:v>2.5092250922509215E-2</c:v>
                </c:pt>
              </c:numCache>
            </c:numRef>
          </c:val>
          <c:extLst>
            <c:ext xmlns:c16="http://schemas.microsoft.com/office/drawing/2014/chart" uri="{C3380CC4-5D6E-409C-BE32-E72D297353CC}">
              <c16:uniqueId val="{00000001-6674-4996-85E6-F1E4F137B8D6}"/>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ABR</c:v>
                  </c:pt>
                  <c:pt idx="1">
                    <c:v>MAY</c:v>
                  </c:pt>
                  <c:pt idx="2">
                    <c:v>JUN</c:v>
                  </c:pt>
                  <c:pt idx="3">
                    <c:v>JUL</c:v>
                  </c:pt>
                  <c:pt idx="4">
                    <c:v>AGO</c:v>
                  </c:pt>
                  <c:pt idx="5">
                    <c:v>SEP</c:v>
                  </c:pt>
                  <c:pt idx="6">
                    <c:v>OCT</c:v>
                  </c:pt>
                  <c:pt idx="7">
                    <c:v>NOV</c:v>
                  </c:pt>
                  <c:pt idx="8">
                    <c:v>DIC</c:v>
                  </c:pt>
                  <c:pt idx="9">
                    <c:v>ENE</c:v>
                  </c:pt>
                  <c:pt idx="10">
                    <c:v>FEB</c:v>
                  </c:pt>
                  <c:pt idx="11">
                    <c:v>MAR</c:v>
                  </c:pt>
                  <c:pt idx="12">
                    <c:v>ABR</c:v>
                  </c:pt>
                </c:lvl>
                <c:lvl>
                  <c:pt idx="0">
                    <c:v>2024</c:v>
                  </c:pt>
                  <c:pt idx="9">
                    <c:v>2025</c:v>
                  </c:pt>
                </c:lvl>
              </c:multiLvlStrCache>
            </c:multiLvlStrRef>
          </c:cat>
          <c:val>
            <c:numRef>
              <c:f>Hoja6!$D$26:$D$38</c:f>
              <c:numCache>
                <c:formatCode>0.0%</c:formatCode>
                <c:ptCount val="13"/>
                <c:pt idx="0">
                  <c:v>5.2181351582549294E-2</c:v>
                </c:pt>
                <c:pt idx="1">
                  <c:v>7.0815450643776909E-2</c:v>
                </c:pt>
                <c:pt idx="2">
                  <c:v>8.9577950043066401E-2</c:v>
                </c:pt>
                <c:pt idx="3">
                  <c:v>8.6281276962899056E-2</c:v>
                </c:pt>
                <c:pt idx="4">
                  <c:v>9.3474426807760191E-2</c:v>
                </c:pt>
                <c:pt idx="5">
                  <c:v>7.4439461883408081E-2</c:v>
                </c:pt>
                <c:pt idx="6">
                  <c:v>9.7951914514692748E-2</c:v>
                </c:pt>
                <c:pt idx="7">
                  <c:v>0.14672489082969445</c:v>
                </c:pt>
                <c:pt idx="8">
                  <c:v>0.1397941680960548</c:v>
                </c:pt>
                <c:pt idx="9">
                  <c:v>0.15025466893039061</c:v>
                </c:pt>
                <c:pt idx="10">
                  <c:v>0.10350448247758758</c:v>
                </c:pt>
                <c:pt idx="11">
                  <c:v>9.6278317152103665E-2</c:v>
                </c:pt>
                <c:pt idx="12">
                  <c:v>0.12926829268292681</c:v>
                </c:pt>
              </c:numCache>
            </c:numRef>
          </c:val>
          <c:extLst>
            <c:ext xmlns:c16="http://schemas.microsoft.com/office/drawing/2014/chart" uri="{C3380CC4-5D6E-409C-BE32-E72D297353CC}">
              <c16:uniqueId val="{00000002-6674-4996-85E6-F1E4F137B8D6}"/>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0.04437</cdr:x>
      <cdr:y>0.5954</cdr:y>
    </cdr:from>
    <cdr:to>
      <cdr:x>0.95281</cdr:x>
      <cdr:y>0.5954</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28862" y="1401927"/>
          <a:ext cx="4685252"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GNR6yOw1kzwpzRZur9SfMjum4Q==">CgMxLjAyDmguOXQ2MTB5ODI1b3F4MgloLjJzOGV5bzE4AHIhMVlHUERNUHdGVVFXS0Q3UmZ5OXo3SWJGc3kzeWJzV1dz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3218</Words>
  <Characters>17699</Characters>
  <Application>Microsoft Office Word</Application>
  <DocSecurity>0</DocSecurity>
  <Lines>147</Lines>
  <Paragraphs>41</Paragraphs>
  <ScaleCrop>false</ScaleCrop>
  <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2024-05-29T14:05:00Z</dcterms:created>
  <dcterms:modified xsi:type="dcterms:W3CDTF">2025-05-14T13:43:00Z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