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587E" w:rsidRDefault="000D30A3">
      <w:r>
        <w:rPr>
          <w:noProof/>
        </w:rPr>
        <w:drawing>
          <wp:anchor distT="0" distB="0" distL="114300" distR="114300" simplePos="0" relativeHeight="251658240" behindDoc="0" locked="0" layoutInCell="1" hidden="0" allowOverlap="1" wp14:anchorId="265339DA" wp14:editId="61DF3310">
            <wp:simplePos x="0" y="0"/>
            <wp:positionH relativeFrom="column">
              <wp:posOffset>-1080116</wp:posOffset>
            </wp:positionH>
            <wp:positionV relativeFrom="paragraph">
              <wp:posOffset>-654665</wp:posOffset>
            </wp:positionV>
            <wp:extent cx="7581265" cy="1019175"/>
            <wp:effectExtent l="0" t="0" r="0" b="0"/>
            <wp:wrapNone/>
            <wp:docPr id="2139395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28587E" w:rsidRDefault="0028587E">
      <w:pPr>
        <w:jc w:val="right"/>
        <w:rPr>
          <w:rFonts w:ascii="National" w:eastAsia="National" w:hAnsi="National" w:cs="National"/>
          <w:color w:val="303AB2"/>
          <w:sz w:val="36"/>
          <w:szCs w:val="36"/>
        </w:rPr>
      </w:pPr>
    </w:p>
    <w:p w14:paraId="77A2B25E" w14:textId="77777777" w:rsidR="00BC7454" w:rsidRDefault="00BC7454">
      <w:pPr>
        <w:jc w:val="center"/>
        <w:rPr>
          <w:rFonts w:ascii="National" w:eastAsia="National" w:hAnsi="National" w:cs="National"/>
          <w:b/>
          <w:color w:val="1DBDC5"/>
          <w:sz w:val="34"/>
          <w:szCs w:val="34"/>
        </w:rPr>
      </w:pPr>
    </w:p>
    <w:p w14:paraId="00000004" w14:textId="6009EBAA" w:rsidR="0028587E" w:rsidRPr="00BC7454" w:rsidRDefault="003D371F">
      <w:pPr>
        <w:jc w:val="center"/>
        <w:rPr>
          <w:rFonts w:ascii="National" w:eastAsia="National" w:hAnsi="National" w:cs="National"/>
          <w:b/>
          <w:color w:val="1DBDC5"/>
          <w:sz w:val="36"/>
          <w:szCs w:val="36"/>
        </w:rPr>
      </w:pPr>
      <w:r w:rsidRPr="00BC7454">
        <w:rPr>
          <w:rFonts w:ascii="National" w:eastAsia="National" w:hAnsi="National" w:cs="National"/>
          <w:b/>
          <w:color w:val="1DBDC5"/>
          <w:sz w:val="36"/>
          <w:szCs w:val="36"/>
        </w:rPr>
        <w:t>FOTOCASA PRO ACADEMY DAY SUR</w:t>
      </w:r>
    </w:p>
    <w:p w14:paraId="1DA17508" w14:textId="6C318DEB" w:rsidR="003D371F" w:rsidRPr="00BC7454" w:rsidRDefault="000016AC">
      <w:pPr>
        <w:jc w:val="center"/>
        <w:rPr>
          <w:rFonts w:ascii="National" w:eastAsia="National" w:hAnsi="National" w:cs="National"/>
          <w:b/>
          <w:color w:val="303AB2"/>
          <w:sz w:val="40"/>
          <w:szCs w:val="40"/>
        </w:rPr>
      </w:pPr>
      <w:r w:rsidRPr="00BC7454">
        <w:rPr>
          <w:rFonts w:ascii="National" w:eastAsia="National" w:hAnsi="National" w:cs="National"/>
          <w:b/>
          <w:color w:val="303AB2"/>
          <w:sz w:val="40"/>
          <w:szCs w:val="40"/>
        </w:rPr>
        <w:t>L</w:t>
      </w:r>
      <w:r w:rsidR="003D371F" w:rsidRPr="00BC7454">
        <w:rPr>
          <w:rFonts w:ascii="National" w:eastAsia="National" w:hAnsi="National" w:cs="National"/>
          <w:b/>
          <w:color w:val="303AB2"/>
          <w:sz w:val="40"/>
          <w:szCs w:val="40"/>
        </w:rPr>
        <w:t xml:space="preserve">os agentes inmobiliarios apuestan por la formación en el Fotocasa Pro </w:t>
      </w:r>
      <w:proofErr w:type="spellStart"/>
      <w:r w:rsidR="003D371F" w:rsidRPr="00BC7454">
        <w:rPr>
          <w:rFonts w:ascii="National" w:eastAsia="National" w:hAnsi="National" w:cs="National"/>
          <w:b/>
          <w:color w:val="303AB2"/>
          <w:sz w:val="40"/>
          <w:szCs w:val="40"/>
        </w:rPr>
        <w:t>Academy</w:t>
      </w:r>
      <w:proofErr w:type="spellEnd"/>
      <w:r w:rsidR="003D371F" w:rsidRPr="00BC7454">
        <w:rPr>
          <w:rFonts w:ascii="National" w:eastAsia="National" w:hAnsi="National" w:cs="National"/>
          <w:b/>
          <w:color w:val="303AB2"/>
          <w:sz w:val="40"/>
          <w:szCs w:val="40"/>
        </w:rPr>
        <w:t xml:space="preserve"> Day Sur</w:t>
      </w:r>
      <w:r w:rsidRPr="00BC7454">
        <w:rPr>
          <w:rFonts w:ascii="National" w:eastAsia="National" w:hAnsi="National" w:cs="National"/>
          <w:b/>
          <w:color w:val="303AB2"/>
          <w:sz w:val="40"/>
          <w:szCs w:val="40"/>
        </w:rPr>
        <w:t xml:space="preserve"> en un momento de máxima actividad en el mercado de la vivienda</w:t>
      </w:r>
    </w:p>
    <w:p w14:paraId="00000008" w14:textId="77777777" w:rsidR="0028587E" w:rsidRDefault="0028587E" w:rsidP="002A2AE2">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4A4594F" w14:textId="743C6EB4" w:rsidR="003D371F" w:rsidRPr="003D371F" w:rsidRDefault="003D371F" w:rsidP="003D371F">
      <w:pPr>
        <w:pStyle w:val="Prrafodelista"/>
        <w:numPr>
          <w:ilvl w:val="0"/>
          <w:numId w:val="2"/>
        </w:numPr>
        <w:spacing w:line="276" w:lineRule="auto"/>
        <w:jc w:val="both"/>
        <w:rPr>
          <w:rFonts w:ascii="Open Sans" w:eastAsia="Open Sans Light" w:hAnsi="Open Sans" w:cs="Open Sans"/>
          <w:bCs/>
          <w:color w:val="303AB2"/>
        </w:rPr>
      </w:pPr>
      <w:r w:rsidRPr="003D371F">
        <w:rPr>
          <w:rFonts w:ascii="Open Sans" w:eastAsia="Open Sans Light" w:hAnsi="Open Sans" w:cs="Open Sans"/>
          <w:bCs/>
          <w:color w:val="303AB2"/>
        </w:rPr>
        <w:t>La jornada reunió a más de 300 agentes inmobiliarios andaluces que apuestan por la formación y la innovación para afrontar los retos del sector</w:t>
      </w:r>
    </w:p>
    <w:p w14:paraId="28367F4B" w14:textId="423BBC8C" w:rsidR="000016AC" w:rsidRPr="000016AC" w:rsidRDefault="000016AC" w:rsidP="000016AC">
      <w:pPr>
        <w:pStyle w:val="Prrafodelista"/>
        <w:numPr>
          <w:ilvl w:val="0"/>
          <w:numId w:val="2"/>
        </w:numPr>
        <w:spacing w:line="276" w:lineRule="auto"/>
        <w:jc w:val="both"/>
        <w:rPr>
          <w:rFonts w:ascii="Open Sans" w:eastAsia="Open Sans Light" w:hAnsi="Open Sans" w:cs="Open Sans"/>
          <w:bCs/>
          <w:color w:val="303AB2"/>
        </w:rPr>
      </w:pPr>
      <w:r w:rsidRPr="003D371F">
        <w:rPr>
          <w:rFonts w:ascii="Open Sans" w:eastAsia="Open Sans Light" w:hAnsi="Open Sans" w:cs="Open Sans"/>
          <w:bCs/>
          <w:color w:val="303AB2"/>
        </w:rPr>
        <w:t>En un escenario de desequilibrio entre oferta y demanda, los agentes inmobiliarios apuestan por la formación para diferenciarse</w:t>
      </w:r>
    </w:p>
    <w:p w14:paraId="7CDCD6A3" w14:textId="501DF46B" w:rsidR="003D371F" w:rsidRPr="003D371F" w:rsidRDefault="00EB43F2" w:rsidP="003D371F">
      <w:pPr>
        <w:pStyle w:val="Prrafodelista"/>
        <w:numPr>
          <w:ilvl w:val="0"/>
          <w:numId w:val="2"/>
        </w:numPr>
        <w:spacing w:line="276" w:lineRule="auto"/>
        <w:jc w:val="both"/>
        <w:rPr>
          <w:rFonts w:ascii="Open Sans" w:eastAsia="Open Sans Light" w:hAnsi="Open Sans" w:cs="Open Sans"/>
          <w:bCs/>
          <w:color w:val="303AB2"/>
        </w:rPr>
      </w:pPr>
      <w:r>
        <w:rPr>
          <w:rFonts w:ascii="Open Sans" w:eastAsia="Open Sans Light" w:hAnsi="Open Sans" w:cs="Open Sans"/>
          <w:bCs/>
          <w:color w:val="303AB2"/>
        </w:rPr>
        <w:t>El economista Gonzalo Bernardos fue el encargado de abrir la jornada con una inspiradora charla inaugural</w:t>
      </w:r>
    </w:p>
    <w:p w14:paraId="64E9094F" w14:textId="5DDCB05E" w:rsidR="003D371F" w:rsidRDefault="003D371F" w:rsidP="003D371F">
      <w:pPr>
        <w:pStyle w:val="Prrafodelista"/>
        <w:numPr>
          <w:ilvl w:val="0"/>
          <w:numId w:val="2"/>
        </w:numPr>
        <w:spacing w:line="276" w:lineRule="auto"/>
        <w:jc w:val="both"/>
        <w:rPr>
          <w:rFonts w:ascii="Open Sans" w:eastAsia="Open Sans Light" w:hAnsi="Open Sans" w:cs="Open Sans"/>
          <w:bCs/>
          <w:color w:val="303AB2"/>
        </w:rPr>
      </w:pPr>
      <w:r w:rsidRPr="003D371F">
        <w:rPr>
          <w:rFonts w:ascii="Open Sans" w:eastAsia="Open Sans Light" w:hAnsi="Open Sans" w:cs="Open Sans"/>
          <w:bCs/>
          <w:color w:val="303AB2"/>
        </w:rPr>
        <w:t xml:space="preserve">Fotocasa Pro </w:t>
      </w:r>
      <w:proofErr w:type="spellStart"/>
      <w:r w:rsidRPr="003D371F">
        <w:rPr>
          <w:rFonts w:ascii="Open Sans" w:eastAsia="Open Sans Light" w:hAnsi="Open Sans" w:cs="Open Sans"/>
          <w:bCs/>
          <w:color w:val="303AB2"/>
        </w:rPr>
        <w:t>Academy</w:t>
      </w:r>
      <w:proofErr w:type="spellEnd"/>
      <w:r w:rsidRPr="003D371F">
        <w:rPr>
          <w:rFonts w:ascii="Open Sans" w:eastAsia="Open Sans Light" w:hAnsi="Open Sans" w:cs="Open Sans"/>
          <w:bCs/>
          <w:color w:val="303AB2"/>
        </w:rPr>
        <w:t xml:space="preserve"> consolida en Sevilla su papel como referente en formación para profesionales inmobiliarios</w:t>
      </w:r>
    </w:p>
    <w:p w14:paraId="189EAAC2" w14:textId="44F0D0FD" w:rsidR="0064240E" w:rsidRPr="0064240E" w:rsidRDefault="0064240E" w:rsidP="003D371F">
      <w:pPr>
        <w:pStyle w:val="Prrafodelista"/>
        <w:numPr>
          <w:ilvl w:val="0"/>
          <w:numId w:val="2"/>
        </w:numPr>
        <w:spacing w:line="276" w:lineRule="auto"/>
        <w:jc w:val="both"/>
        <w:rPr>
          <w:rFonts w:ascii="Open Sans" w:eastAsia="Open Sans Light" w:hAnsi="Open Sans" w:cs="Open Sans"/>
          <w:b/>
          <w:color w:val="303AB2"/>
        </w:rPr>
      </w:pPr>
      <w:hyperlink r:id="rId9" w:history="1">
        <w:r w:rsidRPr="0064240E">
          <w:rPr>
            <w:rStyle w:val="Hipervnculo"/>
            <w:rFonts w:ascii="Open Sans" w:eastAsia="Open Sans Light" w:hAnsi="Open Sans" w:cs="Open Sans"/>
            <w:b/>
          </w:rPr>
          <w:t>Aquí se puede ver un vídeo resumen de la jornada</w:t>
        </w:r>
      </w:hyperlink>
    </w:p>
    <w:p w14:paraId="1AF61F62" w14:textId="77777777" w:rsidR="003D371F" w:rsidRDefault="003D371F" w:rsidP="003D371F">
      <w:pPr>
        <w:spacing w:line="276" w:lineRule="auto"/>
        <w:jc w:val="both"/>
        <w:rPr>
          <w:rFonts w:ascii="Open Sans Light" w:eastAsia="Open Sans Light" w:hAnsi="Open Sans Light" w:cs="Open Sans Light"/>
          <w:b/>
          <w:color w:val="303AB2"/>
        </w:rPr>
      </w:pPr>
    </w:p>
    <w:p w14:paraId="0000000C" w14:textId="235166E1" w:rsidR="0028587E" w:rsidRDefault="000D30A3">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EB71DE">
        <w:rPr>
          <w:rFonts w:ascii="Open Sans Light" w:eastAsia="Open Sans Light" w:hAnsi="Open Sans Light" w:cs="Open Sans Light"/>
          <w:b/>
          <w:color w:val="303AB2"/>
        </w:rPr>
        <w:t>7</w:t>
      </w:r>
      <w:r w:rsidR="002A2AE2">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 xml:space="preserve">de </w:t>
      </w:r>
      <w:r w:rsidR="0086429A">
        <w:rPr>
          <w:rFonts w:ascii="Open Sans Light" w:eastAsia="Open Sans Light" w:hAnsi="Open Sans Light" w:cs="Open Sans Light"/>
          <w:b/>
          <w:color w:val="303AB2"/>
        </w:rPr>
        <w:t>octubre</w:t>
      </w:r>
      <w:r>
        <w:rPr>
          <w:rFonts w:ascii="Open Sans Light" w:eastAsia="Open Sans Light" w:hAnsi="Open Sans Light" w:cs="Open Sans Light"/>
          <w:b/>
          <w:color w:val="303AB2"/>
        </w:rPr>
        <w:t xml:space="preserve"> de 2025</w:t>
      </w:r>
    </w:p>
    <w:p w14:paraId="0000000D" w14:textId="77777777" w:rsidR="0028587E" w:rsidRDefault="0028587E">
      <w:pPr>
        <w:pBdr>
          <w:top w:val="nil"/>
          <w:left w:val="nil"/>
          <w:bottom w:val="nil"/>
          <w:right w:val="nil"/>
          <w:between w:val="nil"/>
        </w:pBdr>
        <w:spacing w:line="276" w:lineRule="auto"/>
        <w:jc w:val="both"/>
        <w:rPr>
          <w:rFonts w:ascii="Open Sans" w:eastAsia="Open Sans" w:hAnsi="Open Sans" w:cs="Open Sans"/>
        </w:rPr>
      </w:pPr>
    </w:p>
    <w:p w14:paraId="1FC4BA8D" w14:textId="39942C68" w:rsidR="00500D43" w:rsidRPr="00500D43" w:rsidRDefault="00500D43" w:rsidP="00500D43">
      <w:pPr>
        <w:pBdr>
          <w:top w:val="nil"/>
          <w:left w:val="nil"/>
          <w:bottom w:val="nil"/>
          <w:right w:val="nil"/>
          <w:between w:val="nil"/>
        </w:pBdr>
        <w:spacing w:line="276" w:lineRule="auto"/>
        <w:jc w:val="both"/>
        <w:rPr>
          <w:rFonts w:ascii="Open Sans" w:eastAsia="Open Sans" w:hAnsi="Open Sans" w:cs="Open Sans"/>
        </w:rPr>
      </w:pPr>
      <w:hyperlink r:id="rId10" w:history="1">
        <w:r w:rsidRPr="002B0A07">
          <w:rPr>
            <w:rStyle w:val="Hipervnculo"/>
            <w:rFonts w:ascii="Open Sans" w:eastAsia="Open Sans" w:hAnsi="Open Sans" w:cs="Open Sans"/>
          </w:rPr>
          <w:t xml:space="preserve">Fotocasa Pro </w:t>
        </w:r>
        <w:proofErr w:type="spellStart"/>
        <w:r w:rsidRPr="002B0A07">
          <w:rPr>
            <w:rStyle w:val="Hipervnculo"/>
            <w:rFonts w:ascii="Open Sans" w:eastAsia="Open Sans" w:hAnsi="Open Sans" w:cs="Open Sans"/>
          </w:rPr>
          <w:t>Academy</w:t>
        </w:r>
        <w:proofErr w:type="spellEnd"/>
      </w:hyperlink>
      <w:r w:rsidRPr="00500D43">
        <w:rPr>
          <w:rFonts w:ascii="Open Sans" w:eastAsia="Open Sans" w:hAnsi="Open Sans" w:cs="Open Sans"/>
        </w:rPr>
        <w:t xml:space="preserve"> </w:t>
      </w:r>
      <w:r w:rsidR="00006375">
        <w:rPr>
          <w:rFonts w:ascii="Open Sans" w:eastAsia="Open Sans" w:hAnsi="Open Sans" w:cs="Open Sans"/>
        </w:rPr>
        <w:t>ha celebrado</w:t>
      </w:r>
      <w:r w:rsidRPr="00500D43">
        <w:rPr>
          <w:rFonts w:ascii="Open Sans" w:eastAsia="Open Sans" w:hAnsi="Open Sans" w:cs="Open Sans"/>
        </w:rPr>
        <w:t xml:space="preserve"> con gran éxito en </w:t>
      </w:r>
      <w:r w:rsidRPr="002B0A07">
        <w:rPr>
          <w:rFonts w:ascii="Open Sans" w:eastAsia="Open Sans" w:hAnsi="Open Sans" w:cs="Open Sans"/>
          <w:b/>
          <w:bCs/>
        </w:rPr>
        <w:t>Sevilla</w:t>
      </w:r>
      <w:r w:rsidRPr="00500D43">
        <w:rPr>
          <w:rFonts w:ascii="Open Sans" w:eastAsia="Open Sans" w:hAnsi="Open Sans" w:cs="Open Sans"/>
        </w:rPr>
        <w:t xml:space="preserve"> una nueva edición del </w:t>
      </w:r>
      <w:hyperlink r:id="rId11" w:history="1">
        <w:r w:rsidRPr="002B0A07">
          <w:rPr>
            <w:rStyle w:val="Hipervnculo"/>
            <w:rFonts w:ascii="Open Sans" w:eastAsia="Open Sans" w:hAnsi="Open Sans" w:cs="Open Sans"/>
          </w:rPr>
          <w:t xml:space="preserve">Fotocasa Pro </w:t>
        </w:r>
        <w:proofErr w:type="spellStart"/>
        <w:r w:rsidRPr="002B0A07">
          <w:rPr>
            <w:rStyle w:val="Hipervnculo"/>
            <w:rFonts w:ascii="Open Sans" w:eastAsia="Open Sans" w:hAnsi="Open Sans" w:cs="Open Sans"/>
          </w:rPr>
          <w:t>Academy</w:t>
        </w:r>
        <w:proofErr w:type="spellEnd"/>
        <w:r w:rsidRPr="002B0A07">
          <w:rPr>
            <w:rStyle w:val="Hipervnculo"/>
            <w:rFonts w:ascii="Open Sans" w:eastAsia="Open Sans" w:hAnsi="Open Sans" w:cs="Open Sans"/>
          </w:rPr>
          <w:t xml:space="preserve"> Day Sur</w:t>
        </w:r>
      </w:hyperlink>
      <w:r w:rsidRPr="00500D43">
        <w:rPr>
          <w:rFonts w:ascii="Open Sans" w:eastAsia="Open Sans" w:hAnsi="Open Sans" w:cs="Open Sans"/>
        </w:rPr>
        <w:t xml:space="preserve">, una jornada formativa que reunió a </w:t>
      </w:r>
      <w:r>
        <w:rPr>
          <w:rFonts w:ascii="Open Sans" w:eastAsia="Open Sans" w:hAnsi="Open Sans" w:cs="Open Sans"/>
        </w:rPr>
        <w:t xml:space="preserve">más de 300 </w:t>
      </w:r>
      <w:r w:rsidRPr="00500D43">
        <w:rPr>
          <w:rFonts w:ascii="Open Sans" w:eastAsia="Open Sans" w:hAnsi="Open Sans" w:cs="Open Sans"/>
        </w:rPr>
        <w:t>agentes inmobiliarios andaluces. El evento</w:t>
      </w:r>
      <w:r w:rsidR="00EB71DE">
        <w:rPr>
          <w:rFonts w:ascii="Open Sans" w:eastAsia="Open Sans" w:hAnsi="Open Sans" w:cs="Open Sans"/>
        </w:rPr>
        <w:t xml:space="preserve">, </w:t>
      </w:r>
      <w:r w:rsidR="00EB71DE" w:rsidRPr="00EB71DE">
        <w:rPr>
          <w:rFonts w:ascii="Open Sans" w:eastAsia="Open Sans" w:hAnsi="Open Sans" w:cs="Open Sans"/>
        </w:rPr>
        <w:t>celebrado en el emblemático Hotel Alfonso XIII</w:t>
      </w:r>
      <w:r w:rsidR="00EB71DE">
        <w:rPr>
          <w:rFonts w:ascii="Open Sans" w:eastAsia="Open Sans" w:hAnsi="Open Sans" w:cs="Open Sans"/>
        </w:rPr>
        <w:t>,</w:t>
      </w:r>
      <w:r w:rsidRPr="00500D43">
        <w:rPr>
          <w:rFonts w:ascii="Open Sans" w:eastAsia="Open Sans" w:hAnsi="Open Sans" w:cs="Open Sans"/>
        </w:rPr>
        <w:t xml:space="preserve"> </w:t>
      </w:r>
      <w:r w:rsidRPr="002B0A07">
        <w:rPr>
          <w:rFonts w:ascii="Open Sans" w:eastAsia="Open Sans" w:hAnsi="Open Sans" w:cs="Open Sans"/>
          <w:b/>
          <w:bCs/>
        </w:rPr>
        <w:t>se consolida como punto de encuentro de referencia para los profesionales que apuestan por la formación</w:t>
      </w:r>
      <w:r w:rsidRPr="00500D43">
        <w:rPr>
          <w:rFonts w:ascii="Open Sans" w:eastAsia="Open Sans" w:hAnsi="Open Sans" w:cs="Open Sans"/>
        </w:rPr>
        <w:t xml:space="preserve"> y la innovación en un momento de gran dinamismo del sector.</w:t>
      </w:r>
    </w:p>
    <w:p w14:paraId="5935826C" w14:textId="77777777" w:rsidR="00500D43" w:rsidRPr="00500D43" w:rsidRDefault="00500D43" w:rsidP="00500D43">
      <w:pPr>
        <w:pBdr>
          <w:top w:val="nil"/>
          <w:left w:val="nil"/>
          <w:bottom w:val="nil"/>
          <w:right w:val="nil"/>
          <w:between w:val="nil"/>
        </w:pBdr>
        <w:spacing w:line="276" w:lineRule="auto"/>
        <w:jc w:val="both"/>
        <w:rPr>
          <w:rFonts w:ascii="Open Sans" w:eastAsia="Open Sans" w:hAnsi="Open Sans" w:cs="Open Sans"/>
        </w:rPr>
      </w:pPr>
    </w:p>
    <w:p w14:paraId="0B917AF5" w14:textId="793E1B6D" w:rsidR="00500D43" w:rsidRDefault="00500D43" w:rsidP="00500D43">
      <w:pPr>
        <w:pBdr>
          <w:top w:val="nil"/>
          <w:left w:val="nil"/>
          <w:bottom w:val="nil"/>
          <w:right w:val="nil"/>
          <w:between w:val="nil"/>
        </w:pBdr>
        <w:spacing w:line="276" w:lineRule="auto"/>
        <w:jc w:val="both"/>
        <w:rPr>
          <w:rFonts w:ascii="Open Sans" w:eastAsia="Open Sans" w:hAnsi="Open Sans" w:cs="Open Sans"/>
        </w:rPr>
      </w:pPr>
      <w:r w:rsidRPr="00500D43">
        <w:rPr>
          <w:rFonts w:ascii="Open Sans" w:eastAsia="Open Sans" w:hAnsi="Open Sans" w:cs="Open Sans"/>
        </w:rPr>
        <w:t xml:space="preserve">Actualmente, el mercado inmobiliario en </w:t>
      </w:r>
      <w:r w:rsidRPr="002B0A07">
        <w:rPr>
          <w:rFonts w:ascii="Open Sans" w:eastAsia="Open Sans" w:hAnsi="Open Sans" w:cs="Open Sans"/>
          <w:b/>
          <w:bCs/>
        </w:rPr>
        <w:t>Andalucía atraviesa una fase de máxima actividad, marcada por una fuerte demanda y una oferta cada vez más limitada.</w:t>
      </w:r>
      <w:r w:rsidRPr="00500D43">
        <w:rPr>
          <w:rFonts w:ascii="Open Sans" w:eastAsia="Open Sans" w:hAnsi="Open Sans" w:cs="Open Sans"/>
        </w:rPr>
        <w:t xml:space="preserve"> Esta situación ha provocado un incremento interanual del 20% en el precio de compra de la vivienda y del 11% en el alquiler, según los últimos datos de</w:t>
      </w:r>
      <w:r>
        <w:rPr>
          <w:rFonts w:ascii="Open Sans" w:eastAsia="Open Sans" w:hAnsi="Open Sans" w:cs="Open Sans"/>
        </w:rPr>
        <w:t xml:space="preserve">l </w:t>
      </w:r>
      <w:r w:rsidRPr="002B0A07">
        <w:rPr>
          <w:rFonts w:ascii="Open Sans" w:eastAsia="Open Sans" w:hAnsi="Open Sans" w:cs="Open Sans"/>
          <w:b/>
          <w:bCs/>
          <w:i/>
          <w:iCs/>
        </w:rPr>
        <w:t>Índice Inmobiliario Fotocasa</w:t>
      </w:r>
      <w:r w:rsidRPr="00500D43">
        <w:rPr>
          <w:rFonts w:ascii="Open Sans" w:eastAsia="Open Sans" w:hAnsi="Open Sans" w:cs="Open Sans"/>
        </w:rPr>
        <w:t>. En este contexto, los agentes inmobiliarios juegan un papel clave: estar actualizados y preparados se convierte en esencial para ofrecer el mejor acompañamiento a compradores, vendedores, arrendadores e inquilinos.</w:t>
      </w:r>
    </w:p>
    <w:p w14:paraId="5D1F32D5" w14:textId="77777777" w:rsidR="00500D43" w:rsidRDefault="00500D43">
      <w:pPr>
        <w:pBdr>
          <w:top w:val="nil"/>
          <w:left w:val="nil"/>
          <w:bottom w:val="nil"/>
          <w:right w:val="nil"/>
          <w:between w:val="nil"/>
        </w:pBdr>
        <w:spacing w:line="276" w:lineRule="auto"/>
        <w:jc w:val="both"/>
        <w:rPr>
          <w:rFonts w:ascii="Open Sans" w:eastAsia="Open Sans" w:hAnsi="Open Sans" w:cs="Open Sans"/>
        </w:rPr>
      </w:pPr>
    </w:p>
    <w:p w14:paraId="1460A493" w14:textId="247EA395" w:rsidR="00500D43" w:rsidRDefault="00560622">
      <w:pPr>
        <w:pBdr>
          <w:top w:val="nil"/>
          <w:left w:val="nil"/>
          <w:bottom w:val="nil"/>
          <w:right w:val="nil"/>
          <w:between w:val="nil"/>
        </w:pBdr>
        <w:spacing w:line="276" w:lineRule="auto"/>
        <w:jc w:val="both"/>
        <w:rPr>
          <w:rFonts w:ascii="Open Sans" w:eastAsia="Open Sans" w:hAnsi="Open Sans" w:cs="Open Sans"/>
        </w:rPr>
      </w:pPr>
      <w:r w:rsidRPr="00560622">
        <w:rPr>
          <w:rFonts w:ascii="Open Sans" w:eastAsia="Open Sans" w:hAnsi="Open Sans" w:cs="Open Sans"/>
        </w:rPr>
        <w:lastRenderedPageBreak/>
        <w:t xml:space="preserve">La jornada en Sevilla ofreció a los asistentes </w:t>
      </w:r>
      <w:r w:rsidRPr="002B0A07">
        <w:rPr>
          <w:rFonts w:ascii="Open Sans" w:eastAsia="Open Sans" w:hAnsi="Open Sans" w:cs="Open Sans"/>
          <w:b/>
          <w:bCs/>
        </w:rPr>
        <w:t>18 ponencias de expertos centradas en las tendencias del mercado, la digitalización del sector y las estrategias de captación y fidelización de clientes</w:t>
      </w:r>
      <w:r w:rsidRPr="00560622">
        <w:rPr>
          <w:rFonts w:ascii="Open Sans" w:eastAsia="Open Sans" w:hAnsi="Open Sans" w:cs="Open Sans"/>
        </w:rPr>
        <w:t xml:space="preserve">. Además, permitió generar un espacio de </w:t>
      </w:r>
      <w:proofErr w:type="spellStart"/>
      <w:r w:rsidRPr="00560622">
        <w:rPr>
          <w:rFonts w:ascii="Open Sans" w:eastAsia="Open Sans" w:hAnsi="Open Sans" w:cs="Open Sans"/>
        </w:rPr>
        <w:t>networking</w:t>
      </w:r>
      <w:proofErr w:type="spellEnd"/>
      <w:r w:rsidRPr="00560622">
        <w:rPr>
          <w:rFonts w:ascii="Open Sans" w:eastAsia="Open Sans" w:hAnsi="Open Sans" w:cs="Open Sans"/>
        </w:rPr>
        <w:t xml:space="preserve"> para compartir experiencias y buenas prácticas entre profesionales de toda la región.</w:t>
      </w:r>
    </w:p>
    <w:p w14:paraId="6EC339EC" w14:textId="77777777" w:rsidR="00560622" w:rsidRDefault="00560622">
      <w:pPr>
        <w:pBdr>
          <w:top w:val="nil"/>
          <w:left w:val="nil"/>
          <w:bottom w:val="nil"/>
          <w:right w:val="nil"/>
          <w:between w:val="nil"/>
        </w:pBdr>
        <w:spacing w:line="276" w:lineRule="auto"/>
        <w:jc w:val="both"/>
        <w:rPr>
          <w:rFonts w:ascii="Open Sans" w:eastAsia="Open Sans" w:hAnsi="Open Sans" w:cs="Open Sans"/>
        </w:rPr>
      </w:pPr>
    </w:p>
    <w:p w14:paraId="48F8D26B" w14:textId="552251BB" w:rsidR="00560622" w:rsidRDefault="00560622">
      <w:pPr>
        <w:pBdr>
          <w:top w:val="nil"/>
          <w:left w:val="nil"/>
          <w:bottom w:val="nil"/>
          <w:right w:val="nil"/>
          <w:between w:val="nil"/>
        </w:pBdr>
        <w:spacing w:line="276" w:lineRule="auto"/>
        <w:jc w:val="both"/>
        <w:rPr>
          <w:rFonts w:ascii="Open Sans" w:eastAsia="Open Sans" w:hAnsi="Open Sans" w:cs="Open Sans"/>
          <w:b/>
          <w:bCs/>
        </w:rPr>
      </w:pPr>
      <w:r w:rsidRPr="00560622">
        <w:rPr>
          <w:rFonts w:ascii="Open Sans" w:eastAsia="Open Sans" w:hAnsi="Open Sans" w:cs="Open Sans"/>
        </w:rPr>
        <w:t xml:space="preserve">“En un mercado tan dinámico como el que estamos viviendo en Andalucía, la formación continua es clave para que los profesionales puedan dar respuesta a las necesidades de sus clientes. La gran acogida de este Fotocasa Pro </w:t>
      </w:r>
      <w:proofErr w:type="spellStart"/>
      <w:r w:rsidRPr="00560622">
        <w:rPr>
          <w:rFonts w:ascii="Open Sans" w:eastAsia="Open Sans" w:hAnsi="Open Sans" w:cs="Open Sans"/>
        </w:rPr>
        <w:t>Academy</w:t>
      </w:r>
      <w:proofErr w:type="spellEnd"/>
      <w:r w:rsidRPr="00560622">
        <w:rPr>
          <w:rFonts w:ascii="Open Sans" w:eastAsia="Open Sans" w:hAnsi="Open Sans" w:cs="Open Sans"/>
        </w:rPr>
        <w:t xml:space="preserve"> Day Sur refleja el compromiso de los agentes inmobiliarios con la excelencia y su </w:t>
      </w:r>
      <w:r w:rsidR="00F16B94">
        <w:rPr>
          <w:rFonts w:ascii="Open Sans" w:eastAsia="Open Sans" w:hAnsi="Open Sans" w:cs="Open Sans"/>
        </w:rPr>
        <w:t>necesidad</w:t>
      </w:r>
      <w:r w:rsidRPr="00560622">
        <w:rPr>
          <w:rFonts w:ascii="Open Sans" w:eastAsia="Open Sans" w:hAnsi="Open Sans" w:cs="Open Sans"/>
        </w:rPr>
        <w:t xml:space="preserve"> de diferenciarse en un entorno altamente competitivo</w:t>
      </w:r>
      <w:r w:rsidR="000016AC">
        <w:rPr>
          <w:rFonts w:ascii="Open Sans" w:eastAsia="Open Sans" w:hAnsi="Open Sans" w:cs="Open Sans"/>
        </w:rPr>
        <w:t xml:space="preserve"> y la voluntad de Fotocasa de seguir ayudando a los agentes inmobiliarios a estar al día de todas las novedades y poder ofrecer a sus clientes las mejores soluciones</w:t>
      </w:r>
      <w:r w:rsidRPr="00560622">
        <w:rPr>
          <w:rFonts w:ascii="Open Sans" w:eastAsia="Open Sans" w:hAnsi="Open Sans" w:cs="Open Sans"/>
        </w:rPr>
        <w:t xml:space="preserve">”, </w:t>
      </w:r>
      <w:r w:rsidRPr="002B0A07">
        <w:rPr>
          <w:rFonts w:ascii="Open Sans" w:eastAsia="Open Sans" w:hAnsi="Open Sans" w:cs="Open Sans"/>
          <w:b/>
          <w:bCs/>
        </w:rPr>
        <w:t xml:space="preserve">ha destacado Marcela González, </w:t>
      </w:r>
      <w:r w:rsidR="00EB71DE" w:rsidRPr="002B0A07">
        <w:rPr>
          <w:rFonts w:ascii="Open Sans" w:eastAsia="Open Sans" w:hAnsi="Open Sans" w:cs="Open Sans"/>
          <w:b/>
          <w:bCs/>
        </w:rPr>
        <w:t xml:space="preserve">directora de Marketing B2B de </w:t>
      </w:r>
      <w:hyperlink r:id="rId12" w:history="1">
        <w:r w:rsidR="00EB71DE" w:rsidRPr="002B0A07">
          <w:rPr>
            <w:rStyle w:val="Hipervnculo"/>
            <w:rFonts w:ascii="Open Sans" w:eastAsia="Open Sans" w:hAnsi="Open Sans" w:cs="Open Sans"/>
            <w:b/>
            <w:bCs/>
          </w:rPr>
          <w:t>Fotocasa</w:t>
        </w:r>
      </w:hyperlink>
      <w:r w:rsidR="00EB71DE" w:rsidRPr="002B0A07">
        <w:rPr>
          <w:rFonts w:ascii="Open Sans" w:eastAsia="Open Sans" w:hAnsi="Open Sans" w:cs="Open Sans"/>
          <w:b/>
          <w:bCs/>
        </w:rPr>
        <w:t xml:space="preserve">. </w:t>
      </w:r>
    </w:p>
    <w:p w14:paraId="5A3558FB" w14:textId="77777777" w:rsidR="00D76010" w:rsidRDefault="00D76010">
      <w:pPr>
        <w:pBdr>
          <w:top w:val="nil"/>
          <w:left w:val="nil"/>
          <w:bottom w:val="nil"/>
          <w:right w:val="nil"/>
          <w:between w:val="nil"/>
        </w:pBdr>
        <w:spacing w:line="276" w:lineRule="auto"/>
        <w:jc w:val="both"/>
        <w:rPr>
          <w:rFonts w:ascii="Open Sans" w:eastAsia="Open Sans" w:hAnsi="Open Sans" w:cs="Open Sans"/>
          <w:b/>
          <w:bCs/>
        </w:rPr>
      </w:pPr>
    </w:p>
    <w:p w14:paraId="763F7584" w14:textId="0A28E5F7" w:rsidR="00D76010" w:rsidRPr="00D76010" w:rsidRDefault="00D76010" w:rsidP="00D76010">
      <w:pPr>
        <w:pBdr>
          <w:top w:val="nil"/>
          <w:left w:val="nil"/>
          <w:bottom w:val="nil"/>
          <w:right w:val="nil"/>
          <w:between w:val="nil"/>
        </w:pBdr>
        <w:spacing w:line="276" w:lineRule="auto"/>
        <w:jc w:val="both"/>
        <w:rPr>
          <w:rFonts w:ascii="Open Sans" w:eastAsia="Open Sans" w:hAnsi="Open Sans" w:cs="Open Sans"/>
          <w:b/>
          <w:bCs/>
          <w:lang w:val="es-ES"/>
        </w:rPr>
      </w:pPr>
      <w:r w:rsidRPr="00D76010">
        <w:rPr>
          <w:rFonts w:ascii="Open Sans" w:eastAsia="Open Sans" w:hAnsi="Open Sans" w:cs="Open Sans"/>
          <w:b/>
          <w:bCs/>
          <w:lang w:val="es-ES"/>
        </w:rPr>
        <w:drawing>
          <wp:inline distT="0" distB="0" distL="0" distR="0" wp14:anchorId="767B60DA" wp14:editId="5AAD0AE8">
            <wp:extent cx="5760720" cy="3832860"/>
            <wp:effectExtent l="0" t="0" r="0" b="0"/>
            <wp:docPr id="558243385" name="Imagen 2" descr="Un grupo de personas en frente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3385" name="Imagen 2" descr="Un grupo de personas en frente de un edificio&#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766A4940" w14:textId="77777777" w:rsidR="00D76010" w:rsidRPr="002B0A07" w:rsidRDefault="00D76010">
      <w:pPr>
        <w:pBdr>
          <w:top w:val="nil"/>
          <w:left w:val="nil"/>
          <w:bottom w:val="nil"/>
          <w:right w:val="nil"/>
          <w:between w:val="nil"/>
        </w:pBdr>
        <w:spacing w:line="276" w:lineRule="auto"/>
        <w:jc w:val="both"/>
        <w:rPr>
          <w:rFonts w:ascii="Open Sans" w:eastAsia="Open Sans" w:hAnsi="Open Sans" w:cs="Open Sans"/>
          <w:b/>
          <w:bCs/>
        </w:rPr>
      </w:pPr>
    </w:p>
    <w:p w14:paraId="5BC180EE" w14:textId="33C16BB2" w:rsidR="00EB71DE" w:rsidRPr="00EB71DE" w:rsidRDefault="00EB71DE">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EB71DE">
        <w:rPr>
          <w:rFonts w:ascii="Open Sans Light" w:eastAsia="Open Sans Light" w:hAnsi="Open Sans Light" w:cs="Open Sans Light"/>
          <w:b/>
          <w:color w:val="303AB2"/>
          <w:sz w:val="28"/>
          <w:szCs w:val="28"/>
        </w:rPr>
        <w:t>Gonzalo Bernardos realizó la charla inaugural</w:t>
      </w:r>
    </w:p>
    <w:p w14:paraId="1B192D94" w14:textId="77777777" w:rsidR="00EB71DE" w:rsidRDefault="00EB71DE">
      <w:pPr>
        <w:pBdr>
          <w:top w:val="nil"/>
          <w:left w:val="nil"/>
          <w:bottom w:val="nil"/>
          <w:right w:val="nil"/>
          <w:between w:val="nil"/>
        </w:pBdr>
        <w:spacing w:line="276" w:lineRule="auto"/>
        <w:jc w:val="both"/>
        <w:rPr>
          <w:rFonts w:ascii="Open Sans" w:eastAsia="Open Sans" w:hAnsi="Open Sans" w:cs="Open Sans"/>
        </w:rPr>
      </w:pPr>
    </w:p>
    <w:p w14:paraId="18441EBC" w14:textId="3FDE46A0" w:rsidR="00EB71DE" w:rsidRDefault="00EB71DE" w:rsidP="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 xml:space="preserve">Abrió la jornada el prestigioso economista </w:t>
      </w:r>
      <w:r w:rsidRPr="003602D9">
        <w:rPr>
          <w:rFonts w:ascii="Open Sans" w:eastAsia="Open Sans" w:hAnsi="Open Sans" w:cs="Open Sans"/>
          <w:b/>
          <w:bCs/>
        </w:rPr>
        <w:t>Gonzalo Bernardos</w:t>
      </w:r>
      <w:r w:rsidRPr="00EB71DE">
        <w:rPr>
          <w:rFonts w:ascii="Open Sans" w:eastAsia="Open Sans" w:hAnsi="Open Sans" w:cs="Open Sans"/>
        </w:rPr>
        <w:t>, quien abordó “</w:t>
      </w:r>
      <w:r w:rsidRPr="003602D9">
        <w:rPr>
          <w:rFonts w:ascii="Open Sans" w:eastAsia="Open Sans" w:hAnsi="Open Sans" w:cs="Open Sans"/>
          <w:b/>
          <w:bCs/>
        </w:rPr>
        <w:t>El nuevo boom inmobiliario</w:t>
      </w:r>
      <w:r w:rsidRPr="00EB71DE">
        <w:rPr>
          <w:rFonts w:ascii="Open Sans" w:eastAsia="Open Sans" w:hAnsi="Open Sans" w:cs="Open Sans"/>
        </w:rPr>
        <w:t xml:space="preserve">”. En su análisis, </w:t>
      </w:r>
      <w:r>
        <w:rPr>
          <w:rFonts w:ascii="Open Sans" w:eastAsia="Open Sans" w:hAnsi="Open Sans" w:cs="Open Sans"/>
        </w:rPr>
        <w:t xml:space="preserve">explicó las causas </w:t>
      </w:r>
      <w:r w:rsidR="003602D9">
        <w:rPr>
          <w:rFonts w:ascii="Open Sans" w:eastAsia="Open Sans" w:hAnsi="Open Sans" w:cs="Open Sans"/>
        </w:rPr>
        <w:t>de la gran actividad del sector</w:t>
      </w:r>
      <w:r>
        <w:rPr>
          <w:rFonts w:ascii="Open Sans" w:eastAsia="Open Sans" w:hAnsi="Open Sans" w:cs="Open Sans"/>
        </w:rPr>
        <w:t xml:space="preserve"> y </w:t>
      </w:r>
      <w:r w:rsidR="003602D9">
        <w:rPr>
          <w:rFonts w:ascii="Open Sans" w:eastAsia="Open Sans" w:hAnsi="Open Sans" w:cs="Open Sans"/>
        </w:rPr>
        <w:t>mostró</w:t>
      </w:r>
      <w:r>
        <w:rPr>
          <w:rFonts w:ascii="Open Sans" w:eastAsia="Open Sans" w:hAnsi="Open Sans" w:cs="Open Sans"/>
        </w:rPr>
        <w:t xml:space="preserve"> a los agentes lo que se viene para los próximos meses en el </w:t>
      </w:r>
      <w:r>
        <w:rPr>
          <w:rFonts w:ascii="Open Sans" w:eastAsia="Open Sans" w:hAnsi="Open Sans" w:cs="Open Sans"/>
        </w:rPr>
        <w:lastRenderedPageBreak/>
        <w:t>sector</w:t>
      </w:r>
      <w:r w:rsidR="003602D9">
        <w:rPr>
          <w:rFonts w:ascii="Open Sans" w:eastAsia="Open Sans" w:hAnsi="Open Sans" w:cs="Open Sans"/>
        </w:rPr>
        <w:t xml:space="preserve"> y cómo deben adaptarse para el mercado inmobiliario en plena efervescencia. </w:t>
      </w:r>
    </w:p>
    <w:p w14:paraId="3265839B" w14:textId="77777777" w:rsid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7945D280" w14:textId="77777777" w:rsidR="00EB71DE" w:rsidRPr="00EB71DE" w:rsidRDefault="00EB71DE" w:rsidP="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 xml:space="preserve">Por este espacio pasaron también otros expertos como </w:t>
      </w:r>
      <w:r w:rsidRPr="003602D9">
        <w:rPr>
          <w:rFonts w:ascii="Open Sans" w:eastAsia="Open Sans" w:hAnsi="Open Sans" w:cs="Open Sans"/>
          <w:b/>
          <w:bCs/>
        </w:rPr>
        <w:t xml:space="preserve">Vicenç Soler e Iván </w:t>
      </w:r>
      <w:proofErr w:type="spellStart"/>
      <w:r w:rsidRPr="003602D9">
        <w:rPr>
          <w:rFonts w:ascii="Open Sans" w:eastAsia="Open Sans" w:hAnsi="Open Sans" w:cs="Open Sans"/>
          <w:b/>
          <w:bCs/>
        </w:rPr>
        <w:t>Gomariz</w:t>
      </w:r>
      <w:proofErr w:type="spellEnd"/>
      <w:r w:rsidRPr="00EB71DE">
        <w:rPr>
          <w:rFonts w:ascii="Open Sans" w:eastAsia="Open Sans" w:hAnsi="Open Sans" w:cs="Open Sans"/>
        </w:rPr>
        <w:t>, quienes compartieron las claves para potenciar la marca personal y aprovechar el potencial de las redes sociales en el sector.</w:t>
      </w:r>
    </w:p>
    <w:p w14:paraId="06A98153" w14:textId="77777777" w:rsidR="00EB71DE" w:rsidRP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2FD2F457" w14:textId="77777777" w:rsidR="00EB71DE" w:rsidRDefault="00EB71DE" w:rsidP="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 xml:space="preserve">Después, </w:t>
      </w:r>
      <w:r w:rsidRPr="003602D9">
        <w:rPr>
          <w:rFonts w:ascii="Open Sans" w:eastAsia="Open Sans" w:hAnsi="Open Sans" w:cs="Open Sans"/>
          <w:b/>
          <w:bCs/>
        </w:rPr>
        <w:t xml:space="preserve">Ismael </w:t>
      </w:r>
      <w:proofErr w:type="spellStart"/>
      <w:r w:rsidRPr="003602D9">
        <w:rPr>
          <w:rFonts w:ascii="Open Sans" w:eastAsia="Open Sans" w:hAnsi="Open Sans" w:cs="Open Sans"/>
          <w:b/>
          <w:bCs/>
        </w:rPr>
        <w:t>Kardoudi</w:t>
      </w:r>
      <w:proofErr w:type="spellEnd"/>
      <w:r w:rsidRPr="00EB71DE">
        <w:rPr>
          <w:rFonts w:ascii="Open Sans" w:eastAsia="Open Sans" w:hAnsi="Open Sans" w:cs="Open Sans"/>
        </w:rPr>
        <w:t xml:space="preserve"> mostró cómo diferenciarse para captar un mayor número de clientes vendedores; </w:t>
      </w:r>
      <w:r w:rsidRPr="003602D9">
        <w:rPr>
          <w:rFonts w:ascii="Open Sans" w:eastAsia="Open Sans" w:hAnsi="Open Sans" w:cs="Open Sans"/>
          <w:b/>
          <w:bCs/>
        </w:rPr>
        <w:t xml:space="preserve">Pere </w:t>
      </w:r>
      <w:proofErr w:type="spellStart"/>
      <w:r w:rsidRPr="003602D9">
        <w:rPr>
          <w:rFonts w:ascii="Open Sans" w:eastAsia="Open Sans" w:hAnsi="Open Sans" w:cs="Open Sans"/>
          <w:b/>
          <w:bCs/>
        </w:rPr>
        <w:t>Maymí</w:t>
      </w:r>
      <w:proofErr w:type="spellEnd"/>
      <w:r w:rsidRPr="003602D9">
        <w:rPr>
          <w:rFonts w:ascii="Open Sans" w:eastAsia="Open Sans" w:hAnsi="Open Sans" w:cs="Open Sans"/>
          <w:b/>
          <w:bCs/>
        </w:rPr>
        <w:t xml:space="preserve"> y Hugo Ballón</w:t>
      </w:r>
      <w:r w:rsidRPr="00EB71DE">
        <w:rPr>
          <w:rFonts w:ascii="Open Sans" w:eastAsia="Open Sans" w:hAnsi="Open Sans" w:cs="Open Sans"/>
        </w:rPr>
        <w:t xml:space="preserve"> pusieron el foco en la importancia de medir los resultados de marketing y en cómo las reseñas de Google pueden impulsar la reputación de las agencias inmobiliarias; y, en el área financiera, </w:t>
      </w:r>
      <w:r w:rsidRPr="003602D9">
        <w:rPr>
          <w:rFonts w:ascii="Open Sans" w:eastAsia="Open Sans" w:hAnsi="Open Sans" w:cs="Open Sans"/>
          <w:b/>
          <w:bCs/>
        </w:rPr>
        <w:t>Francisco Prieto</w:t>
      </w:r>
      <w:r w:rsidRPr="00EB71DE">
        <w:rPr>
          <w:rFonts w:ascii="Open Sans" w:eastAsia="Open Sans" w:hAnsi="Open Sans" w:cs="Open Sans"/>
        </w:rPr>
        <w:t xml:space="preserve"> explicó los pasos para asegurar la financiación de los clientes.</w:t>
      </w:r>
    </w:p>
    <w:p w14:paraId="4E6EA0A0" w14:textId="77777777" w:rsid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59EB215F" w14:textId="061DCA5C" w:rsidR="00EB71DE" w:rsidRPr="00EB71DE" w:rsidRDefault="00EB71DE" w:rsidP="00EB71DE">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jornada también </w:t>
      </w:r>
      <w:r w:rsidRPr="00EB71DE">
        <w:rPr>
          <w:rFonts w:ascii="Open Sans" w:eastAsia="Open Sans" w:hAnsi="Open Sans" w:cs="Open Sans"/>
        </w:rPr>
        <w:t xml:space="preserve">estuvo dedicada a las tendencias más disruptivas del sector. </w:t>
      </w:r>
      <w:r w:rsidRPr="003602D9">
        <w:rPr>
          <w:rFonts w:ascii="Open Sans" w:eastAsia="Open Sans" w:hAnsi="Open Sans" w:cs="Open Sans"/>
          <w:b/>
          <w:bCs/>
        </w:rPr>
        <w:t>Alberto Jiménez</w:t>
      </w:r>
      <w:r w:rsidRPr="00EB71DE">
        <w:rPr>
          <w:rFonts w:ascii="Open Sans" w:eastAsia="Open Sans" w:hAnsi="Open Sans" w:cs="Open Sans"/>
        </w:rPr>
        <w:t xml:space="preserve"> </w:t>
      </w:r>
      <w:r w:rsidR="003602D9">
        <w:rPr>
          <w:rFonts w:ascii="Open Sans" w:eastAsia="Open Sans" w:hAnsi="Open Sans" w:cs="Open Sans"/>
        </w:rPr>
        <w:t xml:space="preserve">mostró </w:t>
      </w:r>
      <w:r w:rsidRPr="00EB71DE">
        <w:rPr>
          <w:rFonts w:ascii="Open Sans" w:eastAsia="Open Sans" w:hAnsi="Open Sans" w:cs="Open Sans"/>
        </w:rPr>
        <w:t>una completa “</w:t>
      </w:r>
      <w:r w:rsidRPr="003602D9">
        <w:rPr>
          <w:rFonts w:ascii="Open Sans" w:eastAsia="Open Sans" w:hAnsi="Open Sans" w:cs="Open Sans"/>
          <w:i/>
          <w:iCs/>
        </w:rPr>
        <w:t>Radiografía del mercado inmobiliario en Andalucía</w:t>
      </w:r>
      <w:r w:rsidRPr="00EB71DE">
        <w:rPr>
          <w:rFonts w:ascii="Open Sans" w:eastAsia="Open Sans" w:hAnsi="Open Sans" w:cs="Open Sans"/>
        </w:rPr>
        <w:t>”, aportando datos y perspectivas clave para entender la situación local.</w:t>
      </w:r>
    </w:p>
    <w:p w14:paraId="2C6C1EE4" w14:textId="77777777" w:rsidR="00EB71DE" w:rsidRP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4AE9E173" w14:textId="77777777" w:rsidR="00EB71DE" w:rsidRPr="00EB71DE" w:rsidRDefault="00EB71DE" w:rsidP="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 xml:space="preserve">Después, </w:t>
      </w:r>
      <w:r w:rsidRPr="00EB71DE">
        <w:rPr>
          <w:rFonts w:ascii="Open Sans" w:eastAsia="Open Sans" w:hAnsi="Open Sans" w:cs="Open Sans"/>
          <w:b/>
          <w:bCs/>
        </w:rPr>
        <w:t>Joan Roig</w:t>
      </w:r>
      <w:r w:rsidRPr="00EB71DE">
        <w:rPr>
          <w:rFonts w:ascii="Open Sans" w:eastAsia="Open Sans" w:hAnsi="Open Sans" w:cs="Open Sans"/>
        </w:rPr>
        <w:t xml:space="preserve"> compartió consejos prácticos sobre “</w:t>
      </w:r>
      <w:r w:rsidRPr="00EB71DE">
        <w:rPr>
          <w:rFonts w:ascii="Open Sans" w:eastAsia="Open Sans" w:hAnsi="Open Sans" w:cs="Open Sans"/>
          <w:i/>
          <w:iCs/>
        </w:rPr>
        <w:t>Fotografías perfectas para captar más</w:t>
      </w:r>
      <w:r w:rsidRPr="00EB71DE">
        <w:rPr>
          <w:rFonts w:ascii="Open Sans" w:eastAsia="Open Sans" w:hAnsi="Open Sans" w:cs="Open Sans"/>
        </w:rPr>
        <w:t>”, una herramienta esencial para la venta de inmuebles.</w:t>
      </w:r>
    </w:p>
    <w:p w14:paraId="097AE3B4" w14:textId="77777777" w:rsidR="00EB71DE" w:rsidRP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1E234A53" w14:textId="4A7E2B95" w:rsidR="00EB71DE" w:rsidRDefault="00EB71DE" w:rsidP="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 xml:space="preserve">Por otro lado, las ponencias más tecnológicas estuvieron protagonizadas por </w:t>
      </w:r>
      <w:r w:rsidRPr="00EB7C14">
        <w:rPr>
          <w:rFonts w:ascii="Open Sans" w:eastAsia="Open Sans" w:hAnsi="Open Sans" w:cs="Open Sans"/>
          <w:b/>
          <w:bCs/>
        </w:rPr>
        <w:t>Francesc Ramírez</w:t>
      </w:r>
      <w:r w:rsidRPr="00EB71DE">
        <w:rPr>
          <w:rFonts w:ascii="Open Sans" w:eastAsia="Open Sans" w:hAnsi="Open Sans" w:cs="Open Sans"/>
        </w:rPr>
        <w:t xml:space="preserve">, con un enfoque práctico sobre el uso del CRM, y por </w:t>
      </w:r>
      <w:r w:rsidRPr="00EB7C14">
        <w:rPr>
          <w:rFonts w:ascii="Open Sans" w:eastAsia="Open Sans" w:hAnsi="Open Sans" w:cs="Open Sans"/>
          <w:b/>
          <w:bCs/>
        </w:rPr>
        <w:t>Eduard Solé</w:t>
      </w:r>
      <w:r w:rsidRPr="00EB71DE">
        <w:rPr>
          <w:rFonts w:ascii="Open Sans" w:eastAsia="Open Sans" w:hAnsi="Open Sans" w:cs="Open Sans"/>
        </w:rPr>
        <w:t>, que retó a los asistentes con su ponencia “</w:t>
      </w:r>
      <w:r w:rsidRPr="00EB7C14">
        <w:rPr>
          <w:rFonts w:ascii="Open Sans" w:eastAsia="Open Sans" w:hAnsi="Open Sans" w:cs="Open Sans"/>
          <w:i/>
          <w:iCs/>
        </w:rPr>
        <w:t>IA: Programando la obsolescencia del agente inmobiliario</w:t>
      </w:r>
      <w:r w:rsidRPr="00EB71DE">
        <w:rPr>
          <w:rFonts w:ascii="Open Sans" w:eastAsia="Open Sans" w:hAnsi="Open Sans" w:cs="Open Sans"/>
        </w:rPr>
        <w:t>”.</w:t>
      </w:r>
    </w:p>
    <w:p w14:paraId="30D459E0" w14:textId="77777777" w:rsid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1D201408" w14:textId="34940FBE" w:rsidR="00EB71DE" w:rsidRDefault="00EB71DE" w:rsidP="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En la recta final, </w:t>
      </w:r>
      <w:r w:rsidRPr="00EB71DE">
        <w:rPr>
          <w:rFonts w:ascii="Open Sans" w:eastAsia="Open Sans" w:hAnsi="Open Sans" w:cs="Open Sans"/>
          <w:b/>
          <w:bCs/>
        </w:rPr>
        <w:t>Diego González</w:t>
      </w:r>
      <w:r w:rsidRPr="00EB71DE">
        <w:rPr>
          <w:rFonts w:ascii="Open Sans" w:eastAsia="Open Sans" w:hAnsi="Open Sans" w:cs="Open Sans"/>
        </w:rPr>
        <w:t> analizó </w:t>
      </w:r>
      <w:r w:rsidRPr="00EB71DE">
        <w:rPr>
          <w:rFonts w:ascii="Open Sans" w:eastAsia="Open Sans" w:hAnsi="Open Sans" w:cs="Open Sans"/>
          <w:i/>
          <w:iCs/>
        </w:rPr>
        <w:t>“La revolución silenciosa en la captación de inmuebles”</w:t>
      </w:r>
      <w:r w:rsidRPr="00EB71DE">
        <w:rPr>
          <w:rFonts w:ascii="Open Sans" w:eastAsia="Open Sans" w:hAnsi="Open Sans" w:cs="Open Sans"/>
        </w:rPr>
        <w:t>, destacando el poder de los datos como motor de transformación. El cierre corrió a cargo de </w:t>
      </w:r>
      <w:r w:rsidRPr="00EB71DE">
        <w:rPr>
          <w:rFonts w:ascii="Open Sans" w:eastAsia="Open Sans" w:hAnsi="Open Sans" w:cs="Open Sans"/>
          <w:b/>
          <w:bCs/>
        </w:rPr>
        <w:t>Mónica Ramírez</w:t>
      </w:r>
      <w:r w:rsidRPr="00EB71DE">
        <w:rPr>
          <w:rFonts w:ascii="Open Sans" w:eastAsia="Open Sans" w:hAnsi="Open Sans" w:cs="Open Sans"/>
        </w:rPr>
        <w:t>, con un mensaje inspirador sobre la captación de exclusivas: </w:t>
      </w:r>
      <w:r w:rsidRPr="00EB71DE">
        <w:rPr>
          <w:rFonts w:ascii="Open Sans" w:eastAsia="Open Sans" w:hAnsi="Open Sans" w:cs="Open Sans"/>
          <w:i/>
          <w:iCs/>
        </w:rPr>
        <w:t>“La exclusiva no se pide, se gana”</w:t>
      </w:r>
      <w:r w:rsidRPr="00EB71DE">
        <w:rPr>
          <w:rFonts w:ascii="Open Sans" w:eastAsia="Open Sans" w:hAnsi="Open Sans" w:cs="Open Sans"/>
        </w:rPr>
        <w:t>.</w:t>
      </w:r>
    </w:p>
    <w:p w14:paraId="3B17BC19" w14:textId="77777777" w:rsidR="00EB71DE" w:rsidRP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507388A7" w14:textId="0936F083" w:rsidR="00EB71DE" w:rsidRDefault="00EB71DE" w:rsidP="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 xml:space="preserve">La </w:t>
      </w:r>
      <w:r>
        <w:rPr>
          <w:rFonts w:ascii="Open Sans" w:eastAsia="Open Sans" w:hAnsi="Open Sans" w:cs="Open Sans"/>
        </w:rPr>
        <w:t xml:space="preserve">gran </w:t>
      </w:r>
      <w:r w:rsidRPr="00EB71DE">
        <w:rPr>
          <w:rFonts w:ascii="Open Sans" w:eastAsia="Open Sans" w:hAnsi="Open Sans" w:cs="Open Sans"/>
        </w:rPr>
        <w:t xml:space="preserve">jornada </w:t>
      </w:r>
      <w:r>
        <w:rPr>
          <w:rFonts w:ascii="Open Sans" w:eastAsia="Open Sans" w:hAnsi="Open Sans" w:cs="Open Sans"/>
        </w:rPr>
        <w:t xml:space="preserve">de formación </w:t>
      </w:r>
      <w:r w:rsidRPr="00EB71DE">
        <w:rPr>
          <w:rFonts w:ascii="Open Sans" w:eastAsia="Open Sans" w:hAnsi="Open Sans" w:cs="Open Sans"/>
        </w:rPr>
        <w:t xml:space="preserve">culminó con la inspiradora conferencia magistral de </w:t>
      </w:r>
      <w:r w:rsidRPr="00EB7C14">
        <w:rPr>
          <w:rFonts w:ascii="Open Sans" w:eastAsia="Open Sans" w:hAnsi="Open Sans" w:cs="Open Sans"/>
          <w:b/>
          <w:bCs/>
        </w:rPr>
        <w:t>Alberto Padilla</w:t>
      </w:r>
      <w:r w:rsidRPr="00EB71DE">
        <w:rPr>
          <w:rFonts w:ascii="Open Sans" w:eastAsia="Open Sans" w:hAnsi="Open Sans" w:cs="Open Sans"/>
        </w:rPr>
        <w:t>, que subrayó la excelencia y la fidelización como ejes fundamentales para consolidar el éxito a largo plazo.</w:t>
      </w:r>
    </w:p>
    <w:p w14:paraId="73B08301" w14:textId="77777777" w:rsidR="004025EF" w:rsidRDefault="004025EF" w:rsidP="00EB71DE">
      <w:pPr>
        <w:pBdr>
          <w:top w:val="nil"/>
          <w:left w:val="nil"/>
          <w:bottom w:val="nil"/>
          <w:right w:val="nil"/>
          <w:between w:val="nil"/>
        </w:pBdr>
        <w:spacing w:line="276" w:lineRule="auto"/>
        <w:jc w:val="both"/>
        <w:rPr>
          <w:rFonts w:ascii="Open Sans" w:eastAsia="Open Sans" w:hAnsi="Open Sans" w:cs="Open Sans"/>
        </w:rPr>
      </w:pPr>
    </w:p>
    <w:p w14:paraId="431DD4FA" w14:textId="77777777" w:rsidR="004025EF" w:rsidRDefault="004025EF" w:rsidP="00EB71DE">
      <w:pPr>
        <w:pBdr>
          <w:top w:val="nil"/>
          <w:left w:val="nil"/>
          <w:bottom w:val="nil"/>
          <w:right w:val="nil"/>
          <w:between w:val="nil"/>
        </w:pBdr>
        <w:spacing w:line="276" w:lineRule="auto"/>
        <w:jc w:val="both"/>
        <w:rPr>
          <w:rFonts w:ascii="Open Sans" w:eastAsia="Open Sans" w:hAnsi="Open Sans" w:cs="Open Sans"/>
        </w:rPr>
      </w:pPr>
    </w:p>
    <w:p w14:paraId="12994217" w14:textId="77777777" w:rsidR="00EB71DE" w:rsidRDefault="00EB71DE" w:rsidP="00EB71DE">
      <w:pPr>
        <w:pBdr>
          <w:top w:val="nil"/>
          <w:left w:val="nil"/>
          <w:bottom w:val="nil"/>
          <w:right w:val="nil"/>
          <w:between w:val="nil"/>
        </w:pBdr>
        <w:spacing w:line="276" w:lineRule="auto"/>
        <w:jc w:val="both"/>
        <w:rPr>
          <w:rFonts w:ascii="Open Sans" w:eastAsia="Open Sans" w:hAnsi="Open Sans" w:cs="Open Sans"/>
        </w:rPr>
      </w:pPr>
    </w:p>
    <w:p w14:paraId="576E13D2" w14:textId="668BFFAD" w:rsidR="00EB71DE" w:rsidRPr="00EB71DE" w:rsidRDefault="00EB71DE" w:rsidP="00EB71DE">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EB71DE">
        <w:rPr>
          <w:rFonts w:ascii="Open Sans Light" w:eastAsia="Open Sans Light" w:hAnsi="Open Sans Light" w:cs="Open Sans Light"/>
          <w:b/>
          <w:color w:val="303AB2"/>
          <w:sz w:val="28"/>
          <w:szCs w:val="28"/>
        </w:rPr>
        <w:lastRenderedPageBreak/>
        <w:t>Una cita imprescindible para el sector inmobiliario</w:t>
      </w:r>
    </w:p>
    <w:p w14:paraId="229BFDB4" w14:textId="77777777" w:rsidR="00EB71DE" w:rsidRDefault="00EB71DE">
      <w:pPr>
        <w:pBdr>
          <w:top w:val="nil"/>
          <w:left w:val="nil"/>
          <w:bottom w:val="nil"/>
          <w:right w:val="nil"/>
          <w:between w:val="nil"/>
        </w:pBdr>
        <w:spacing w:line="276" w:lineRule="auto"/>
        <w:jc w:val="both"/>
        <w:rPr>
          <w:rFonts w:ascii="Open Sans" w:eastAsia="Open Sans" w:hAnsi="Open Sans" w:cs="Open Sans"/>
        </w:rPr>
      </w:pPr>
    </w:p>
    <w:p w14:paraId="762E4E23" w14:textId="43147CC0" w:rsidR="00EB71DE" w:rsidRDefault="00EB71DE">
      <w:pPr>
        <w:pBdr>
          <w:top w:val="nil"/>
          <w:left w:val="nil"/>
          <w:bottom w:val="nil"/>
          <w:right w:val="nil"/>
          <w:between w:val="nil"/>
        </w:pBdr>
        <w:spacing w:line="276" w:lineRule="auto"/>
        <w:jc w:val="both"/>
        <w:rPr>
          <w:rFonts w:ascii="Open Sans" w:eastAsia="Open Sans" w:hAnsi="Open Sans" w:cs="Open Sans"/>
        </w:rPr>
      </w:pPr>
      <w:r w:rsidRPr="00EB71DE">
        <w:rPr>
          <w:rFonts w:ascii="Open Sans" w:eastAsia="Open Sans" w:hAnsi="Open Sans" w:cs="Open Sans"/>
        </w:rPr>
        <w:t xml:space="preserve">Con este evento, Fotocasa Pro </w:t>
      </w:r>
      <w:proofErr w:type="spellStart"/>
      <w:r w:rsidRPr="00EB71DE">
        <w:rPr>
          <w:rFonts w:ascii="Open Sans" w:eastAsia="Open Sans" w:hAnsi="Open Sans" w:cs="Open Sans"/>
        </w:rPr>
        <w:t>Academy</w:t>
      </w:r>
      <w:proofErr w:type="spellEnd"/>
      <w:r w:rsidRPr="00EB71DE">
        <w:rPr>
          <w:rFonts w:ascii="Open Sans" w:eastAsia="Open Sans" w:hAnsi="Open Sans" w:cs="Open Sans"/>
        </w:rPr>
        <w:t xml:space="preserve"> reafirma su compromiso con la formación y el desarrollo de los profesionales inmobiliarios, ofreciendo herramientas que les permitan afrontar con éxito los retos de un mercado en constante evolución.</w:t>
      </w:r>
    </w:p>
    <w:p w14:paraId="569E79E8" w14:textId="77777777" w:rsidR="00500D43" w:rsidRDefault="00500D43">
      <w:pPr>
        <w:pBdr>
          <w:top w:val="nil"/>
          <w:left w:val="nil"/>
          <w:bottom w:val="nil"/>
          <w:right w:val="nil"/>
          <w:between w:val="nil"/>
        </w:pBdr>
        <w:spacing w:line="276" w:lineRule="auto"/>
        <w:jc w:val="both"/>
        <w:rPr>
          <w:rFonts w:ascii="Open Sans" w:eastAsia="Open Sans" w:hAnsi="Open Sans" w:cs="Open Sans"/>
        </w:rPr>
      </w:pPr>
    </w:p>
    <w:p w14:paraId="54A268CC" w14:textId="178DA80A" w:rsidR="00500D43" w:rsidRPr="00EB7C14" w:rsidRDefault="00EB71DE">
      <w:pPr>
        <w:pBdr>
          <w:top w:val="nil"/>
          <w:left w:val="nil"/>
          <w:bottom w:val="nil"/>
          <w:right w:val="nil"/>
          <w:between w:val="nil"/>
        </w:pBdr>
        <w:spacing w:line="276" w:lineRule="auto"/>
        <w:jc w:val="both"/>
        <w:rPr>
          <w:rFonts w:ascii="Open Sans" w:eastAsia="Open Sans" w:hAnsi="Open Sans" w:cs="Open Sans"/>
          <w:b/>
          <w:bCs/>
        </w:rPr>
      </w:pPr>
      <w:r w:rsidRPr="00EB7C14">
        <w:rPr>
          <w:rFonts w:ascii="Open Sans" w:eastAsia="Open Sans" w:hAnsi="Open Sans" w:cs="Open Sans"/>
          <w:b/>
          <w:bCs/>
        </w:rPr>
        <w:t xml:space="preserve">El próximo Fotocasa Pro </w:t>
      </w:r>
      <w:proofErr w:type="spellStart"/>
      <w:r w:rsidRPr="00EB7C14">
        <w:rPr>
          <w:rFonts w:ascii="Open Sans" w:eastAsia="Open Sans" w:hAnsi="Open Sans" w:cs="Open Sans"/>
          <w:b/>
          <w:bCs/>
        </w:rPr>
        <w:t>Academy</w:t>
      </w:r>
      <w:proofErr w:type="spellEnd"/>
      <w:r w:rsidRPr="00EB7C14">
        <w:rPr>
          <w:rFonts w:ascii="Open Sans" w:eastAsia="Open Sans" w:hAnsi="Open Sans" w:cs="Open Sans"/>
          <w:b/>
          <w:bCs/>
        </w:rPr>
        <w:t xml:space="preserve"> Day se celebrará el 11 de noviembre en Madrid. </w:t>
      </w:r>
    </w:p>
    <w:p w14:paraId="524BD197" w14:textId="77777777" w:rsidR="00560622" w:rsidRDefault="00560622">
      <w:pPr>
        <w:pBdr>
          <w:top w:val="nil"/>
          <w:left w:val="nil"/>
          <w:bottom w:val="nil"/>
          <w:right w:val="nil"/>
          <w:between w:val="nil"/>
        </w:pBdr>
        <w:spacing w:line="276" w:lineRule="auto"/>
        <w:jc w:val="both"/>
        <w:rPr>
          <w:rFonts w:ascii="Open Sans" w:eastAsia="Open Sans" w:hAnsi="Open Sans" w:cs="Open Sans"/>
        </w:rPr>
      </w:pPr>
    </w:p>
    <w:p w14:paraId="0000004B" w14:textId="0350FB8F" w:rsidR="0028587E" w:rsidRDefault="00CB2593" w:rsidP="00EB71DE">
      <w:pPr>
        <w:pBdr>
          <w:top w:val="nil"/>
          <w:left w:val="nil"/>
          <w:bottom w:val="nil"/>
          <w:right w:val="nil"/>
          <w:between w:val="nil"/>
        </w:pBdr>
        <w:spacing w:line="276" w:lineRule="auto"/>
      </w:pPr>
      <w:hyperlink r:id="rId14" w:history="1">
        <w:r w:rsidRPr="00CB2593">
          <w:rPr>
            <w:rStyle w:val="Hipervnculo"/>
            <w:rFonts w:ascii="Open Sans" w:eastAsia="Open Sans" w:hAnsi="Open Sans" w:cs="Open Sans"/>
            <w:b/>
            <w:bCs/>
            <w:sz w:val="32"/>
            <w:szCs w:val="32"/>
          </w:rPr>
          <w:t>Aquí se pude ver un vídeo resumen de la jornada</w:t>
        </w:r>
      </w:hyperlink>
    </w:p>
    <w:p w14:paraId="5A6D2FD9" w14:textId="77777777" w:rsidR="004025EF" w:rsidRDefault="004025EF" w:rsidP="00EB71DE">
      <w:pPr>
        <w:pBdr>
          <w:top w:val="nil"/>
          <w:left w:val="nil"/>
          <w:bottom w:val="nil"/>
          <w:right w:val="nil"/>
          <w:between w:val="nil"/>
        </w:pBdr>
        <w:spacing w:line="276" w:lineRule="auto"/>
      </w:pPr>
    </w:p>
    <w:p w14:paraId="723E1D5D" w14:textId="27B4E581" w:rsidR="004025EF" w:rsidRPr="004025EF" w:rsidRDefault="004025EF" w:rsidP="004025EF">
      <w:pPr>
        <w:pBdr>
          <w:top w:val="nil"/>
          <w:left w:val="nil"/>
          <w:bottom w:val="nil"/>
          <w:right w:val="nil"/>
          <w:between w:val="nil"/>
        </w:pBdr>
        <w:spacing w:line="276" w:lineRule="auto"/>
        <w:rPr>
          <w:rFonts w:ascii="Open Sans" w:eastAsia="Open Sans" w:hAnsi="Open Sans" w:cs="Open Sans"/>
          <w:b/>
          <w:bCs/>
          <w:sz w:val="32"/>
          <w:szCs w:val="32"/>
          <w:lang w:val="es-ES"/>
        </w:rPr>
      </w:pPr>
      <w:r w:rsidRPr="004025EF">
        <w:rPr>
          <w:rFonts w:ascii="Open Sans" w:eastAsia="Open Sans" w:hAnsi="Open Sans" w:cs="Open Sans"/>
          <w:b/>
          <w:bCs/>
          <w:sz w:val="32"/>
          <w:szCs w:val="32"/>
          <w:lang w:val="es-ES"/>
        </w:rPr>
        <w:drawing>
          <wp:inline distT="0" distB="0" distL="0" distR="0" wp14:anchorId="5051EEAC" wp14:editId="1F714AEC">
            <wp:extent cx="5760720" cy="3832860"/>
            <wp:effectExtent l="0" t="0" r="0" b="0"/>
            <wp:docPr id="135508308" name="Imagen 4" descr="Un grupo de personas alrededor de una iglesi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8308" name="Imagen 4" descr="Un grupo de personas alrededor de una iglesia&#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30D73111" w14:textId="77777777" w:rsidR="00CB2593" w:rsidRDefault="00CB2593" w:rsidP="007A37EF">
      <w:pPr>
        <w:spacing w:line="276" w:lineRule="auto"/>
        <w:jc w:val="right"/>
        <w:rPr>
          <w:rFonts w:ascii="Open Sans Light" w:eastAsia="Open Sans Light" w:hAnsi="Open Sans Light" w:cs="Open Sans Light"/>
          <w:b/>
          <w:color w:val="303AB2"/>
        </w:rPr>
      </w:pPr>
    </w:p>
    <w:p w14:paraId="18521160" w14:textId="77777777" w:rsidR="004025EF" w:rsidRDefault="004025EF" w:rsidP="007A37EF">
      <w:pPr>
        <w:spacing w:line="276" w:lineRule="auto"/>
        <w:jc w:val="right"/>
        <w:rPr>
          <w:rFonts w:ascii="Open Sans Light" w:eastAsia="Open Sans Light" w:hAnsi="Open Sans Light" w:cs="Open Sans Light"/>
          <w:b/>
          <w:color w:val="303AB2"/>
        </w:rPr>
      </w:pPr>
    </w:p>
    <w:p w14:paraId="7D946183" w14:textId="54CF5405" w:rsidR="007A37EF" w:rsidRDefault="007A37EF" w:rsidP="007A37E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06DD487" w14:textId="77777777" w:rsidR="007A37EF" w:rsidRDefault="007A37EF" w:rsidP="007A37E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07F1549" w14:textId="77777777" w:rsidR="007A37EF" w:rsidRDefault="007A37EF" w:rsidP="007A37E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6606DFB" w14:textId="77777777" w:rsidR="007A37EF" w:rsidRDefault="007A37EF" w:rsidP="007A37EF">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C681592" w14:textId="77777777" w:rsidR="007A37EF" w:rsidRDefault="007A37EF" w:rsidP="007A37E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0103E48" w14:textId="77777777" w:rsidR="007A37EF" w:rsidRDefault="007A37EF" w:rsidP="007A37EF">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7A322B7E" w14:textId="77777777" w:rsidR="007A37EF" w:rsidRDefault="007A37EF" w:rsidP="007A37EF">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1BB6AB8" w14:textId="77777777" w:rsidR="007A37EF" w:rsidRDefault="007A37EF" w:rsidP="007A37EF">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DFA0F0D" w14:textId="77777777" w:rsidR="007A37EF" w:rsidRDefault="007A37EF" w:rsidP="007A37EF">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3D204974" w14:textId="77777777" w:rsidR="007A37EF" w:rsidRDefault="007A37EF" w:rsidP="007A37EF">
      <w:pPr>
        <w:spacing w:before="143" w:after="200"/>
        <w:jc w:val="both"/>
        <w:rPr>
          <w:rFonts w:ascii="Open Sans" w:eastAsia="Open Sans" w:hAnsi="Open Sans" w:cs="Open Sans"/>
        </w:rPr>
      </w:pPr>
    </w:p>
    <w:p w14:paraId="1AAEB7EA" w14:textId="77777777" w:rsidR="007A37EF" w:rsidRDefault="007A37EF" w:rsidP="007A37EF">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BD25E81" w14:textId="77777777" w:rsidR="007A37EF" w:rsidRDefault="007A37EF" w:rsidP="007A37EF">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080542E" w14:textId="77777777" w:rsidR="007A37EF" w:rsidRDefault="007A37EF" w:rsidP="007A37EF">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62A2FF8" w14:textId="77777777" w:rsidR="007A37EF" w:rsidRDefault="007A37EF" w:rsidP="007A37EF">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058" w14:textId="494BD76E" w:rsidR="0028587E" w:rsidRDefault="0028587E" w:rsidP="007A37EF">
      <w:pPr>
        <w:spacing w:line="276" w:lineRule="auto"/>
        <w:jc w:val="right"/>
        <w:rPr>
          <w:rFonts w:ascii="Open Sans" w:eastAsia="Open Sans" w:hAnsi="Open Sans" w:cs="Open Sans"/>
          <w:color w:val="000000"/>
          <w:sz w:val="22"/>
          <w:szCs w:val="22"/>
        </w:rPr>
      </w:pPr>
    </w:p>
    <w:sectPr w:rsidR="0028587E">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38104" w14:textId="77777777" w:rsidR="00A109DD" w:rsidRDefault="00A109DD">
      <w:r>
        <w:separator/>
      </w:r>
    </w:p>
  </w:endnote>
  <w:endnote w:type="continuationSeparator" w:id="0">
    <w:p w14:paraId="4BEC0A48" w14:textId="77777777" w:rsidR="00A109DD" w:rsidRDefault="00A1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50FA43-895B-4F7A-B1BC-0F9EC05224A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A83D52C-CFED-4927-8FAA-5FB69E71A7F3}"/>
    <w:embedBold r:id="rId3" w:fontKey="{F6938B8C-BDF3-411C-B624-C1629B0A153A}"/>
  </w:font>
  <w:font w:name="Georgia">
    <w:panose1 w:val="02040502050405020303"/>
    <w:charset w:val="00"/>
    <w:family w:val="roman"/>
    <w:pitch w:val="variable"/>
    <w:sig w:usb0="00000287" w:usb1="00000000" w:usb2="00000000" w:usb3="00000000" w:csb0="0000009F" w:csb1="00000000"/>
    <w:embedRegular r:id="rId4" w:fontKey="{DFFEB633-1A5D-4B39-BC4B-CE6851648E67}"/>
    <w:embedItalic r:id="rId5" w:fontKey="{D28B3B52-BC9C-4D5F-9391-06C905E81CB9}"/>
  </w:font>
  <w:font w:name="Cambria">
    <w:panose1 w:val="02040503050406030204"/>
    <w:charset w:val="00"/>
    <w:family w:val="roman"/>
    <w:pitch w:val="variable"/>
    <w:sig w:usb0="E00006FF" w:usb1="420024FF" w:usb2="02000000" w:usb3="00000000" w:csb0="0000019F" w:csb1="00000000"/>
    <w:embedRegular r:id="rId6" w:fontKey="{244AF4E0-0D60-442E-92C7-9C93AD387213}"/>
  </w:font>
  <w:font w:name="National">
    <w:altName w:val="Calibri"/>
    <w:charset w:val="00"/>
    <w:family w:val="auto"/>
    <w:pitch w:val="default"/>
  </w:font>
  <w:font w:name="Open Sans Light">
    <w:altName w:val="Corbel"/>
    <w:charset w:val="00"/>
    <w:family w:val="swiss"/>
    <w:pitch w:val="variable"/>
    <w:sig w:usb0="E00002EF" w:usb1="4000205B" w:usb2="00000028" w:usb3="00000000" w:csb0="0000019F" w:csb1="00000000"/>
    <w:embedRegular r:id="rId7" w:fontKey="{63667260-77C0-4010-A523-88F8440C8702}"/>
    <w:embedBold r:id="rId8" w:fontKey="{4FED4ABF-FB8B-4698-84D7-BB82E07D2EF9}"/>
  </w:font>
  <w:font w:name="Open Sans">
    <w:altName w:val="Tahoma"/>
    <w:charset w:val="00"/>
    <w:family w:val="swiss"/>
    <w:pitch w:val="variable"/>
    <w:sig w:usb0="E00002EF" w:usb1="4000205B" w:usb2="00000028" w:usb3="00000000" w:csb0="0000019F" w:csb1="00000000"/>
    <w:embedRegular r:id="rId9" w:fontKey="{628ADCA6-99C8-456D-8085-0B1965A263FA}"/>
    <w:embedBold r:id="rId10" w:fontKey="{C776C19F-CA6C-44F8-85E5-AA7720A4754B}"/>
    <w:embedItalic r:id="rId11" w:fontKey="{F491E52D-3E13-4BB6-A3CC-ACC2B6CEF64E}"/>
    <w:embedBoldItalic r:id="rId12" w:fontKey="{48FCD181-7B8B-4DC1-8781-B21A9920F5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8587E" w:rsidRDefault="000D30A3">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AB6E8F8" wp14:editId="66144B1B">
          <wp:simplePos x="0" y="0"/>
          <wp:positionH relativeFrom="column">
            <wp:posOffset>-1068040</wp:posOffset>
          </wp:positionH>
          <wp:positionV relativeFrom="paragraph">
            <wp:posOffset>174608</wp:posOffset>
          </wp:positionV>
          <wp:extent cx="7670550" cy="451315"/>
          <wp:effectExtent l="0" t="0" r="0" b="0"/>
          <wp:wrapNone/>
          <wp:docPr id="2139395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31862" w14:textId="77777777" w:rsidR="00A109DD" w:rsidRDefault="00A109DD">
      <w:r>
        <w:separator/>
      </w:r>
    </w:p>
  </w:footnote>
  <w:footnote w:type="continuationSeparator" w:id="0">
    <w:p w14:paraId="1BC72295" w14:textId="77777777" w:rsidR="00A109DD" w:rsidRDefault="00A10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55629"/>
    <w:multiLevelType w:val="multilevel"/>
    <w:tmpl w:val="892A7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275010"/>
    <w:multiLevelType w:val="hybridMultilevel"/>
    <w:tmpl w:val="78FA8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31434">
    <w:abstractNumId w:val="0"/>
  </w:num>
  <w:num w:numId="2" w16cid:durableId="863178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87E"/>
    <w:rsid w:val="000016AC"/>
    <w:rsid w:val="00005855"/>
    <w:rsid w:val="00006375"/>
    <w:rsid w:val="00041B56"/>
    <w:rsid w:val="00053B57"/>
    <w:rsid w:val="00057B05"/>
    <w:rsid w:val="000D30A3"/>
    <w:rsid w:val="00130771"/>
    <w:rsid w:val="00242939"/>
    <w:rsid w:val="0028587E"/>
    <w:rsid w:val="002A24A1"/>
    <w:rsid w:val="002A2AE2"/>
    <w:rsid w:val="002B0A07"/>
    <w:rsid w:val="003602D9"/>
    <w:rsid w:val="003A5B12"/>
    <w:rsid w:val="003D371F"/>
    <w:rsid w:val="004025EF"/>
    <w:rsid w:val="004258C3"/>
    <w:rsid w:val="00441162"/>
    <w:rsid w:val="004C525E"/>
    <w:rsid w:val="004D2BFD"/>
    <w:rsid w:val="00500D43"/>
    <w:rsid w:val="00557D07"/>
    <w:rsid w:val="00560622"/>
    <w:rsid w:val="00593027"/>
    <w:rsid w:val="0064240E"/>
    <w:rsid w:val="00645CBE"/>
    <w:rsid w:val="006472B3"/>
    <w:rsid w:val="006C0CA9"/>
    <w:rsid w:val="00703DFF"/>
    <w:rsid w:val="007272E4"/>
    <w:rsid w:val="00781B87"/>
    <w:rsid w:val="00783597"/>
    <w:rsid w:val="007A1202"/>
    <w:rsid w:val="007A37EF"/>
    <w:rsid w:val="0086429A"/>
    <w:rsid w:val="00936ABE"/>
    <w:rsid w:val="009A178F"/>
    <w:rsid w:val="00A109DD"/>
    <w:rsid w:val="00A71DFE"/>
    <w:rsid w:val="00A7768A"/>
    <w:rsid w:val="00B06B8E"/>
    <w:rsid w:val="00B35925"/>
    <w:rsid w:val="00BC4555"/>
    <w:rsid w:val="00BC7454"/>
    <w:rsid w:val="00C26BA4"/>
    <w:rsid w:val="00C34CD5"/>
    <w:rsid w:val="00CB2593"/>
    <w:rsid w:val="00CD2D94"/>
    <w:rsid w:val="00D76010"/>
    <w:rsid w:val="00E223A6"/>
    <w:rsid w:val="00E57712"/>
    <w:rsid w:val="00E702B5"/>
    <w:rsid w:val="00EB43F2"/>
    <w:rsid w:val="00EB71DE"/>
    <w:rsid w:val="00EB7C14"/>
    <w:rsid w:val="00ED3D11"/>
    <w:rsid w:val="00EE5177"/>
    <w:rsid w:val="00F16B94"/>
    <w:rsid w:val="00FF17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161FF"/>
  <w15:docId w15:val="{1E64B3A2-DDF8-4B6E-A54D-B2B5ECBD9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fotocasa.es/academy-day/"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adevinta.es" TargetMode="External"/><Relationship Id="rId10" Type="http://schemas.openxmlformats.org/officeDocument/2006/relationships/hyperlink" Target="https://cursosonline.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www.youtube.com/watch?v=0N95F_d_DNw" TargetMode="External"/><Relationship Id="rId14" Type="http://schemas.openxmlformats.org/officeDocument/2006/relationships/hyperlink" Target="https://www.youtube.com/watch?v=0N95F_d_DNw" TargetMode="External"/><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YyvSccbEl8lBTMUbM5dEaICLJw==">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1169</Words>
  <Characters>6432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43</cp:revision>
  <dcterms:created xsi:type="dcterms:W3CDTF">2024-02-06T13:46:00Z</dcterms:created>
  <dcterms:modified xsi:type="dcterms:W3CDTF">2025-10-06T14:24:00Z</dcterms:modified>
</cp:coreProperties>
</file>